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6239AF" w14:textId="4B63FB51" w:rsidR="00194AE8" w:rsidRDefault="0057140A" w:rsidP="005D27E3">
      <w:pPr>
        <w:spacing w:before="0" w:after="0"/>
        <w:ind w:firstLine="0"/>
        <w:jc w:val="center"/>
        <w:rPr>
          <w:sz w:val="22"/>
          <w:szCs w:val="22"/>
        </w:rPr>
        <w:sectPr w:rsidR="00194AE8" w:rsidSect="00194AE8">
          <w:headerReference w:type="default" r:id="rId8"/>
          <w:footerReference w:type="even" r:id="rId9"/>
          <w:footerReference w:type="default" r:id="rId10"/>
          <w:pgSz w:w="11906" w:h="16838" w:code="9"/>
          <w:pgMar w:top="1134" w:right="1134" w:bottom="1134" w:left="1701" w:header="283" w:footer="635" w:gutter="0"/>
          <w:pgNumType w:start="1"/>
          <w:cols w:space="720"/>
          <w:titlePg/>
          <w:docGrid w:linePitch="360"/>
        </w:sectPr>
      </w:pPr>
      <w:r>
        <mc:AlternateContent>
          <mc:Choice Requires="wps">
            <w:drawing>
              <wp:anchor distT="0" distB="0" distL="114300" distR="114300" simplePos="0" relativeHeight="251660288" behindDoc="0" locked="0" layoutInCell="1" allowOverlap="1" wp14:anchorId="045D58E3" wp14:editId="45E5FA42">
                <wp:simplePos x="0" y="0"/>
                <wp:positionH relativeFrom="column">
                  <wp:posOffset>1699260</wp:posOffset>
                </wp:positionH>
                <wp:positionV relativeFrom="paragraph">
                  <wp:posOffset>2360730</wp:posOffset>
                </wp:positionV>
                <wp:extent cx="2860675" cy="409531"/>
                <wp:effectExtent l="0" t="0" r="0" b="0"/>
                <wp:wrapNone/>
                <wp:docPr id="330069285" name="Text Box 8"/>
                <wp:cNvGraphicFramePr/>
                <a:graphic xmlns:a="http://schemas.openxmlformats.org/drawingml/2006/main">
                  <a:graphicData uri="http://schemas.microsoft.com/office/word/2010/wordprocessingShape">
                    <wps:wsp>
                      <wps:cNvSpPr txBox="1"/>
                      <wps:spPr>
                        <a:xfrm>
                          <a:off x="0" y="0"/>
                          <a:ext cx="2860675" cy="409531"/>
                        </a:xfrm>
                        <a:prstGeom prst="rect">
                          <a:avLst/>
                        </a:prstGeom>
                        <a:noFill/>
                        <a:ln w="6350">
                          <a:noFill/>
                        </a:ln>
                      </wps:spPr>
                      <wps:txbx>
                        <w:txbxContent>
                          <w:p w14:paraId="2008CEDE" w14:textId="0E82BF78" w:rsidR="00DE43D9" w:rsidRPr="0057140A" w:rsidRDefault="00DE43D9" w:rsidP="00DE43D9">
                            <w:pPr>
                              <w:ind w:firstLine="0"/>
                              <w:jc w:val="center"/>
                              <w:rPr>
                                <w:b/>
                                <w:bCs/>
                                <w:sz w:val="28"/>
                                <w:szCs w:val="28"/>
                                <w:lang w:val="vi-VN"/>
                              </w:rPr>
                            </w:pPr>
                            <w:r w:rsidRPr="0057140A">
                              <w:rPr>
                                <w:b/>
                                <w:bCs/>
                                <w:sz w:val="28"/>
                                <w:szCs w:val="28"/>
                                <w:lang w:val="vi-VN"/>
                              </w:rPr>
                              <w:t>(Tài liệu đọc thêm)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5D58E3" id="_x0000_t202" coordsize="21600,21600" o:spt="202" path="m,l,21600r21600,l21600,xe">
                <v:stroke joinstyle="miter"/>
                <v:path gradientshapeok="t" o:connecttype="rect"/>
              </v:shapetype>
              <v:shape id="Text Box 8" o:spid="_x0000_s1026" type="#_x0000_t202" style="position:absolute;left:0;text-align:left;margin-left:133.8pt;margin-top:185.9pt;width:225.25pt;height:3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" filled="f" stroked="f" strokeweight=".5pt">
                <v:textbox>
                  <w:txbxContent>
                    <w:p w14:paraId="2008CEDE" w14:textId="0E82BF78" w:rsidR="00DE43D9" w:rsidRPr="0057140A" w:rsidRDefault="00DE43D9" w:rsidP="00DE43D9">
                      <w:pPr>
                        <w:ind w:firstLine="0"/>
                        <w:jc w:val="center"/>
                        <w:rPr>
                          <w:b/>
                          <w:bCs/>
                          <w:sz w:val="28"/>
                          <w:szCs w:val="28"/>
                          <w:lang w:val="vi-VN"/>
                        </w:rPr>
                      </w:pPr>
                      <w:r w:rsidRPr="0057140A">
                        <w:rPr>
                          <w:b/>
                          <w:bCs/>
                          <w:sz w:val="28"/>
                          <w:szCs w:val="28"/>
                          <w:lang w:val="vi-VN"/>
                        </w:rPr>
                        <w:t>(Tài liệu đọc thêm)</w:t>
                      </w:r>
                    </w:p>
                  </w:txbxContent>
                </v:textbox>
              </v:shape>
            </w:pict>
          </mc:Fallback>
        </mc:AlternateContent>
      </w:r>
      <w:r>
        <mc:AlternateContent>
          <mc:Choice Requires="wps">
            <w:drawing>
              <wp:anchor distT="0" distB="0" distL="114300" distR="114300" simplePos="0" relativeHeight="251659264" behindDoc="0" locked="0" layoutInCell="1" allowOverlap="1" wp14:anchorId="0AA918AA" wp14:editId="55AD3D7F">
                <wp:simplePos x="0" y="0"/>
                <wp:positionH relativeFrom="column">
                  <wp:posOffset>189865</wp:posOffset>
                </wp:positionH>
                <wp:positionV relativeFrom="paragraph">
                  <wp:posOffset>1972310</wp:posOffset>
                </wp:positionV>
                <wp:extent cx="5721350" cy="825500"/>
                <wp:effectExtent l="0" t="0" r="6350" b="0"/>
                <wp:wrapNone/>
                <wp:docPr id="1067220584" name="Rectangle 7"/>
                <wp:cNvGraphicFramePr/>
                <a:graphic xmlns:a="http://schemas.openxmlformats.org/drawingml/2006/main">
                  <a:graphicData uri="http://schemas.microsoft.com/office/word/2010/wordprocessingShape">
                    <wps:wsp>
                      <wps:cNvSpPr/>
                      <wps:spPr>
                        <a:xfrm>
                          <a:off x="0" y="0"/>
                          <a:ext cx="5721350" cy="825500"/>
                        </a:xfrm>
                        <a:prstGeom prst="rect">
                          <a:avLst/>
                        </a:prstGeom>
                        <a:solidFill>
                          <a:schemeClr val="accent6">
                            <a:alpha val="24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EAD58" id="Rectangle 7" o:spid="_x0000_s1026" style="position:absolute;margin-left:14.95pt;margin-top:155.3pt;width:450.5pt;height: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" fillcolor="#70ad47 [3209]" stroked="f" strokeweight="1pt">
                <v:fill opacity="15677f"/>
              </v:rect>
            </w:pict>
          </mc:Fallback>
        </mc:AlternateContent>
      </w:r>
      <w:r w:rsidR="006E7832" w:rsidRPr="00B65BED">
        <w:drawing>
          <wp:inline distT="0" distB="0" distL="0" distR="0" wp14:anchorId="6739B65F" wp14:editId="573C3A3D">
            <wp:extent cx="6375279" cy="9867568"/>
            <wp:effectExtent l="0" t="0" r="635" b="635"/>
            <wp:docPr id="1988395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8084" cy="9887387"/>
                    </a:xfrm>
                    <a:prstGeom prst="rect">
                      <a:avLst/>
                    </a:prstGeom>
                    <a:noFill/>
                    <a:ln>
                      <a:noFill/>
                    </a:ln>
                  </pic:spPr>
                </pic:pic>
              </a:graphicData>
            </a:graphic>
          </wp:inline>
        </w:drawing>
      </w:r>
    </w:p>
    <w:p w14:paraId="5C4FECFE" w14:textId="3658026F" w:rsidR="005D27E3" w:rsidRPr="00B65BED" w:rsidRDefault="005D27E3" w:rsidP="005D27E3">
      <w:pPr>
        <w:spacing w:before="0" w:after="0"/>
        <w:ind w:firstLine="0"/>
        <w:jc w:val="center"/>
        <w:rPr>
          <w:sz w:val="22"/>
          <w:szCs w:val="22"/>
        </w:rPr>
      </w:pPr>
      <w:r w:rsidRPr="00B65BED">
        <w:rPr>
          <w:sz w:val="22"/>
          <w:szCs w:val="22"/>
        </w:rPr>
        <w:lastRenderedPageBreak/>
        <w:t xml:space="preserve">DỰ ÁN LỒNG GHÉP CHỐNG CHỊU VỚI BIẾN ĐỔI KHÍ HẬU VÀ BẢO VỆ MÔI TRƯỜNG </w:t>
      </w:r>
    </w:p>
    <w:p w14:paraId="0143A37F" w14:textId="77777777" w:rsidR="005D27E3" w:rsidRPr="00B65BED" w:rsidRDefault="005D27E3" w:rsidP="005D27E3">
      <w:pPr>
        <w:spacing w:before="0" w:after="0"/>
        <w:ind w:firstLine="0"/>
        <w:jc w:val="center"/>
        <w:rPr>
          <w:sz w:val="22"/>
          <w:szCs w:val="22"/>
        </w:rPr>
      </w:pPr>
      <w:r w:rsidRPr="00B65BED">
        <w:rPr>
          <w:sz w:val="22"/>
          <w:szCs w:val="22"/>
        </w:rPr>
        <w:t>ĐỂ PHÁT TRIỂN CÁC ĐÔ THỊ XANH LOẠI II (TA9417-VIE)</w:t>
      </w:r>
    </w:p>
    <w:p w14:paraId="1AE3E833" w14:textId="77777777" w:rsidR="005D27E3" w:rsidRPr="00B65BED" w:rsidRDefault="005D27E3" w:rsidP="005D27E3">
      <w:pPr>
        <w:ind w:firstLine="0"/>
        <w:jc w:val="center"/>
      </w:pPr>
    </w:p>
    <w:p w14:paraId="344FB4AF" w14:textId="77777777" w:rsidR="005D27E3" w:rsidRPr="00B65BED" w:rsidRDefault="005D27E3" w:rsidP="005D27E3">
      <w:pPr>
        <w:ind w:firstLine="0"/>
        <w:jc w:val="center"/>
      </w:pPr>
    </w:p>
    <w:p w14:paraId="735F95F4" w14:textId="77777777" w:rsidR="005D27E3" w:rsidRPr="00B65BED" w:rsidRDefault="005D27E3" w:rsidP="005D27E3">
      <w:pPr>
        <w:ind w:firstLine="0"/>
        <w:jc w:val="center"/>
      </w:pPr>
    </w:p>
    <w:p w14:paraId="276DD64E" w14:textId="06BBA2A6" w:rsidR="005D27E3" w:rsidRPr="00E97DFF" w:rsidRDefault="005D27E3" w:rsidP="00E97DFF">
      <w:pPr>
        <w:ind w:right="-292" w:firstLine="0"/>
        <w:jc w:val="center"/>
        <w:rPr>
          <w:sz w:val="32"/>
          <w:szCs w:val="32"/>
          <w:lang w:val="vi-VN"/>
        </w:rPr>
      </w:pPr>
      <w:r w:rsidRPr="00B65BED">
        <w:rPr>
          <w:sz w:val="32"/>
          <w:szCs w:val="32"/>
        </w:rPr>
        <w:t>Sản phẩm 3.1</w:t>
      </w:r>
    </w:p>
    <w:p w14:paraId="3BC3488D" w14:textId="77777777" w:rsidR="005D27E3" w:rsidRPr="00E97DFF" w:rsidRDefault="005D27E3" w:rsidP="005D27E3">
      <w:pPr>
        <w:spacing w:before="0" w:after="0" w:line="240" w:lineRule="auto"/>
        <w:ind w:right="-292" w:firstLine="0"/>
        <w:jc w:val="center"/>
        <w:rPr>
          <w:rFonts w:eastAsia="Times New Roman"/>
          <w:sz w:val="24"/>
          <w:lang w:eastAsia="en-GB"/>
        </w:rPr>
      </w:pPr>
      <w:r w:rsidRPr="00E97DFF">
        <w:rPr>
          <w:rFonts w:eastAsia="Times New Roman"/>
          <w:sz w:val="24"/>
          <w:lang w:eastAsia="en-GB"/>
        </w:rPr>
        <w:t xml:space="preserve">TÀI LIỆU ĐÀO TẠO VÀ NÂNG CAO NĂNG LỰC VỀ </w:t>
      </w:r>
    </w:p>
    <w:p w14:paraId="4DC3175F" w14:textId="77777777" w:rsidR="005D27E3" w:rsidRPr="00E97DFF" w:rsidRDefault="005D27E3" w:rsidP="005D27E3">
      <w:pPr>
        <w:spacing w:before="0" w:after="0" w:line="240" w:lineRule="auto"/>
        <w:ind w:right="-292" w:firstLine="0"/>
        <w:jc w:val="center"/>
        <w:rPr>
          <w:rFonts w:eastAsia="Times New Roman"/>
          <w:sz w:val="24"/>
          <w:lang w:eastAsia="en-GB"/>
        </w:rPr>
      </w:pPr>
      <w:r w:rsidRPr="00E97DFF">
        <w:rPr>
          <w:rFonts w:eastAsia="Times New Roman"/>
          <w:sz w:val="24"/>
          <w:lang w:eastAsia="en-GB"/>
        </w:rPr>
        <w:t xml:space="preserve">BẢO VỆ MÔI TRƯỜNG, BẢO VỆ MÔI TRƯỜNG LIÊN QUAN ĐẾN SỬ DỤNG ĐẤT, </w:t>
      </w:r>
    </w:p>
    <w:p w14:paraId="506482A9" w14:textId="77777777" w:rsidR="005D27E3" w:rsidRPr="00E97DFF" w:rsidRDefault="005D27E3" w:rsidP="005D27E3">
      <w:pPr>
        <w:spacing w:before="0" w:after="0" w:line="240" w:lineRule="auto"/>
        <w:ind w:right="-292" w:firstLine="0"/>
        <w:jc w:val="center"/>
        <w:rPr>
          <w:rFonts w:eastAsia="Times New Roman"/>
          <w:sz w:val="24"/>
          <w:lang w:eastAsia="en-GB"/>
        </w:rPr>
      </w:pPr>
      <w:r w:rsidRPr="00E97DFF">
        <w:rPr>
          <w:rFonts w:eastAsia="Times New Roman"/>
          <w:sz w:val="24"/>
          <w:lang w:eastAsia="en-GB"/>
        </w:rPr>
        <w:t>ỨNG PHÓ VỚI BIẾN ĐỔI KHÍ HẬU VÀ SẢN XUẤT VÀ TIÊU DÙNG BỀN VỮNG</w:t>
      </w:r>
    </w:p>
    <w:p w14:paraId="3AF55D7E" w14:textId="77777777" w:rsidR="005D27E3" w:rsidRPr="00B65BED" w:rsidRDefault="005D27E3" w:rsidP="005D27E3">
      <w:pPr>
        <w:spacing w:before="0" w:after="0" w:line="240" w:lineRule="auto"/>
        <w:ind w:right="-292" w:firstLine="0"/>
        <w:jc w:val="center"/>
        <w:rPr>
          <w:rFonts w:eastAsia="Times New Roman"/>
          <w:b/>
          <w:bCs/>
          <w:sz w:val="24"/>
          <w:lang w:eastAsia="en-GB"/>
        </w:rPr>
      </w:pPr>
    </w:p>
    <w:p w14:paraId="3230F2B1" w14:textId="5A873C5F" w:rsidR="005D27E3" w:rsidRPr="005F7F3D" w:rsidRDefault="005D27E3" w:rsidP="00E97DFF">
      <w:pPr>
        <w:pBdr>
          <w:top w:val="single" w:sz="4" w:space="1" w:color="auto"/>
          <w:left w:val="single" w:sz="4" w:space="4" w:color="auto"/>
          <w:bottom w:val="single" w:sz="4" w:space="1" w:color="auto"/>
          <w:right w:val="single" w:sz="4" w:space="4" w:color="auto"/>
        </w:pBdr>
        <w:spacing w:before="0" w:after="0" w:line="240" w:lineRule="auto"/>
        <w:ind w:right="-292" w:firstLine="0"/>
        <w:jc w:val="center"/>
        <w:rPr>
          <w:rFonts w:eastAsia="Times New Roman"/>
          <w:b/>
          <w:bCs/>
          <w:iCs/>
          <w:sz w:val="24"/>
          <w:lang w:eastAsia="en-GB"/>
        </w:rPr>
      </w:pPr>
      <w:bookmarkStart w:id="0" w:name="OLE_LINK126"/>
      <w:bookmarkStart w:id="1" w:name="OLE_LINK125"/>
      <w:bookmarkStart w:id="2" w:name="OLE_LINK124"/>
      <w:bookmarkStart w:id="3" w:name="OLE_LINK123"/>
      <w:r w:rsidRPr="005F7F3D">
        <w:rPr>
          <w:rFonts w:eastAsia="Times New Roman"/>
          <w:b/>
          <w:bCs/>
          <w:iCs/>
          <w:sz w:val="24"/>
          <w:lang w:eastAsia="en-GB"/>
        </w:rPr>
        <w:t>CHỦ ĐỀ 5: BẢO VỆ MÔI TRƯỜNG, THÍCH ỨNG VỚI BIẾN ĐỔI KHÍ HẬU,</w:t>
      </w:r>
    </w:p>
    <w:p w14:paraId="72108B47" w14:textId="1ADB4AAB" w:rsidR="005D27E3" w:rsidRDefault="005D27E3" w:rsidP="00E97DFF">
      <w:pPr>
        <w:pBdr>
          <w:top w:val="single" w:sz="4" w:space="1" w:color="auto"/>
          <w:left w:val="single" w:sz="4" w:space="4" w:color="auto"/>
          <w:bottom w:val="single" w:sz="4" w:space="1" w:color="auto"/>
          <w:right w:val="single" w:sz="4" w:space="4" w:color="auto"/>
        </w:pBdr>
        <w:spacing w:before="0" w:after="0" w:line="240" w:lineRule="auto"/>
        <w:ind w:right="-292" w:firstLine="0"/>
        <w:jc w:val="center"/>
        <w:rPr>
          <w:rFonts w:eastAsia="Times New Roman"/>
          <w:b/>
          <w:bCs/>
          <w:iCs/>
          <w:sz w:val="24"/>
          <w:lang w:val="vi-VN" w:eastAsia="en-GB"/>
        </w:rPr>
      </w:pPr>
      <w:r w:rsidRPr="005F7F3D">
        <w:rPr>
          <w:rFonts w:eastAsia="Times New Roman"/>
          <w:b/>
          <w:bCs/>
          <w:iCs/>
          <w:sz w:val="24"/>
          <w:lang w:eastAsia="en-GB"/>
        </w:rPr>
        <w:t>PHÁT TRIỂN KHU DÂN CƯ TẬP TRUNG XANH</w:t>
      </w:r>
    </w:p>
    <w:p w14:paraId="5B26572A" w14:textId="43524550" w:rsidR="00E97DFF" w:rsidRPr="00E97DFF" w:rsidRDefault="00E97DFF" w:rsidP="00E97DFF">
      <w:pPr>
        <w:pBdr>
          <w:top w:val="single" w:sz="4" w:space="1" w:color="auto"/>
          <w:left w:val="single" w:sz="4" w:space="4" w:color="auto"/>
          <w:bottom w:val="single" w:sz="4" w:space="1" w:color="auto"/>
          <w:right w:val="single" w:sz="4" w:space="4" w:color="auto"/>
        </w:pBdr>
        <w:spacing w:before="0" w:after="0" w:line="240" w:lineRule="auto"/>
        <w:ind w:right="-292" w:firstLine="0"/>
        <w:jc w:val="center"/>
        <w:rPr>
          <w:rFonts w:eastAsia="Times New Roman"/>
          <w:b/>
          <w:bCs/>
          <w:iCs/>
          <w:sz w:val="24"/>
          <w:lang w:val="vi-VN" w:eastAsia="en-GB"/>
        </w:rPr>
      </w:pPr>
      <w:r>
        <w:rPr>
          <w:rFonts w:eastAsia="Times New Roman"/>
          <w:b/>
          <w:bCs/>
          <w:iCs/>
          <w:sz w:val="24"/>
          <w:lang w:val="vi-VN" w:eastAsia="en-GB"/>
        </w:rPr>
        <w:t>(Tài liệu đọc thêm)</w:t>
      </w:r>
    </w:p>
    <w:p w14:paraId="6F52657C" w14:textId="77777777" w:rsidR="005D27E3" w:rsidRDefault="005D27E3" w:rsidP="005D27E3">
      <w:pPr>
        <w:ind w:firstLine="0"/>
        <w:jc w:val="center"/>
        <w:rPr>
          <w:b/>
          <w:bCs/>
          <w:lang w:val="vi-VN"/>
        </w:rPr>
      </w:pPr>
    </w:p>
    <w:p w14:paraId="670017DD" w14:textId="77777777" w:rsidR="00E97DFF" w:rsidRPr="00E97DFF" w:rsidRDefault="00E97DFF" w:rsidP="005D27E3">
      <w:pPr>
        <w:ind w:firstLine="0"/>
        <w:jc w:val="center"/>
        <w:rPr>
          <w:b/>
          <w:bCs/>
          <w:lang w:val="vi-VN"/>
        </w:rPr>
      </w:pPr>
    </w:p>
    <w:p w14:paraId="470C3CA9" w14:textId="77777777" w:rsidR="005D27E3" w:rsidRPr="00B65BED" w:rsidRDefault="005D27E3" w:rsidP="005D27E3">
      <w:pPr>
        <w:ind w:firstLine="0"/>
        <w:jc w:val="center"/>
        <w:rPr>
          <w:b/>
          <w:bCs/>
        </w:rPr>
      </w:pPr>
      <w:r w:rsidRPr="00B65BED">
        <w:rPr>
          <w:b/>
          <w:bCs/>
        </w:rPr>
        <w:t>GÓI THẦU</w:t>
      </w:r>
    </w:p>
    <w:p w14:paraId="3B7FE78D" w14:textId="77777777" w:rsidR="005D27E3" w:rsidRPr="00B65BED" w:rsidRDefault="005D27E3" w:rsidP="005D27E3">
      <w:pPr>
        <w:spacing w:before="0" w:after="0"/>
        <w:ind w:firstLine="0"/>
        <w:jc w:val="center"/>
        <w:rPr>
          <w:rFonts w:eastAsia="Times New Roman"/>
          <w:sz w:val="24"/>
          <w:lang w:eastAsia="en-GB"/>
        </w:rPr>
      </w:pPr>
      <w:r w:rsidRPr="00B65BED">
        <w:rPr>
          <w:rFonts w:eastAsia="Times New Roman"/>
          <w:sz w:val="24"/>
          <w:lang w:eastAsia="en-GB"/>
        </w:rPr>
        <w:t xml:space="preserve">TĂNG CƯỜNG NĂNG LỰC QUẢN LÝ VÀ CHIA SẺ KINH NGHIỆM </w:t>
      </w:r>
    </w:p>
    <w:p w14:paraId="34E2E2FE" w14:textId="77777777" w:rsidR="005D27E3" w:rsidRPr="00B65BED" w:rsidRDefault="005D27E3" w:rsidP="005D27E3">
      <w:pPr>
        <w:spacing w:before="0" w:after="0"/>
        <w:ind w:firstLine="0"/>
        <w:jc w:val="center"/>
        <w:rPr>
          <w:rFonts w:eastAsia="Times New Roman"/>
          <w:sz w:val="24"/>
          <w:lang w:eastAsia="en-GB"/>
        </w:rPr>
      </w:pPr>
      <w:r w:rsidRPr="00B65BED">
        <w:rPr>
          <w:rFonts w:eastAsia="Times New Roman"/>
          <w:sz w:val="24"/>
          <w:lang w:eastAsia="en-GB"/>
        </w:rPr>
        <w:t>VỀ MÔI TRƯỜNG, SỬ DỤNG ĐẤT, THÍCH ỨNG VỚI KHÍ HẬU</w:t>
      </w:r>
    </w:p>
    <w:p w14:paraId="7F2AEAC8" w14:textId="77777777" w:rsidR="005D27E3" w:rsidRPr="00B65BED" w:rsidRDefault="005D27E3" w:rsidP="005D27E3">
      <w:pPr>
        <w:spacing w:before="0" w:after="0"/>
        <w:ind w:firstLine="0"/>
        <w:jc w:val="center"/>
        <w:rPr>
          <w:rFonts w:eastAsia="Times New Roman"/>
          <w:sz w:val="24"/>
          <w:lang w:eastAsia="en-GB"/>
        </w:rPr>
      </w:pPr>
      <w:r w:rsidRPr="00B65BED">
        <w:rPr>
          <w:rFonts w:eastAsia="Times New Roman"/>
          <w:sz w:val="24"/>
          <w:lang w:eastAsia="en-GB"/>
        </w:rPr>
        <w:t>CHO CÁN BỘ BỘ TÀI NGUYÊN &amp; MÔI T</w:t>
      </w:r>
      <w:bookmarkEnd w:id="0"/>
      <w:bookmarkEnd w:id="1"/>
      <w:bookmarkEnd w:id="2"/>
      <w:bookmarkEnd w:id="3"/>
      <w:r w:rsidRPr="00B65BED">
        <w:rPr>
          <w:rFonts w:eastAsia="Times New Roman"/>
          <w:sz w:val="24"/>
          <w:lang w:eastAsia="en-GB"/>
        </w:rPr>
        <w:t>RƯỜNG</w:t>
      </w:r>
    </w:p>
    <w:p w14:paraId="2C7E09EC" w14:textId="77777777" w:rsidR="005D27E3" w:rsidRPr="00B65BED" w:rsidRDefault="005D27E3" w:rsidP="005D27E3">
      <w:pPr>
        <w:spacing w:before="0" w:after="0"/>
        <w:ind w:firstLine="0"/>
        <w:jc w:val="center"/>
        <w:rPr>
          <w:rFonts w:eastAsia="Times New Roman"/>
          <w:sz w:val="24"/>
          <w:lang w:eastAsia="en-GB"/>
        </w:rPr>
      </w:pPr>
      <w:r w:rsidRPr="00B65BED">
        <w:rPr>
          <w:rFonts w:eastAsia="Times New Roman"/>
          <w:sz w:val="24"/>
          <w:lang w:eastAsia="en-GB"/>
        </w:rPr>
        <w:t>(TA9417-VEA QCBS-05)</w:t>
      </w:r>
    </w:p>
    <w:p w14:paraId="40EB7938" w14:textId="77777777" w:rsidR="005D27E3" w:rsidRPr="00B65BED" w:rsidRDefault="005D27E3" w:rsidP="005D27E3">
      <w:pPr>
        <w:ind w:firstLine="0"/>
        <w:jc w:val="center"/>
        <w:rPr>
          <w:b/>
          <w:bCs/>
          <w:sz w:val="32"/>
          <w:szCs w:val="32"/>
        </w:rPr>
      </w:pPr>
    </w:p>
    <w:p w14:paraId="24961EA8" w14:textId="77777777" w:rsidR="005D27E3" w:rsidRPr="00B65BED" w:rsidRDefault="005D27E3" w:rsidP="005D27E3">
      <w:pPr>
        <w:ind w:firstLine="0"/>
        <w:jc w:val="center"/>
        <w:rPr>
          <w:b/>
          <w:bCs/>
        </w:rPr>
      </w:pPr>
      <w:r w:rsidRPr="00B65BED">
        <w:rPr>
          <w:b/>
          <w:bCs/>
        </w:rPr>
        <w:t xml:space="preserve">ĐƠN VỊ </w:t>
      </w:r>
      <w:bookmarkStart w:id="4" w:name="OLE_LINK34"/>
      <w:r w:rsidRPr="00B65BED">
        <w:rPr>
          <w:b/>
          <w:bCs/>
        </w:rPr>
        <w:t>THỰC HIỆN</w:t>
      </w:r>
    </w:p>
    <w:p w14:paraId="2E22C72F" w14:textId="77777777" w:rsidR="005D27E3" w:rsidRPr="00B65BED" w:rsidRDefault="005D27E3" w:rsidP="00E67DAF">
      <w:pPr>
        <w:spacing w:before="60" w:after="0"/>
        <w:ind w:firstLine="0"/>
        <w:jc w:val="center"/>
        <w:rPr>
          <w:rFonts w:eastAsia="Times New Roman"/>
          <w:sz w:val="24"/>
          <w:lang w:eastAsia="en-GB"/>
        </w:rPr>
      </w:pPr>
      <w:r w:rsidRPr="00B65BED">
        <w:rPr>
          <w:rFonts w:eastAsia="Times New Roman"/>
          <w:sz w:val="24"/>
          <w:lang w:eastAsia="en-GB"/>
        </w:rPr>
        <w:t>LIÊN DANH GIỮA CÔNG TY CỔ PHẦN TƯ VẤN EPRO</w:t>
      </w:r>
    </w:p>
    <w:p w14:paraId="074019BD" w14:textId="77777777" w:rsidR="005D27E3" w:rsidRPr="00B65BED" w:rsidRDefault="005D27E3" w:rsidP="00E67DAF">
      <w:pPr>
        <w:spacing w:before="60" w:after="0"/>
        <w:ind w:firstLine="0"/>
        <w:jc w:val="center"/>
        <w:rPr>
          <w:rFonts w:eastAsia="Times New Roman"/>
          <w:sz w:val="24"/>
          <w:lang w:eastAsia="en-GB"/>
        </w:rPr>
      </w:pPr>
      <w:r w:rsidRPr="00B65BED">
        <w:rPr>
          <w:rFonts w:eastAsia="Times New Roman"/>
          <w:sz w:val="24"/>
          <w:lang w:eastAsia="en-GB"/>
        </w:rPr>
        <w:t>VÀ CÔNG TY CỔ PHẦN TRUYỀN THÔNG BA ĐÌNH</w:t>
      </w:r>
    </w:p>
    <w:bookmarkEnd w:id="4"/>
    <w:p w14:paraId="41281BF6" w14:textId="77777777" w:rsidR="005D27E3" w:rsidRDefault="005D27E3" w:rsidP="005D27E3">
      <w:pPr>
        <w:ind w:firstLine="0"/>
        <w:rPr>
          <w:lang w:val="vi-VN"/>
        </w:rPr>
      </w:pPr>
    </w:p>
    <w:p w14:paraId="75139568" w14:textId="77777777" w:rsidR="00E97DFF" w:rsidRPr="00E97DFF" w:rsidRDefault="00E97DFF" w:rsidP="005D27E3">
      <w:pPr>
        <w:ind w:firstLine="0"/>
        <w:rPr>
          <w:lang w:val="vi-VN"/>
        </w:rPr>
      </w:pPr>
    </w:p>
    <w:p w14:paraId="3AC57DF7" w14:textId="77777777" w:rsidR="005D27E3" w:rsidRPr="00B65BED" w:rsidRDefault="005D27E3" w:rsidP="005D27E3">
      <w:pPr>
        <w:ind w:firstLine="0"/>
      </w:pPr>
    </w:p>
    <w:p w14:paraId="65DD606F" w14:textId="77777777" w:rsidR="005D27E3" w:rsidRPr="00B65BED" w:rsidRDefault="005D27E3" w:rsidP="005D27E3">
      <w:pPr>
        <w:ind w:firstLine="0"/>
        <w:jc w:val="center"/>
        <w:rPr>
          <w:b/>
          <w:bCs/>
        </w:rPr>
      </w:pPr>
      <w:r w:rsidRPr="00B65BED">
        <w:rPr>
          <w:b/>
          <w:bCs/>
        </w:rPr>
        <w:t>DUYỆT BỞI</w:t>
      </w:r>
    </w:p>
    <w:p w14:paraId="78C9824C" w14:textId="77777777" w:rsidR="005D27E3" w:rsidRPr="005F7F3D" w:rsidRDefault="005D27E3" w:rsidP="005D27E3">
      <w:pPr>
        <w:ind w:firstLine="0"/>
        <w:jc w:val="center"/>
        <w:rPr>
          <w:sz w:val="24"/>
        </w:rPr>
      </w:pPr>
      <w:r w:rsidRPr="005F7F3D">
        <w:rPr>
          <w:sz w:val="24"/>
        </w:rPr>
        <w:t>BAN QUẢN LÝ DỰ ÁN LỒNG GHÉP CHỐNG CHỊU VỚI BIẾN ĐỔI KHÍ HẬU VÀ  BẢO VỆ MÔI TRƯỜNG ĐỂ PHÁT TRIỂN CÁC ĐÔ THỊ XANH LOẠI II</w:t>
      </w:r>
    </w:p>
    <w:p w14:paraId="6598A71A" w14:textId="77777777" w:rsidR="005D27E3" w:rsidRPr="00B65BED" w:rsidRDefault="005D27E3" w:rsidP="005D27E3"/>
    <w:tbl>
      <w:tblPr>
        <w:tblpPr w:leftFromText="180" w:rightFromText="180" w:vertAnchor="text" w:horzAnchor="margin" w:tblpY="448"/>
        <w:tblW w:w="0" w:type="auto"/>
        <w:tblLook w:val="04A0" w:firstRow="1" w:lastRow="0" w:firstColumn="1" w:lastColumn="0" w:noHBand="0" w:noVBand="1"/>
      </w:tblPr>
      <w:tblGrid>
        <w:gridCol w:w="4536"/>
        <w:gridCol w:w="4535"/>
      </w:tblGrid>
      <w:tr w:rsidR="00E67DAF" w:rsidRPr="00B65BED" w14:paraId="672013B2" w14:textId="77777777" w:rsidTr="00797ED3">
        <w:tc>
          <w:tcPr>
            <w:tcW w:w="4675" w:type="dxa"/>
          </w:tcPr>
          <w:p w14:paraId="2C4F7646" w14:textId="77777777" w:rsidR="005D27E3" w:rsidRPr="00B65BED" w:rsidRDefault="005D27E3" w:rsidP="00797ED3">
            <w:pPr>
              <w:jc w:val="center"/>
              <w:rPr>
                <w:highlight w:val="cyan"/>
              </w:rPr>
            </w:pPr>
          </w:p>
        </w:tc>
        <w:tc>
          <w:tcPr>
            <w:tcW w:w="4675" w:type="dxa"/>
          </w:tcPr>
          <w:p w14:paraId="7F792F7F" w14:textId="77777777" w:rsidR="005D27E3" w:rsidRPr="00B65BED" w:rsidRDefault="005D27E3" w:rsidP="00797ED3">
            <w:pPr>
              <w:jc w:val="center"/>
              <w:rPr>
                <w:highlight w:val="cyan"/>
              </w:rPr>
            </w:pPr>
          </w:p>
        </w:tc>
      </w:tr>
    </w:tbl>
    <w:p w14:paraId="54A0778B" w14:textId="77777777" w:rsidR="005D27E3" w:rsidRPr="00B65BED" w:rsidRDefault="005D27E3" w:rsidP="005F7F3D">
      <w:pPr>
        <w:ind w:firstLine="0"/>
      </w:pPr>
    </w:p>
    <w:p w14:paraId="58E7D3ED" w14:textId="77777777" w:rsidR="005F7F3D" w:rsidRDefault="005F7F3D" w:rsidP="00E67DAF">
      <w:pPr>
        <w:ind w:firstLine="0"/>
        <w:jc w:val="center"/>
        <w:rPr>
          <w:b/>
          <w:bCs/>
          <w:sz w:val="24"/>
        </w:rPr>
      </w:pPr>
    </w:p>
    <w:p w14:paraId="5A21224A" w14:textId="03AD9EC5" w:rsidR="005D27E3" w:rsidRPr="005F7F3D" w:rsidRDefault="005D27E3" w:rsidP="00E67DAF">
      <w:pPr>
        <w:ind w:firstLine="0"/>
        <w:jc w:val="center"/>
        <w:rPr>
          <w:sz w:val="24"/>
        </w:rPr>
      </w:pPr>
      <w:r w:rsidRPr="005F7F3D">
        <w:rPr>
          <w:b/>
          <w:bCs/>
          <w:sz w:val="24"/>
        </w:rPr>
        <w:t>Hà Nội, tháng 10 năm 2025</w:t>
      </w:r>
    </w:p>
    <w:p w14:paraId="3E4A7C59" w14:textId="77777777" w:rsidR="00E97DFF" w:rsidRDefault="00E97DFF">
      <w:pPr>
        <w:spacing w:before="0" w:after="160" w:line="259" w:lineRule="auto"/>
        <w:ind w:firstLine="0"/>
        <w:jc w:val="left"/>
        <w:rPr>
          <w:sz w:val="22"/>
          <w:szCs w:val="22"/>
        </w:rPr>
      </w:pPr>
      <w:bookmarkStart w:id="5" w:name="_Toc209185554"/>
      <w:bookmarkStart w:id="6" w:name="_Toc210291624"/>
      <w:r>
        <w:rPr>
          <w:sz w:val="22"/>
          <w:szCs w:val="22"/>
        </w:rPr>
        <w:br w:type="page"/>
      </w:r>
    </w:p>
    <w:p w14:paraId="678974AA" w14:textId="0B57B1BE" w:rsidR="00AB0ECF" w:rsidRPr="00175A72" w:rsidRDefault="00AB0ECF" w:rsidP="00175A72">
      <w:pPr>
        <w:ind w:firstLine="0"/>
        <w:rPr>
          <w:sz w:val="22"/>
          <w:szCs w:val="22"/>
          <w:lang w:val="vi-VN"/>
        </w:rPr>
      </w:pPr>
      <w:r w:rsidRPr="00AC7D23">
        <w:rPr>
          <w:sz w:val="22"/>
          <w:szCs w:val="22"/>
        </w:rPr>
        <w:lastRenderedPageBreak/>
        <w:t xml:space="preserve">Lịch sử tài liệu: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2349"/>
        <w:gridCol w:w="3246"/>
        <w:gridCol w:w="2109"/>
      </w:tblGrid>
      <w:tr w:rsidR="00AB0ECF" w:rsidRPr="00AC7D23" w14:paraId="06159E86" w14:textId="77777777" w:rsidTr="00101BD6">
        <w:tc>
          <w:tcPr>
            <w:tcW w:w="749" w:type="pct"/>
            <w:vAlign w:val="center"/>
          </w:tcPr>
          <w:p w14:paraId="1F4D8084" w14:textId="77777777" w:rsidR="00AB0ECF" w:rsidRPr="00AC7D23" w:rsidRDefault="00AB0ECF" w:rsidP="00AB0ECF">
            <w:pPr>
              <w:ind w:firstLine="0"/>
              <w:rPr>
                <w:b/>
                <w:bCs/>
                <w:sz w:val="22"/>
                <w:szCs w:val="22"/>
              </w:rPr>
            </w:pPr>
            <w:r w:rsidRPr="00AC7D23">
              <w:rPr>
                <w:b/>
                <w:bCs/>
                <w:sz w:val="22"/>
                <w:szCs w:val="22"/>
              </w:rPr>
              <w:t>Bản số</w:t>
            </w:r>
          </w:p>
        </w:tc>
        <w:tc>
          <w:tcPr>
            <w:tcW w:w="1296" w:type="pct"/>
            <w:vAlign w:val="center"/>
          </w:tcPr>
          <w:p w14:paraId="7B480ADC" w14:textId="77777777" w:rsidR="00AB0ECF" w:rsidRPr="00AC7D23" w:rsidRDefault="00AB0ECF" w:rsidP="00101BD6">
            <w:pPr>
              <w:rPr>
                <w:b/>
                <w:bCs/>
                <w:sz w:val="22"/>
                <w:szCs w:val="22"/>
              </w:rPr>
            </w:pPr>
            <w:r w:rsidRPr="00AC7D23">
              <w:rPr>
                <w:b/>
                <w:bCs/>
                <w:sz w:val="22"/>
                <w:szCs w:val="22"/>
              </w:rPr>
              <w:t>Ngày</w:t>
            </w:r>
            <w:r w:rsidRPr="00AC7D23">
              <w:rPr>
                <w:b/>
                <w:bCs/>
                <w:sz w:val="22"/>
                <w:szCs w:val="22"/>
              </w:rPr>
              <w:tab/>
            </w:r>
          </w:p>
        </w:tc>
        <w:tc>
          <w:tcPr>
            <w:tcW w:w="1791" w:type="pct"/>
            <w:vAlign w:val="center"/>
          </w:tcPr>
          <w:p w14:paraId="15D5A1FF" w14:textId="77777777" w:rsidR="00AB0ECF" w:rsidRPr="00AC7D23" w:rsidRDefault="00AB0ECF" w:rsidP="00101BD6">
            <w:pPr>
              <w:rPr>
                <w:b/>
                <w:bCs/>
                <w:sz w:val="22"/>
                <w:szCs w:val="22"/>
              </w:rPr>
            </w:pPr>
            <w:r w:rsidRPr="00AC7D23">
              <w:rPr>
                <w:b/>
                <w:bCs/>
                <w:sz w:val="22"/>
                <w:szCs w:val="22"/>
              </w:rPr>
              <w:t>Rà soát/ góp ý bởi</w:t>
            </w:r>
          </w:p>
        </w:tc>
        <w:tc>
          <w:tcPr>
            <w:tcW w:w="1164" w:type="pct"/>
            <w:vAlign w:val="center"/>
          </w:tcPr>
          <w:p w14:paraId="3FB461B8" w14:textId="77777777" w:rsidR="00AB0ECF" w:rsidRPr="00AC7D23" w:rsidRDefault="00AB0ECF" w:rsidP="00101BD6">
            <w:pPr>
              <w:rPr>
                <w:b/>
                <w:bCs/>
                <w:sz w:val="22"/>
                <w:szCs w:val="22"/>
              </w:rPr>
            </w:pPr>
            <w:r w:rsidRPr="00AC7D23">
              <w:rPr>
                <w:b/>
                <w:bCs/>
                <w:sz w:val="22"/>
                <w:szCs w:val="22"/>
              </w:rPr>
              <w:t>Ngày</w:t>
            </w:r>
            <w:r w:rsidRPr="00AC7D23">
              <w:rPr>
                <w:b/>
                <w:bCs/>
                <w:sz w:val="22"/>
                <w:szCs w:val="22"/>
              </w:rPr>
              <w:tab/>
            </w:r>
          </w:p>
        </w:tc>
      </w:tr>
      <w:tr w:rsidR="00AB0ECF" w:rsidRPr="00AC7D23" w14:paraId="08767ED5" w14:textId="77777777" w:rsidTr="00101BD6">
        <w:tc>
          <w:tcPr>
            <w:tcW w:w="749" w:type="pct"/>
            <w:vAlign w:val="center"/>
          </w:tcPr>
          <w:p w14:paraId="066F2385" w14:textId="77777777" w:rsidR="00AB0ECF" w:rsidRPr="00AC7D23" w:rsidRDefault="00AB0ECF" w:rsidP="00AB0ECF">
            <w:pPr>
              <w:ind w:firstLine="0"/>
              <w:rPr>
                <w:b/>
                <w:bCs/>
                <w:sz w:val="22"/>
                <w:szCs w:val="22"/>
              </w:rPr>
            </w:pPr>
            <w:r w:rsidRPr="00AC7D23">
              <w:rPr>
                <w:sz w:val="22"/>
                <w:szCs w:val="22"/>
              </w:rPr>
              <w:t>Ver.# 1</w:t>
            </w:r>
          </w:p>
        </w:tc>
        <w:tc>
          <w:tcPr>
            <w:tcW w:w="1296" w:type="pct"/>
            <w:vAlign w:val="center"/>
          </w:tcPr>
          <w:p w14:paraId="70B25891" w14:textId="6C0540A2" w:rsidR="00AB0ECF" w:rsidRPr="00141D3F" w:rsidRDefault="009025D2" w:rsidP="00101BD6">
            <w:pPr>
              <w:rPr>
                <w:sz w:val="22"/>
                <w:szCs w:val="22"/>
                <w:lang w:val="vi-VN"/>
              </w:rPr>
            </w:pPr>
            <w:r>
              <w:rPr>
                <w:sz w:val="22"/>
                <w:szCs w:val="22"/>
                <w:lang w:val="vi-VN"/>
              </w:rPr>
              <w:t>0</w:t>
            </w:r>
            <w:r w:rsidR="00DE43D9">
              <w:rPr>
                <w:sz w:val="22"/>
                <w:szCs w:val="22"/>
                <w:lang w:val="vi-VN"/>
              </w:rPr>
              <w:t>4/10/2025</w:t>
            </w:r>
          </w:p>
        </w:tc>
        <w:tc>
          <w:tcPr>
            <w:tcW w:w="1791" w:type="pct"/>
            <w:vAlign w:val="center"/>
          </w:tcPr>
          <w:p w14:paraId="04FC95CF" w14:textId="77777777" w:rsidR="00AB0ECF" w:rsidRPr="00AC7D23" w:rsidRDefault="00AB0ECF" w:rsidP="00101BD6">
            <w:pPr>
              <w:rPr>
                <w:sz w:val="22"/>
                <w:szCs w:val="22"/>
              </w:rPr>
            </w:pPr>
          </w:p>
        </w:tc>
        <w:tc>
          <w:tcPr>
            <w:tcW w:w="1164" w:type="pct"/>
            <w:vAlign w:val="center"/>
          </w:tcPr>
          <w:p w14:paraId="690BE5A9" w14:textId="77777777" w:rsidR="00AB0ECF" w:rsidRPr="00141D3F" w:rsidRDefault="00AB0ECF" w:rsidP="00101BD6">
            <w:pPr>
              <w:rPr>
                <w:sz w:val="22"/>
                <w:szCs w:val="22"/>
                <w:lang w:val="vi-VN"/>
              </w:rPr>
            </w:pPr>
          </w:p>
        </w:tc>
      </w:tr>
      <w:tr w:rsidR="00AB0ECF" w:rsidRPr="00AC7D23" w14:paraId="6EB0F2DA" w14:textId="77777777" w:rsidTr="00101BD6">
        <w:tc>
          <w:tcPr>
            <w:tcW w:w="749" w:type="pct"/>
            <w:vAlign w:val="center"/>
          </w:tcPr>
          <w:p w14:paraId="44EC5D36" w14:textId="77777777" w:rsidR="00AB0ECF" w:rsidRPr="00AC7D23" w:rsidRDefault="00AB0ECF" w:rsidP="00101BD6">
            <w:pPr>
              <w:rPr>
                <w:sz w:val="22"/>
                <w:szCs w:val="22"/>
              </w:rPr>
            </w:pPr>
          </w:p>
        </w:tc>
        <w:tc>
          <w:tcPr>
            <w:tcW w:w="1296" w:type="pct"/>
            <w:vAlign w:val="center"/>
          </w:tcPr>
          <w:p w14:paraId="3AC0C46C" w14:textId="77777777" w:rsidR="00AB0ECF" w:rsidRPr="003B3DD3" w:rsidRDefault="00AB0ECF" w:rsidP="00101BD6">
            <w:pPr>
              <w:rPr>
                <w:sz w:val="22"/>
                <w:szCs w:val="22"/>
                <w:lang w:val="vi-VN"/>
              </w:rPr>
            </w:pPr>
          </w:p>
        </w:tc>
        <w:tc>
          <w:tcPr>
            <w:tcW w:w="1791" w:type="pct"/>
            <w:vAlign w:val="center"/>
          </w:tcPr>
          <w:p w14:paraId="103C3AFB" w14:textId="77777777" w:rsidR="00AB0ECF" w:rsidRPr="00AC7D23" w:rsidRDefault="00AB0ECF" w:rsidP="00101BD6">
            <w:pPr>
              <w:rPr>
                <w:sz w:val="22"/>
                <w:szCs w:val="22"/>
              </w:rPr>
            </w:pPr>
          </w:p>
        </w:tc>
        <w:tc>
          <w:tcPr>
            <w:tcW w:w="1164" w:type="pct"/>
            <w:vAlign w:val="center"/>
          </w:tcPr>
          <w:p w14:paraId="71AF5731" w14:textId="77777777" w:rsidR="00AB0ECF" w:rsidRPr="00AC7D23" w:rsidRDefault="00AB0ECF" w:rsidP="00101BD6">
            <w:pPr>
              <w:rPr>
                <w:sz w:val="22"/>
                <w:szCs w:val="22"/>
              </w:rPr>
            </w:pPr>
          </w:p>
        </w:tc>
      </w:tr>
      <w:tr w:rsidR="00AB0ECF" w:rsidRPr="00AC7D23" w14:paraId="2E704AC4" w14:textId="77777777" w:rsidTr="00101BD6">
        <w:tc>
          <w:tcPr>
            <w:tcW w:w="749" w:type="pct"/>
            <w:vAlign w:val="center"/>
          </w:tcPr>
          <w:p w14:paraId="15617F5F" w14:textId="77777777" w:rsidR="00AB0ECF" w:rsidRPr="00AC7D23" w:rsidRDefault="00AB0ECF" w:rsidP="00101BD6">
            <w:pPr>
              <w:rPr>
                <w:sz w:val="22"/>
                <w:szCs w:val="22"/>
              </w:rPr>
            </w:pPr>
          </w:p>
        </w:tc>
        <w:tc>
          <w:tcPr>
            <w:tcW w:w="1296" w:type="pct"/>
            <w:vAlign w:val="center"/>
          </w:tcPr>
          <w:p w14:paraId="586021D2" w14:textId="77777777" w:rsidR="00AB0ECF" w:rsidRPr="00AC7D23" w:rsidRDefault="00AB0ECF" w:rsidP="00101BD6">
            <w:pPr>
              <w:rPr>
                <w:sz w:val="22"/>
                <w:szCs w:val="22"/>
              </w:rPr>
            </w:pPr>
          </w:p>
        </w:tc>
        <w:tc>
          <w:tcPr>
            <w:tcW w:w="1791" w:type="pct"/>
            <w:vAlign w:val="center"/>
          </w:tcPr>
          <w:p w14:paraId="7AFE6BF9" w14:textId="77777777" w:rsidR="00AB0ECF" w:rsidRPr="00AC7D23" w:rsidRDefault="00AB0ECF" w:rsidP="00101BD6">
            <w:pPr>
              <w:rPr>
                <w:sz w:val="22"/>
                <w:szCs w:val="22"/>
              </w:rPr>
            </w:pPr>
          </w:p>
        </w:tc>
        <w:tc>
          <w:tcPr>
            <w:tcW w:w="1164" w:type="pct"/>
            <w:vAlign w:val="center"/>
          </w:tcPr>
          <w:p w14:paraId="0D8124E0" w14:textId="77777777" w:rsidR="00AB0ECF" w:rsidRPr="00AC7D23" w:rsidRDefault="00AB0ECF" w:rsidP="00101BD6">
            <w:pPr>
              <w:rPr>
                <w:sz w:val="22"/>
                <w:szCs w:val="22"/>
              </w:rPr>
            </w:pPr>
          </w:p>
        </w:tc>
      </w:tr>
    </w:tbl>
    <w:p w14:paraId="32343126" w14:textId="77777777" w:rsidR="00AB0ECF" w:rsidRDefault="00AB0ECF" w:rsidP="005F7F3D">
      <w:pPr>
        <w:pStyle w:val="Heading1"/>
      </w:pPr>
      <w:r>
        <w:br w:type="page"/>
      </w:r>
    </w:p>
    <w:p w14:paraId="2F04334B" w14:textId="147A484B" w:rsidR="008800A7" w:rsidRPr="00B65BED" w:rsidRDefault="008800A7" w:rsidP="005F7F3D">
      <w:pPr>
        <w:pStyle w:val="Heading1"/>
      </w:pPr>
      <w:r w:rsidRPr="00B65BED">
        <w:lastRenderedPageBreak/>
        <w:t>MỤC LỤC</w:t>
      </w:r>
      <w:bookmarkEnd w:id="5"/>
      <w:bookmarkEnd w:id="6"/>
    </w:p>
    <w:sdt>
      <w:sdtPr>
        <w:rPr>
          <w:rFonts w:ascii="Times New Roman" w:eastAsia="Batang" w:hAnsi="Times New Roman" w:cs="Times New Roman"/>
          <w:color w:val="404040" w:themeColor="text1" w:themeTint="BF"/>
          <w:sz w:val="2"/>
          <w:szCs w:val="24"/>
          <w:lang w:eastAsia="ko-KR"/>
        </w:rPr>
        <w:id w:val="248699150"/>
        <w:docPartObj>
          <w:docPartGallery w:val="Table of Contents"/>
          <w:docPartUnique/>
        </w:docPartObj>
      </w:sdtPr>
      <w:sdtEndPr>
        <w:rPr>
          <w:b/>
          <w:bCs/>
          <w:sz w:val="26"/>
          <w:szCs w:val="26"/>
        </w:rPr>
      </w:sdtEndPr>
      <w:sdtContent>
        <w:p w14:paraId="4F309697" w14:textId="77777777" w:rsidR="007F46DE" w:rsidRPr="005F7F3D" w:rsidRDefault="007F46DE" w:rsidP="005F7F3D">
          <w:pPr>
            <w:pStyle w:val="TOCHeading"/>
            <w:rPr>
              <w:sz w:val="2"/>
            </w:rPr>
          </w:pPr>
        </w:p>
        <w:p w14:paraId="4221C15B" w14:textId="402B2B1F" w:rsidR="00522121" w:rsidRDefault="00180B7C" w:rsidP="00254F2E">
          <w:pPr>
            <w:pStyle w:val="TOC1"/>
            <w:spacing w:line="240" w:lineRule="auto"/>
            <w:rPr>
              <w:rFonts w:asciiTheme="minorHAnsi" w:eastAsiaTheme="minorEastAsia" w:hAnsiTheme="minorHAnsi" w:cstheme="minorBidi"/>
              <w:b w:val="0"/>
              <w:color w:val="auto"/>
              <w:sz w:val="22"/>
              <w:szCs w:val="22"/>
              <w:lang w:eastAsia="en-US"/>
            </w:rPr>
          </w:pPr>
          <w:r>
            <w:rPr>
              <w:szCs w:val="26"/>
            </w:rPr>
            <w:fldChar w:fldCharType="begin"/>
          </w:r>
          <w:r>
            <w:rPr>
              <w:szCs w:val="26"/>
            </w:rPr>
            <w:instrText xml:space="preserve"> TOC \o "1-3" \h \z \u </w:instrText>
          </w:r>
          <w:r>
            <w:rPr>
              <w:szCs w:val="26"/>
            </w:rPr>
            <w:fldChar w:fldCharType="separate"/>
          </w:r>
          <w:hyperlink w:anchor="_Toc210291624" w:history="1">
            <w:r w:rsidR="00522121" w:rsidRPr="00A9004B">
              <w:rPr>
                <w:rStyle w:val="Hyperlink"/>
              </w:rPr>
              <w:t>MỤC LỤC</w:t>
            </w:r>
            <w:r w:rsidR="00522121">
              <w:rPr>
                <w:webHidden/>
              </w:rPr>
              <w:tab/>
            </w:r>
            <w:r w:rsidR="00522121">
              <w:rPr>
                <w:webHidden/>
              </w:rPr>
              <w:fldChar w:fldCharType="begin"/>
            </w:r>
            <w:r w:rsidR="00522121">
              <w:rPr>
                <w:webHidden/>
              </w:rPr>
              <w:instrText xml:space="preserve"> PAGEREF _Toc210291624 \h </w:instrText>
            </w:r>
            <w:r w:rsidR="00522121">
              <w:rPr>
                <w:webHidden/>
              </w:rPr>
            </w:r>
            <w:r w:rsidR="00522121">
              <w:rPr>
                <w:webHidden/>
              </w:rPr>
              <w:fldChar w:fldCharType="separate"/>
            </w:r>
            <w:r w:rsidR="00D75081">
              <w:rPr>
                <w:webHidden/>
              </w:rPr>
              <w:t>2</w:t>
            </w:r>
            <w:r w:rsidR="00522121">
              <w:rPr>
                <w:webHidden/>
              </w:rPr>
              <w:fldChar w:fldCharType="end"/>
            </w:r>
          </w:hyperlink>
        </w:p>
        <w:p w14:paraId="24038598" w14:textId="5BECFF84" w:rsidR="00522121" w:rsidRDefault="00522121" w:rsidP="00254F2E">
          <w:pPr>
            <w:pStyle w:val="TOC1"/>
            <w:spacing w:line="240" w:lineRule="auto"/>
            <w:rPr>
              <w:rFonts w:asciiTheme="minorHAnsi" w:eastAsiaTheme="minorEastAsia" w:hAnsiTheme="minorHAnsi" w:cstheme="minorBidi"/>
              <w:b w:val="0"/>
              <w:color w:val="auto"/>
              <w:sz w:val="22"/>
              <w:szCs w:val="22"/>
              <w:lang w:eastAsia="en-US"/>
            </w:rPr>
          </w:pPr>
          <w:hyperlink w:anchor="_Toc210291625" w:history="1">
            <w:r w:rsidRPr="00A9004B">
              <w:rPr>
                <w:rStyle w:val="Hyperlink"/>
              </w:rPr>
              <w:t>DANH MỤC TỪ VIẾT TẮT</w:t>
            </w:r>
            <w:r>
              <w:rPr>
                <w:webHidden/>
              </w:rPr>
              <w:tab/>
            </w:r>
            <w:r>
              <w:rPr>
                <w:webHidden/>
              </w:rPr>
              <w:fldChar w:fldCharType="begin"/>
            </w:r>
            <w:r>
              <w:rPr>
                <w:webHidden/>
              </w:rPr>
              <w:instrText xml:space="preserve"> PAGEREF _Toc210291625 \h </w:instrText>
            </w:r>
            <w:r>
              <w:rPr>
                <w:webHidden/>
              </w:rPr>
            </w:r>
            <w:r>
              <w:rPr>
                <w:webHidden/>
              </w:rPr>
              <w:fldChar w:fldCharType="separate"/>
            </w:r>
            <w:r w:rsidR="00D75081">
              <w:rPr>
                <w:webHidden/>
              </w:rPr>
              <w:t>4</w:t>
            </w:r>
            <w:r>
              <w:rPr>
                <w:webHidden/>
              </w:rPr>
              <w:fldChar w:fldCharType="end"/>
            </w:r>
          </w:hyperlink>
        </w:p>
        <w:p w14:paraId="3628E146" w14:textId="377ECC2C" w:rsidR="00522121" w:rsidRDefault="00522121" w:rsidP="00254F2E">
          <w:pPr>
            <w:pStyle w:val="TOC1"/>
            <w:spacing w:line="240" w:lineRule="auto"/>
            <w:rPr>
              <w:rFonts w:asciiTheme="minorHAnsi" w:eastAsiaTheme="minorEastAsia" w:hAnsiTheme="minorHAnsi" w:cstheme="minorBidi"/>
              <w:b w:val="0"/>
              <w:color w:val="auto"/>
              <w:sz w:val="22"/>
              <w:szCs w:val="22"/>
              <w:lang w:eastAsia="en-US"/>
            </w:rPr>
          </w:pPr>
          <w:hyperlink w:anchor="_Toc210291626" w:history="1">
            <w:r w:rsidRPr="00A9004B">
              <w:rPr>
                <w:rStyle w:val="Hyperlink"/>
              </w:rPr>
              <w:t>DANH MỤC CÁC BẢNG</w:t>
            </w:r>
            <w:r>
              <w:rPr>
                <w:webHidden/>
              </w:rPr>
              <w:tab/>
            </w:r>
            <w:r>
              <w:rPr>
                <w:webHidden/>
              </w:rPr>
              <w:fldChar w:fldCharType="begin"/>
            </w:r>
            <w:r>
              <w:rPr>
                <w:webHidden/>
              </w:rPr>
              <w:instrText xml:space="preserve"> PAGEREF _Toc210291626 \h </w:instrText>
            </w:r>
            <w:r>
              <w:rPr>
                <w:webHidden/>
              </w:rPr>
            </w:r>
            <w:r>
              <w:rPr>
                <w:webHidden/>
              </w:rPr>
              <w:fldChar w:fldCharType="separate"/>
            </w:r>
            <w:r w:rsidR="00D75081">
              <w:rPr>
                <w:webHidden/>
              </w:rPr>
              <w:t>5</w:t>
            </w:r>
            <w:r>
              <w:rPr>
                <w:webHidden/>
              </w:rPr>
              <w:fldChar w:fldCharType="end"/>
            </w:r>
          </w:hyperlink>
        </w:p>
        <w:p w14:paraId="59571817" w14:textId="377765F6" w:rsidR="00522121" w:rsidRDefault="00522121" w:rsidP="00254F2E">
          <w:pPr>
            <w:pStyle w:val="TOC1"/>
            <w:spacing w:line="240" w:lineRule="auto"/>
            <w:rPr>
              <w:rFonts w:asciiTheme="minorHAnsi" w:eastAsiaTheme="minorEastAsia" w:hAnsiTheme="minorHAnsi" w:cstheme="minorBidi"/>
              <w:b w:val="0"/>
              <w:color w:val="auto"/>
              <w:sz w:val="22"/>
              <w:szCs w:val="22"/>
              <w:lang w:eastAsia="en-US"/>
            </w:rPr>
          </w:pPr>
          <w:hyperlink w:anchor="_Toc210291627" w:history="1">
            <w:r w:rsidRPr="00A9004B">
              <w:rPr>
                <w:rStyle w:val="Hyperlink"/>
              </w:rPr>
              <w:t>DANH MỤC CÁC HÌNH</w:t>
            </w:r>
            <w:r>
              <w:rPr>
                <w:webHidden/>
              </w:rPr>
              <w:tab/>
            </w:r>
            <w:r>
              <w:rPr>
                <w:webHidden/>
              </w:rPr>
              <w:fldChar w:fldCharType="begin"/>
            </w:r>
            <w:r>
              <w:rPr>
                <w:webHidden/>
              </w:rPr>
              <w:instrText xml:space="preserve"> PAGEREF _Toc210291627 \h </w:instrText>
            </w:r>
            <w:r>
              <w:rPr>
                <w:webHidden/>
              </w:rPr>
            </w:r>
            <w:r>
              <w:rPr>
                <w:webHidden/>
              </w:rPr>
              <w:fldChar w:fldCharType="separate"/>
            </w:r>
            <w:r w:rsidR="00D75081">
              <w:rPr>
                <w:webHidden/>
              </w:rPr>
              <w:t>6</w:t>
            </w:r>
            <w:r>
              <w:rPr>
                <w:webHidden/>
              </w:rPr>
              <w:fldChar w:fldCharType="end"/>
            </w:r>
          </w:hyperlink>
        </w:p>
        <w:p w14:paraId="7D440624" w14:textId="6BBCFDFE" w:rsidR="00522121" w:rsidRDefault="00522121" w:rsidP="00254F2E">
          <w:pPr>
            <w:pStyle w:val="TOC1"/>
            <w:spacing w:line="240" w:lineRule="auto"/>
            <w:rPr>
              <w:rFonts w:asciiTheme="minorHAnsi" w:eastAsiaTheme="minorEastAsia" w:hAnsiTheme="minorHAnsi" w:cstheme="minorBidi"/>
              <w:b w:val="0"/>
              <w:color w:val="auto"/>
              <w:sz w:val="22"/>
              <w:szCs w:val="22"/>
              <w:lang w:eastAsia="en-US"/>
            </w:rPr>
          </w:pPr>
          <w:hyperlink w:anchor="_Toc210291628" w:history="1">
            <w:r w:rsidRPr="00A9004B">
              <w:rPr>
                <w:rStyle w:val="Hyperlink"/>
              </w:rPr>
              <w:t>MỞ ĐẦU</w:t>
            </w:r>
            <w:r>
              <w:rPr>
                <w:webHidden/>
              </w:rPr>
              <w:tab/>
            </w:r>
            <w:r>
              <w:rPr>
                <w:webHidden/>
              </w:rPr>
              <w:fldChar w:fldCharType="begin"/>
            </w:r>
            <w:r>
              <w:rPr>
                <w:webHidden/>
              </w:rPr>
              <w:instrText xml:space="preserve"> PAGEREF _Toc210291628 \h </w:instrText>
            </w:r>
            <w:r>
              <w:rPr>
                <w:webHidden/>
              </w:rPr>
            </w:r>
            <w:r>
              <w:rPr>
                <w:webHidden/>
              </w:rPr>
              <w:fldChar w:fldCharType="separate"/>
            </w:r>
            <w:r w:rsidR="00D75081">
              <w:rPr>
                <w:webHidden/>
              </w:rPr>
              <w:t>7</w:t>
            </w:r>
            <w:r>
              <w:rPr>
                <w:webHidden/>
              </w:rPr>
              <w:fldChar w:fldCharType="end"/>
            </w:r>
          </w:hyperlink>
        </w:p>
        <w:p w14:paraId="35AC8079" w14:textId="6DE7C0BA" w:rsidR="00522121" w:rsidRDefault="00522121" w:rsidP="00254F2E">
          <w:pPr>
            <w:pStyle w:val="TOC1"/>
            <w:spacing w:line="240" w:lineRule="auto"/>
            <w:rPr>
              <w:rFonts w:asciiTheme="minorHAnsi" w:eastAsiaTheme="minorEastAsia" w:hAnsiTheme="minorHAnsi" w:cstheme="minorBidi"/>
              <w:b w:val="0"/>
              <w:color w:val="auto"/>
              <w:sz w:val="22"/>
              <w:szCs w:val="22"/>
              <w:lang w:eastAsia="en-US"/>
            </w:rPr>
          </w:pPr>
          <w:hyperlink w:anchor="_Toc210291629" w:history="1">
            <w:r w:rsidRPr="00A9004B">
              <w:rPr>
                <w:rStyle w:val="Hyperlink"/>
              </w:rPr>
              <w:t>PHẦN I. XÁC ĐỊNH KHU DÂN CƯ XANH THEO TIÊU CHÍ BẢO VỆ MÔI TRƯỜNG VÀ ỨNG PHÓ VỚI BIẾN ĐỔI KHÍ HẬU</w:t>
            </w:r>
            <w:r>
              <w:rPr>
                <w:webHidden/>
              </w:rPr>
              <w:tab/>
            </w:r>
            <w:r>
              <w:rPr>
                <w:webHidden/>
              </w:rPr>
              <w:fldChar w:fldCharType="begin"/>
            </w:r>
            <w:r>
              <w:rPr>
                <w:webHidden/>
              </w:rPr>
              <w:instrText xml:space="preserve"> PAGEREF _Toc210291629 \h </w:instrText>
            </w:r>
            <w:r>
              <w:rPr>
                <w:webHidden/>
              </w:rPr>
            </w:r>
            <w:r>
              <w:rPr>
                <w:webHidden/>
              </w:rPr>
              <w:fldChar w:fldCharType="separate"/>
            </w:r>
            <w:r w:rsidR="00D75081">
              <w:rPr>
                <w:webHidden/>
              </w:rPr>
              <w:t>1</w:t>
            </w:r>
            <w:r>
              <w:rPr>
                <w:webHidden/>
              </w:rPr>
              <w:fldChar w:fldCharType="end"/>
            </w:r>
          </w:hyperlink>
        </w:p>
        <w:p w14:paraId="35C9834A" w14:textId="2A7D872A" w:rsidR="00522121" w:rsidRDefault="00522121" w:rsidP="00254F2E">
          <w:pPr>
            <w:pStyle w:val="TOC2"/>
            <w:spacing w:line="240" w:lineRule="auto"/>
            <w:rPr>
              <w:rFonts w:asciiTheme="minorHAnsi" w:eastAsiaTheme="minorEastAsia" w:hAnsiTheme="minorHAnsi" w:cstheme="minorBidi"/>
              <w:color w:val="auto"/>
              <w:sz w:val="22"/>
              <w:szCs w:val="22"/>
              <w:lang w:eastAsia="en-US"/>
            </w:rPr>
          </w:pPr>
          <w:hyperlink w:anchor="_Toc210291630" w:history="1">
            <w:r w:rsidRPr="00A9004B">
              <w:rPr>
                <w:rStyle w:val="Hyperlink"/>
              </w:rPr>
              <w:t>1.1.</w:t>
            </w:r>
            <w:r>
              <w:rPr>
                <w:rFonts w:asciiTheme="minorHAnsi" w:eastAsiaTheme="minorEastAsia" w:hAnsiTheme="minorHAnsi" w:cstheme="minorBidi"/>
                <w:color w:val="auto"/>
                <w:sz w:val="22"/>
                <w:szCs w:val="22"/>
                <w:lang w:eastAsia="en-US"/>
              </w:rPr>
              <w:tab/>
            </w:r>
            <w:r w:rsidRPr="00A9004B">
              <w:rPr>
                <w:rStyle w:val="Hyperlink"/>
              </w:rPr>
              <w:t>Giới thiệu chung</w:t>
            </w:r>
            <w:r>
              <w:rPr>
                <w:webHidden/>
              </w:rPr>
              <w:tab/>
            </w:r>
            <w:r>
              <w:rPr>
                <w:webHidden/>
              </w:rPr>
              <w:fldChar w:fldCharType="begin"/>
            </w:r>
            <w:r>
              <w:rPr>
                <w:webHidden/>
              </w:rPr>
              <w:instrText xml:space="preserve"> PAGEREF _Toc210291630 \h </w:instrText>
            </w:r>
            <w:r>
              <w:rPr>
                <w:webHidden/>
              </w:rPr>
            </w:r>
            <w:r>
              <w:rPr>
                <w:webHidden/>
              </w:rPr>
              <w:fldChar w:fldCharType="separate"/>
            </w:r>
            <w:r w:rsidR="00D75081">
              <w:rPr>
                <w:webHidden/>
              </w:rPr>
              <w:t>1</w:t>
            </w:r>
            <w:r>
              <w:rPr>
                <w:webHidden/>
              </w:rPr>
              <w:fldChar w:fldCharType="end"/>
            </w:r>
          </w:hyperlink>
        </w:p>
        <w:p w14:paraId="0EBE85DA" w14:textId="0678B1E7" w:rsidR="00522121" w:rsidRDefault="00522121" w:rsidP="00254F2E">
          <w:pPr>
            <w:pStyle w:val="TOC2"/>
            <w:spacing w:line="240" w:lineRule="auto"/>
            <w:rPr>
              <w:rFonts w:asciiTheme="minorHAnsi" w:eastAsiaTheme="minorEastAsia" w:hAnsiTheme="minorHAnsi" w:cstheme="minorBidi"/>
              <w:color w:val="auto"/>
              <w:sz w:val="22"/>
              <w:szCs w:val="22"/>
              <w:lang w:eastAsia="en-US"/>
            </w:rPr>
          </w:pPr>
          <w:hyperlink w:anchor="_Toc210291631" w:history="1">
            <w:r w:rsidRPr="00A9004B">
              <w:rPr>
                <w:rStyle w:val="Hyperlink"/>
              </w:rPr>
              <w:t>1.2.</w:t>
            </w:r>
            <w:r>
              <w:rPr>
                <w:rFonts w:asciiTheme="minorHAnsi" w:eastAsiaTheme="minorEastAsia" w:hAnsiTheme="minorHAnsi" w:cstheme="minorBidi"/>
                <w:color w:val="auto"/>
                <w:sz w:val="22"/>
                <w:szCs w:val="22"/>
                <w:lang w:eastAsia="en-US"/>
              </w:rPr>
              <w:tab/>
            </w:r>
            <w:r w:rsidRPr="00A9004B">
              <w:rPr>
                <w:rStyle w:val="Hyperlink"/>
              </w:rPr>
              <w:t>Khái niệm về khu dân cư xanh (đô thị xanh)</w:t>
            </w:r>
            <w:r>
              <w:rPr>
                <w:webHidden/>
              </w:rPr>
              <w:tab/>
            </w:r>
            <w:r>
              <w:rPr>
                <w:webHidden/>
              </w:rPr>
              <w:fldChar w:fldCharType="begin"/>
            </w:r>
            <w:r>
              <w:rPr>
                <w:webHidden/>
              </w:rPr>
              <w:instrText xml:space="preserve"> PAGEREF _Toc210291631 \h </w:instrText>
            </w:r>
            <w:r>
              <w:rPr>
                <w:webHidden/>
              </w:rPr>
            </w:r>
            <w:r>
              <w:rPr>
                <w:webHidden/>
              </w:rPr>
              <w:fldChar w:fldCharType="separate"/>
            </w:r>
            <w:r w:rsidR="00D75081">
              <w:rPr>
                <w:webHidden/>
              </w:rPr>
              <w:t>2</w:t>
            </w:r>
            <w:r>
              <w:rPr>
                <w:webHidden/>
              </w:rPr>
              <w:fldChar w:fldCharType="end"/>
            </w:r>
          </w:hyperlink>
        </w:p>
        <w:p w14:paraId="3E21B91D" w14:textId="3EA8A70A" w:rsidR="00522121" w:rsidRDefault="00522121" w:rsidP="00254F2E">
          <w:pPr>
            <w:pStyle w:val="TOC2"/>
            <w:spacing w:line="240" w:lineRule="auto"/>
            <w:rPr>
              <w:rFonts w:asciiTheme="minorHAnsi" w:eastAsiaTheme="minorEastAsia" w:hAnsiTheme="minorHAnsi" w:cstheme="minorBidi"/>
              <w:color w:val="auto"/>
              <w:sz w:val="22"/>
              <w:szCs w:val="22"/>
              <w:lang w:eastAsia="en-US"/>
            </w:rPr>
          </w:pPr>
          <w:hyperlink w:anchor="_Toc210291632" w:history="1">
            <w:r w:rsidRPr="00A9004B">
              <w:rPr>
                <w:rStyle w:val="Hyperlink"/>
              </w:rPr>
              <w:t>1.3.</w:t>
            </w:r>
            <w:r>
              <w:rPr>
                <w:rFonts w:asciiTheme="minorHAnsi" w:eastAsiaTheme="minorEastAsia" w:hAnsiTheme="minorHAnsi" w:cstheme="minorBidi"/>
                <w:color w:val="auto"/>
                <w:sz w:val="22"/>
                <w:szCs w:val="22"/>
                <w:lang w:eastAsia="en-US"/>
              </w:rPr>
              <w:tab/>
            </w:r>
            <w:r w:rsidRPr="00A9004B">
              <w:rPr>
                <w:rStyle w:val="Hyperlink"/>
              </w:rPr>
              <w:t>Các yếu tố chính của khu dân cư xanh</w:t>
            </w:r>
            <w:r>
              <w:rPr>
                <w:webHidden/>
              </w:rPr>
              <w:tab/>
            </w:r>
            <w:r>
              <w:rPr>
                <w:webHidden/>
              </w:rPr>
              <w:fldChar w:fldCharType="begin"/>
            </w:r>
            <w:r>
              <w:rPr>
                <w:webHidden/>
              </w:rPr>
              <w:instrText xml:space="preserve"> PAGEREF _Toc210291632 \h </w:instrText>
            </w:r>
            <w:r>
              <w:rPr>
                <w:webHidden/>
              </w:rPr>
            </w:r>
            <w:r>
              <w:rPr>
                <w:webHidden/>
              </w:rPr>
              <w:fldChar w:fldCharType="separate"/>
            </w:r>
            <w:r w:rsidR="00D75081">
              <w:rPr>
                <w:webHidden/>
              </w:rPr>
              <w:t>3</w:t>
            </w:r>
            <w:r>
              <w:rPr>
                <w:webHidden/>
              </w:rPr>
              <w:fldChar w:fldCharType="end"/>
            </w:r>
          </w:hyperlink>
        </w:p>
        <w:p w14:paraId="2EC75ADD" w14:textId="5C7887B3" w:rsidR="00522121" w:rsidRDefault="00522121" w:rsidP="00254F2E">
          <w:pPr>
            <w:pStyle w:val="TOC2"/>
            <w:spacing w:line="240" w:lineRule="auto"/>
            <w:rPr>
              <w:rFonts w:asciiTheme="minorHAnsi" w:eastAsiaTheme="minorEastAsia" w:hAnsiTheme="minorHAnsi" w:cstheme="minorBidi"/>
              <w:color w:val="auto"/>
              <w:sz w:val="22"/>
              <w:szCs w:val="22"/>
              <w:lang w:eastAsia="en-US"/>
            </w:rPr>
          </w:pPr>
          <w:hyperlink w:anchor="_Toc210291633" w:history="1">
            <w:r w:rsidRPr="00A9004B">
              <w:rPr>
                <w:rStyle w:val="Hyperlink"/>
                <w:lang w:eastAsia="ja-JP"/>
              </w:rPr>
              <w:t>1.4.</w:t>
            </w:r>
            <w:r>
              <w:rPr>
                <w:rFonts w:asciiTheme="minorHAnsi" w:eastAsiaTheme="minorEastAsia" w:hAnsiTheme="minorHAnsi" w:cstheme="minorBidi"/>
                <w:color w:val="auto"/>
                <w:sz w:val="22"/>
                <w:szCs w:val="22"/>
                <w:lang w:eastAsia="en-US"/>
              </w:rPr>
              <w:tab/>
            </w:r>
            <w:r w:rsidRPr="00A9004B">
              <w:rPr>
                <w:rStyle w:val="Hyperlink"/>
                <w:lang w:eastAsia="ja-JP"/>
              </w:rPr>
              <w:t>Xác định khu dân cư xanh theo tiêu chí bảo vệ môi trường và ứng phó với biến đổi khí hậu</w:t>
            </w:r>
            <w:r>
              <w:rPr>
                <w:webHidden/>
              </w:rPr>
              <w:tab/>
            </w:r>
            <w:r>
              <w:rPr>
                <w:webHidden/>
              </w:rPr>
              <w:fldChar w:fldCharType="begin"/>
            </w:r>
            <w:r>
              <w:rPr>
                <w:webHidden/>
              </w:rPr>
              <w:instrText xml:space="preserve"> PAGEREF _Toc210291633 \h </w:instrText>
            </w:r>
            <w:r>
              <w:rPr>
                <w:webHidden/>
              </w:rPr>
            </w:r>
            <w:r>
              <w:rPr>
                <w:webHidden/>
              </w:rPr>
              <w:fldChar w:fldCharType="separate"/>
            </w:r>
            <w:r w:rsidR="00D75081">
              <w:rPr>
                <w:webHidden/>
              </w:rPr>
              <w:t>7</w:t>
            </w:r>
            <w:r>
              <w:rPr>
                <w:webHidden/>
              </w:rPr>
              <w:fldChar w:fldCharType="end"/>
            </w:r>
          </w:hyperlink>
        </w:p>
        <w:p w14:paraId="30F59525" w14:textId="2F0A27AE"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34" w:history="1">
            <w:r w:rsidRPr="00A9004B">
              <w:rPr>
                <w:rStyle w:val="Hyperlink"/>
                <w:lang w:eastAsia="ja-JP"/>
              </w:rPr>
              <w:t>1.4.1.</w:t>
            </w:r>
            <w:r>
              <w:rPr>
                <w:rFonts w:asciiTheme="minorHAnsi" w:eastAsiaTheme="minorEastAsia" w:hAnsiTheme="minorHAnsi" w:cstheme="minorBidi"/>
                <w:i w:val="0"/>
                <w:color w:val="auto"/>
                <w:sz w:val="22"/>
                <w:szCs w:val="22"/>
                <w:lang w:eastAsia="en-US"/>
              </w:rPr>
              <w:tab/>
            </w:r>
            <w:r w:rsidRPr="00A9004B">
              <w:rPr>
                <w:rStyle w:val="Hyperlink"/>
                <w:lang w:eastAsia="ja-JP"/>
              </w:rPr>
              <w:t>Cấu trúc các nhóm tiêu chí</w:t>
            </w:r>
            <w:r>
              <w:rPr>
                <w:webHidden/>
              </w:rPr>
              <w:tab/>
            </w:r>
            <w:r>
              <w:rPr>
                <w:webHidden/>
              </w:rPr>
              <w:fldChar w:fldCharType="begin"/>
            </w:r>
            <w:r>
              <w:rPr>
                <w:webHidden/>
              </w:rPr>
              <w:instrText xml:space="preserve"> PAGEREF _Toc210291634 \h </w:instrText>
            </w:r>
            <w:r>
              <w:rPr>
                <w:webHidden/>
              </w:rPr>
            </w:r>
            <w:r>
              <w:rPr>
                <w:webHidden/>
              </w:rPr>
              <w:fldChar w:fldCharType="separate"/>
            </w:r>
            <w:r w:rsidR="00D75081">
              <w:rPr>
                <w:webHidden/>
              </w:rPr>
              <w:t>7</w:t>
            </w:r>
            <w:r>
              <w:rPr>
                <w:webHidden/>
              </w:rPr>
              <w:fldChar w:fldCharType="end"/>
            </w:r>
          </w:hyperlink>
        </w:p>
        <w:p w14:paraId="58678382" w14:textId="42AF243A"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35" w:history="1">
            <w:r w:rsidRPr="00A9004B">
              <w:rPr>
                <w:rStyle w:val="Hyperlink"/>
                <w:lang w:eastAsia="en-US"/>
              </w:rPr>
              <w:t>1.4.2.</w:t>
            </w:r>
            <w:r>
              <w:rPr>
                <w:rFonts w:asciiTheme="minorHAnsi" w:eastAsiaTheme="minorEastAsia" w:hAnsiTheme="minorHAnsi" w:cstheme="minorBidi"/>
                <w:i w:val="0"/>
                <w:color w:val="auto"/>
                <w:sz w:val="22"/>
                <w:szCs w:val="22"/>
                <w:lang w:eastAsia="en-US"/>
              </w:rPr>
              <w:tab/>
            </w:r>
            <w:r w:rsidRPr="00A9004B">
              <w:rPr>
                <w:rStyle w:val="Hyperlink"/>
                <w:lang w:eastAsia="en-US"/>
              </w:rPr>
              <w:t>Giải thích các tiêu chí</w:t>
            </w:r>
            <w:r>
              <w:rPr>
                <w:webHidden/>
              </w:rPr>
              <w:tab/>
            </w:r>
            <w:r>
              <w:rPr>
                <w:webHidden/>
              </w:rPr>
              <w:fldChar w:fldCharType="begin"/>
            </w:r>
            <w:r>
              <w:rPr>
                <w:webHidden/>
              </w:rPr>
              <w:instrText xml:space="preserve"> PAGEREF _Toc210291635 \h </w:instrText>
            </w:r>
            <w:r>
              <w:rPr>
                <w:webHidden/>
              </w:rPr>
            </w:r>
            <w:r>
              <w:rPr>
                <w:webHidden/>
              </w:rPr>
              <w:fldChar w:fldCharType="separate"/>
            </w:r>
            <w:r w:rsidR="00D75081">
              <w:rPr>
                <w:webHidden/>
              </w:rPr>
              <w:t>8</w:t>
            </w:r>
            <w:r>
              <w:rPr>
                <w:webHidden/>
              </w:rPr>
              <w:fldChar w:fldCharType="end"/>
            </w:r>
          </w:hyperlink>
        </w:p>
        <w:p w14:paraId="162CEE9E" w14:textId="2A035D67" w:rsidR="00522121" w:rsidRDefault="00522121" w:rsidP="00254F2E">
          <w:pPr>
            <w:pStyle w:val="TOC2"/>
            <w:spacing w:line="240" w:lineRule="auto"/>
            <w:rPr>
              <w:rFonts w:asciiTheme="minorHAnsi" w:eastAsiaTheme="minorEastAsia" w:hAnsiTheme="minorHAnsi" w:cstheme="minorBidi"/>
              <w:color w:val="auto"/>
              <w:sz w:val="22"/>
              <w:szCs w:val="22"/>
              <w:lang w:eastAsia="en-US"/>
            </w:rPr>
          </w:pPr>
          <w:hyperlink w:anchor="_Toc210291636" w:history="1">
            <w:r w:rsidRPr="00A9004B">
              <w:rPr>
                <w:rStyle w:val="Hyperlink"/>
                <w:lang w:eastAsia="ja-JP"/>
              </w:rPr>
              <w:t>1.5.</w:t>
            </w:r>
            <w:r>
              <w:rPr>
                <w:rFonts w:asciiTheme="minorHAnsi" w:eastAsiaTheme="minorEastAsia" w:hAnsiTheme="minorHAnsi" w:cstheme="minorBidi"/>
                <w:color w:val="auto"/>
                <w:sz w:val="22"/>
                <w:szCs w:val="22"/>
                <w:lang w:eastAsia="en-US"/>
              </w:rPr>
              <w:tab/>
            </w:r>
            <w:r w:rsidRPr="00A9004B">
              <w:rPr>
                <w:rStyle w:val="Hyperlink"/>
                <w:lang w:eastAsia="ja-JP"/>
              </w:rPr>
              <w:t>Cách đo lường xác định khu dân cư xanh</w:t>
            </w:r>
            <w:r>
              <w:rPr>
                <w:webHidden/>
              </w:rPr>
              <w:tab/>
            </w:r>
            <w:r>
              <w:rPr>
                <w:webHidden/>
              </w:rPr>
              <w:fldChar w:fldCharType="begin"/>
            </w:r>
            <w:r>
              <w:rPr>
                <w:webHidden/>
              </w:rPr>
              <w:instrText xml:space="preserve"> PAGEREF _Toc210291636 \h </w:instrText>
            </w:r>
            <w:r>
              <w:rPr>
                <w:webHidden/>
              </w:rPr>
            </w:r>
            <w:r>
              <w:rPr>
                <w:webHidden/>
              </w:rPr>
              <w:fldChar w:fldCharType="separate"/>
            </w:r>
            <w:r w:rsidR="00D75081">
              <w:rPr>
                <w:webHidden/>
              </w:rPr>
              <w:t>36</w:t>
            </w:r>
            <w:r>
              <w:rPr>
                <w:webHidden/>
              </w:rPr>
              <w:fldChar w:fldCharType="end"/>
            </w:r>
          </w:hyperlink>
        </w:p>
        <w:p w14:paraId="54CAD573" w14:textId="01F645DC"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37" w:history="1">
            <w:r w:rsidRPr="00A9004B">
              <w:rPr>
                <w:rStyle w:val="Hyperlink"/>
                <w:lang w:eastAsia="ja-JP"/>
              </w:rPr>
              <w:t>1.5.1.</w:t>
            </w:r>
            <w:r>
              <w:rPr>
                <w:rFonts w:asciiTheme="minorHAnsi" w:eastAsiaTheme="minorEastAsia" w:hAnsiTheme="minorHAnsi" w:cstheme="minorBidi"/>
                <w:i w:val="0"/>
                <w:color w:val="auto"/>
                <w:sz w:val="22"/>
                <w:szCs w:val="22"/>
                <w:lang w:eastAsia="en-US"/>
              </w:rPr>
              <w:tab/>
            </w:r>
            <w:r w:rsidRPr="00A9004B">
              <w:rPr>
                <w:rStyle w:val="Hyperlink"/>
                <w:lang w:eastAsia="ja-JP"/>
              </w:rPr>
              <w:t>Phương pháp xác định</w:t>
            </w:r>
            <w:r>
              <w:rPr>
                <w:webHidden/>
              </w:rPr>
              <w:tab/>
            </w:r>
            <w:r>
              <w:rPr>
                <w:webHidden/>
              </w:rPr>
              <w:fldChar w:fldCharType="begin"/>
            </w:r>
            <w:r>
              <w:rPr>
                <w:webHidden/>
              </w:rPr>
              <w:instrText xml:space="preserve"> PAGEREF _Toc210291637 \h </w:instrText>
            </w:r>
            <w:r>
              <w:rPr>
                <w:webHidden/>
              </w:rPr>
            </w:r>
            <w:r>
              <w:rPr>
                <w:webHidden/>
              </w:rPr>
              <w:fldChar w:fldCharType="separate"/>
            </w:r>
            <w:r w:rsidR="00D75081">
              <w:rPr>
                <w:webHidden/>
              </w:rPr>
              <w:t>36</w:t>
            </w:r>
            <w:r>
              <w:rPr>
                <w:webHidden/>
              </w:rPr>
              <w:fldChar w:fldCharType="end"/>
            </w:r>
          </w:hyperlink>
        </w:p>
        <w:p w14:paraId="046B8382" w14:textId="19371D29"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38" w:history="1">
            <w:r w:rsidRPr="00A9004B">
              <w:rPr>
                <w:rStyle w:val="Hyperlink"/>
                <w:lang w:eastAsia="en-US"/>
              </w:rPr>
              <w:t>1.5.2.</w:t>
            </w:r>
            <w:r>
              <w:rPr>
                <w:rFonts w:asciiTheme="minorHAnsi" w:eastAsiaTheme="minorEastAsia" w:hAnsiTheme="minorHAnsi" w:cstheme="minorBidi"/>
                <w:i w:val="0"/>
                <w:color w:val="auto"/>
                <w:sz w:val="22"/>
                <w:szCs w:val="22"/>
                <w:lang w:eastAsia="en-US"/>
              </w:rPr>
              <w:tab/>
            </w:r>
            <w:r w:rsidRPr="00A9004B">
              <w:rPr>
                <w:rStyle w:val="Hyperlink"/>
                <w:lang w:eastAsia="en-US"/>
              </w:rPr>
              <w:t>Các bước thực hiện</w:t>
            </w:r>
            <w:r>
              <w:rPr>
                <w:webHidden/>
              </w:rPr>
              <w:tab/>
            </w:r>
            <w:r>
              <w:rPr>
                <w:webHidden/>
              </w:rPr>
              <w:fldChar w:fldCharType="begin"/>
            </w:r>
            <w:r>
              <w:rPr>
                <w:webHidden/>
              </w:rPr>
              <w:instrText xml:space="preserve"> PAGEREF _Toc210291638 \h </w:instrText>
            </w:r>
            <w:r>
              <w:rPr>
                <w:webHidden/>
              </w:rPr>
            </w:r>
            <w:r>
              <w:rPr>
                <w:webHidden/>
              </w:rPr>
              <w:fldChar w:fldCharType="separate"/>
            </w:r>
            <w:r w:rsidR="00D75081">
              <w:rPr>
                <w:webHidden/>
              </w:rPr>
              <w:t>38</w:t>
            </w:r>
            <w:r>
              <w:rPr>
                <w:webHidden/>
              </w:rPr>
              <w:fldChar w:fldCharType="end"/>
            </w:r>
          </w:hyperlink>
        </w:p>
        <w:p w14:paraId="2BA0C6D4" w14:textId="605E40E4" w:rsidR="00522121" w:rsidRDefault="00522121" w:rsidP="00254F2E">
          <w:pPr>
            <w:pStyle w:val="TOC1"/>
            <w:spacing w:line="240" w:lineRule="auto"/>
            <w:rPr>
              <w:rFonts w:asciiTheme="minorHAnsi" w:eastAsiaTheme="minorEastAsia" w:hAnsiTheme="minorHAnsi" w:cstheme="minorBidi"/>
              <w:b w:val="0"/>
              <w:color w:val="auto"/>
              <w:sz w:val="22"/>
              <w:szCs w:val="22"/>
              <w:lang w:eastAsia="en-US"/>
            </w:rPr>
          </w:pPr>
          <w:hyperlink w:anchor="_Toc210291639" w:history="1">
            <w:r w:rsidRPr="00A9004B">
              <w:rPr>
                <w:rStyle w:val="Hyperlink"/>
              </w:rPr>
              <w:t>PHẦN II. HƯỚNG DẪN LẬP KẾ HOẠCH HÀNH ĐỘNG KHU DÂN CƯ XANH (GCAP), LỒNG GHÉP YÊU CẦU BẢO VỆ MÔI TRƯỜNG VÀ CHỐNG CHỊU BĐKH</w:t>
            </w:r>
            <w:r>
              <w:rPr>
                <w:webHidden/>
              </w:rPr>
              <w:tab/>
            </w:r>
            <w:r>
              <w:rPr>
                <w:webHidden/>
              </w:rPr>
              <w:fldChar w:fldCharType="begin"/>
            </w:r>
            <w:r>
              <w:rPr>
                <w:webHidden/>
              </w:rPr>
              <w:instrText xml:space="preserve"> PAGEREF _Toc210291639 \h </w:instrText>
            </w:r>
            <w:r>
              <w:rPr>
                <w:webHidden/>
              </w:rPr>
            </w:r>
            <w:r>
              <w:rPr>
                <w:webHidden/>
              </w:rPr>
              <w:fldChar w:fldCharType="separate"/>
            </w:r>
            <w:r w:rsidR="00D75081">
              <w:rPr>
                <w:webHidden/>
              </w:rPr>
              <w:t>40</w:t>
            </w:r>
            <w:r>
              <w:rPr>
                <w:webHidden/>
              </w:rPr>
              <w:fldChar w:fldCharType="end"/>
            </w:r>
          </w:hyperlink>
        </w:p>
        <w:p w14:paraId="51F87A1F" w14:textId="7A09ACA1" w:rsidR="00522121" w:rsidRDefault="00522121" w:rsidP="00254F2E">
          <w:pPr>
            <w:pStyle w:val="TOC2"/>
            <w:spacing w:line="240" w:lineRule="auto"/>
            <w:rPr>
              <w:rFonts w:asciiTheme="minorHAnsi" w:eastAsiaTheme="minorEastAsia" w:hAnsiTheme="minorHAnsi" w:cstheme="minorBidi"/>
              <w:color w:val="auto"/>
              <w:sz w:val="22"/>
              <w:szCs w:val="22"/>
              <w:lang w:eastAsia="en-US"/>
            </w:rPr>
          </w:pPr>
          <w:hyperlink w:anchor="_Toc210291640" w:history="1">
            <w:r w:rsidRPr="00A9004B">
              <w:rPr>
                <w:rStyle w:val="Hyperlink"/>
              </w:rPr>
              <w:t xml:space="preserve">2.1. </w:t>
            </w:r>
            <w:r>
              <w:rPr>
                <w:rFonts w:asciiTheme="minorHAnsi" w:eastAsiaTheme="minorEastAsia" w:hAnsiTheme="minorHAnsi" w:cstheme="minorBidi"/>
                <w:color w:val="auto"/>
                <w:sz w:val="22"/>
                <w:szCs w:val="22"/>
                <w:lang w:eastAsia="en-US"/>
              </w:rPr>
              <w:tab/>
            </w:r>
            <w:r w:rsidRPr="00A9004B">
              <w:rPr>
                <w:rStyle w:val="Hyperlink"/>
              </w:rPr>
              <w:t>Khung kế hoạch GCAP</w:t>
            </w:r>
            <w:r>
              <w:rPr>
                <w:webHidden/>
              </w:rPr>
              <w:tab/>
            </w:r>
            <w:r>
              <w:rPr>
                <w:webHidden/>
              </w:rPr>
              <w:fldChar w:fldCharType="begin"/>
            </w:r>
            <w:r>
              <w:rPr>
                <w:webHidden/>
              </w:rPr>
              <w:instrText xml:space="preserve"> PAGEREF _Toc210291640 \h </w:instrText>
            </w:r>
            <w:r>
              <w:rPr>
                <w:webHidden/>
              </w:rPr>
            </w:r>
            <w:r>
              <w:rPr>
                <w:webHidden/>
              </w:rPr>
              <w:fldChar w:fldCharType="separate"/>
            </w:r>
            <w:r w:rsidR="00D75081">
              <w:rPr>
                <w:webHidden/>
              </w:rPr>
              <w:t>40</w:t>
            </w:r>
            <w:r>
              <w:rPr>
                <w:webHidden/>
              </w:rPr>
              <w:fldChar w:fldCharType="end"/>
            </w:r>
          </w:hyperlink>
        </w:p>
        <w:p w14:paraId="4471DF90" w14:textId="4123A4A3"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41" w:history="1">
            <w:r w:rsidRPr="00A9004B">
              <w:rPr>
                <w:rStyle w:val="Hyperlink"/>
              </w:rPr>
              <w:t>2.1.1. Khái niệm về kế hoạch hành động xanh (GCAP)</w:t>
            </w:r>
            <w:r>
              <w:rPr>
                <w:webHidden/>
              </w:rPr>
              <w:tab/>
            </w:r>
            <w:r>
              <w:rPr>
                <w:webHidden/>
              </w:rPr>
              <w:fldChar w:fldCharType="begin"/>
            </w:r>
            <w:r>
              <w:rPr>
                <w:webHidden/>
              </w:rPr>
              <w:instrText xml:space="preserve"> PAGEREF _Toc210291641 \h </w:instrText>
            </w:r>
            <w:r>
              <w:rPr>
                <w:webHidden/>
              </w:rPr>
            </w:r>
            <w:r>
              <w:rPr>
                <w:webHidden/>
              </w:rPr>
              <w:fldChar w:fldCharType="separate"/>
            </w:r>
            <w:r w:rsidR="00D75081">
              <w:rPr>
                <w:webHidden/>
              </w:rPr>
              <w:t>40</w:t>
            </w:r>
            <w:r>
              <w:rPr>
                <w:webHidden/>
              </w:rPr>
              <w:fldChar w:fldCharType="end"/>
            </w:r>
          </w:hyperlink>
        </w:p>
        <w:p w14:paraId="5F9A6B28" w14:textId="529509DA"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42" w:history="1">
            <w:r w:rsidRPr="00A9004B">
              <w:rPr>
                <w:rStyle w:val="Hyperlink"/>
              </w:rPr>
              <w:t>2.1.2. Mục đích xây dựng GCAP</w:t>
            </w:r>
            <w:r>
              <w:rPr>
                <w:webHidden/>
              </w:rPr>
              <w:tab/>
            </w:r>
            <w:r>
              <w:rPr>
                <w:webHidden/>
              </w:rPr>
              <w:fldChar w:fldCharType="begin"/>
            </w:r>
            <w:r>
              <w:rPr>
                <w:webHidden/>
              </w:rPr>
              <w:instrText xml:space="preserve"> PAGEREF _Toc210291642 \h </w:instrText>
            </w:r>
            <w:r>
              <w:rPr>
                <w:webHidden/>
              </w:rPr>
            </w:r>
            <w:r>
              <w:rPr>
                <w:webHidden/>
              </w:rPr>
              <w:fldChar w:fldCharType="separate"/>
            </w:r>
            <w:r w:rsidR="00D75081">
              <w:rPr>
                <w:webHidden/>
              </w:rPr>
              <w:t>40</w:t>
            </w:r>
            <w:r>
              <w:rPr>
                <w:webHidden/>
              </w:rPr>
              <w:fldChar w:fldCharType="end"/>
            </w:r>
          </w:hyperlink>
        </w:p>
        <w:p w14:paraId="420DC130" w14:textId="50B3FBD0"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43" w:history="1">
            <w:r w:rsidRPr="00A9004B">
              <w:rPr>
                <w:rStyle w:val="Hyperlink"/>
              </w:rPr>
              <w:t>2.1.3. Kinh nghiệm của quốc tế trong xây dựng GCAP</w:t>
            </w:r>
            <w:r>
              <w:rPr>
                <w:webHidden/>
              </w:rPr>
              <w:tab/>
            </w:r>
            <w:r>
              <w:rPr>
                <w:webHidden/>
              </w:rPr>
              <w:fldChar w:fldCharType="begin"/>
            </w:r>
            <w:r>
              <w:rPr>
                <w:webHidden/>
              </w:rPr>
              <w:instrText xml:space="preserve"> PAGEREF _Toc210291643 \h </w:instrText>
            </w:r>
            <w:r>
              <w:rPr>
                <w:webHidden/>
              </w:rPr>
            </w:r>
            <w:r>
              <w:rPr>
                <w:webHidden/>
              </w:rPr>
              <w:fldChar w:fldCharType="separate"/>
            </w:r>
            <w:r w:rsidR="00D75081">
              <w:rPr>
                <w:webHidden/>
              </w:rPr>
              <w:t>41</w:t>
            </w:r>
            <w:r>
              <w:rPr>
                <w:webHidden/>
              </w:rPr>
              <w:fldChar w:fldCharType="end"/>
            </w:r>
          </w:hyperlink>
        </w:p>
        <w:p w14:paraId="24B9183E" w14:textId="076E2E76"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49" w:history="1">
            <w:r w:rsidRPr="00A9004B">
              <w:rPr>
                <w:rStyle w:val="Hyperlink"/>
              </w:rPr>
              <w:t>2.1.4.</w:t>
            </w:r>
            <w:r>
              <w:rPr>
                <w:rFonts w:asciiTheme="minorHAnsi" w:eastAsiaTheme="minorEastAsia" w:hAnsiTheme="minorHAnsi" w:cstheme="minorBidi"/>
                <w:i w:val="0"/>
                <w:color w:val="auto"/>
                <w:sz w:val="22"/>
                <w:szCs w:val="22"/>
                <w:lang w:eastAsia="en-US"/>
              </w:rPr>
              <w:tab/>
            </w:r>
            <w:r w:rsidRPr="00A9004B">
              <w:rPr>
                <w:rStyle w:val="Hyperlink"/>
              </w:rPr>
              <w:t>Bài học kinh nghiệm quốc tế trong tổ chức xây dựng GCAP cho các đô thị Việt Nam</w:t>
            </w:r>
            <w:r>
              <w:rPr>
                <w:rStyle w:val="Hyperlink"/>
              </w:rPr>
              <w:t>…</w:t>
            </w:r>
            <w:r>
              <w:rPr>
                <w:webHidden/>
              </w:rPr>
              <w:tab/>
            </w:r>
            <w:r>
              <w:rPr>
                <w:webHidden/>
              </w:rPr>
              <w:fldChar w:fldCharType="begin"/>
            </w:r>
            <w:r>
              <w:rPr>
                <w:webHidden/>
              </w:rPr>
              <w:instrText xml:space="preserve"> PAGEREF _Toc210291649 \h </w:instrText>
            </w:r>
            <w:r>
              <w:rPr>
                <w:webHidden/>
              </w:rPr>
            </w:r>
            <w:r>
              <w:rPr>
                <w:webHidden/>
              </w:rPr>
              <w:fldChar w:fldCharType="separate"/>
            </w:r>
            <w:r w:rsidR="00D75081">
              <w:rPr>
                <w:webHidden/>
              </w:rPr>
              <w:t>51</w:t>
            </w:r>
            <w:r>
              <w:rPr>
                <w:webHidden/>
              </w:rPr>
              <w:fldChar w:fldCharType="end"/>
            </w:r>
          </w:hyperlink>
        </w:p>
        <w:p w14:paraId="6BE3D923" w14:textId="783E8D18" w:rsidR="00522121" w:rsidRDefault="00522121" w:rsidP="00254F2E">
          <w:pPr>
            <w:pStyle w:val="TOC2"/>
            <w:spacing w:line="240" w:lineRule="auto"/>
            <w:rPr>
              <w:rFonts w:asciiTheme="minorHAnsi" w:eastAsiaTheme="minorEastAsia" w:hAnsiTheme="minorHAnsi" w:cstheme="minorBidi"/>
              <w:color w:val="auto"/>
              <w:sz w:val="22"/>
              <w:szCs w:val="22"/>
              <w:lang w:eastAsia="en-US"/>
            </w:rPr>
          </w:pPr>
          <w:hyperlink w:anchor="_Toc210291650" w:history="1">
            <w:r w:rsidRPr="00A9004B">
              <w:rPr>
                <w:rStyle w:val="Hyperlink"/>
              </w:rPr>
              <w:t>2.2.</w:t>
            </w:r>
            <w:r>
              <w:rPr>
                <w:rFonts w:asciiTheme="minorHAnsi" w:eastAsiaTheme="minorEastAsia" w:hAnsiTheme="minorHAnsi" w:cstheme="minorBidi"/>
                <w:color w:val="auto"/>
                <w:sz w:val="22"/>
                <w:szCs w:val="22"/>
                <w:lang w:eastAsia="en-US"/>
              </w:rPr>
              <w:tab/>
            </w:r>
            <w:r w:rsidRPr="00A9004B">
              <w:rPr>
                <w:rStyle w:val="Hyperlink"/>
              </w:rPr>
              <w:t>Quy trình lập kế hoạch hành động thành phố Xanh (GCAP)</w:t>
            </w:r>
            <w:r>
              <w:rPr>
                <w:webHidden/>
              </w:rPr>
              <w:tab/>
            </w:r>
            <w:r>
              <w:rPr>
                <w:webHidden/>
              </w:rPr>
              <w:fldChar w:fldCharType="begin"/>
            </w:r>
            <w:r>
              <w:rPr>
                <w:webHidden/>
              </w:rPr>
              <w:instrText xml:space="preserve"> PAGEREF _Toc210291650 \h </w:instrText>
            </w:r>
            <w:r>
              <w:rPr>
                <w:webHidden/>
              </w:rPr>
            </w:r>
            <w:r>
              <w:rPr>
                <w:webHidden/>
              </w:rPr>
              <w:fldChar w:fldCharType="separate"/>
            </w:r>
            <w:r w:rsidR="00D75081">
              <w:rPr>
                <w:webHidden/>
              </w:rPr>
              <w:t>52</w:t>
            </w:r>
            <w:r>
              <w:rPr>
                <w:webHidden/>
              </w:rPr>
              <w:fldChar w:fldCharType="end"/>
            </w:r>
          </w:hyperlink>
        </w:p>
        <w:p w14:paraId="1F0E1305" w14:textId="2E81D923"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53" w:history="1">
            <w:r w:rsidRPr="00A9004B">
              <w:rPr>
                <w:rStyle w:val="Hyperlink"/>
              </w:rPr>
              <w:t>2.2.1.</w:t>
            </w:r>
            <w:r>
              <w:rPr>
                <w:rFonts w:asciiTheme="minorHAnsi" w:eastAsiaTheme="minorEastAsia" w:hAnsiTheme="minorHAnsi" w:cstheme="minorBidi"/>
                <w:i w:val="0"/>
                <w:color w:val="auto"/>
                <w:sz w:val="22"/>
                <w:szCs w:val="22"/>
                <w:lang w:eastAsia="en-US"/>
              </w:rPr>
              <w:tab/>
            </w:r>
            <w:r w:rsidRPr="00A9004B">
              <w:rPr>
                <w:rStyle w:val="Hyperlink"/>
              </w:rPr>
              <w:t>Các bước trong quy trình xây dựng GCAP</w:t>
            </w:r>
            <w:r>
              <w:rPr>
                <w:webHidden/>
              </w:rPr>
              <w:tab/>
            </w:r>
            <w:r>
              <w:rPr>
                <w:webHidden/>
              </w:rPr>
              <w:fldChar w:fldCharType="begin"/>
            </w:r>
            <w:r>
              <w:rPr>
                <w:webHidden/>
              </w:rPr>
              <w:instrText xml:space="preserve"> PAGEREF _Toc210291653 \h </w:instrText>
            </w:r>
            <w:r>
              <w:rPr>
                <w:webHidden/>
              </w:rPr>
            </w:r>
            <w:r>
              <w:rPr>
                <w:webHidden/>
              </w:rPr>
              <w:fldChar w:fldCharType="separate"/>
            </w:r>
            <w:r w:rsidR="00D75081">
              <w:rPr>
                <w:webHidden/>
              </w:rPr>
              <w:t>52</w:t>
            </w:r>
            <w:r>
              <w:rPr>
                <w:webHidden/>
              </w:rPr>
              <w:fldChar w:fldCharType="end"/>
            </w:r>
          </w:hyperlink>
        </w:p>
        <w:p w14:paraId="79FC71AB" w14:textId="68F44C2D"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54" w:history="1">
            <w:r w:rsidRPr="00A9004B">
              <w:rPr>
                <w:rStyle w:val="Hyperlink"/>
              </w:rPr>
              <w:t>2.2.2.</w:t>
            </w:r>
            <w:r>
              <w:rPr>
                <w:rFonts w:asciiTheme="minorHAnsi" w:eastAsiaTheme="minorEastAsia" w:hAnsiTheme="minorHAnsi" w:cstheme="minorBidi"/>
                <w:i w:val="0"/>
                <w:color w:val="auto"/>
                <w:sz w:val="22"/>
                <w:szCs w:val="22"/>
                <w:lang w:eastAsia="en-US"/>
              </w:rPr>
              <w:tab/>
            </w:r>
            <w:r w:rsidRPr="00A9004B">
              <w:rPr>
                <w:rStyle w:val="Hyperlink"/>
              </w:rPr>
              <w:t>Thu thập số liệu để lập GCAP</w:t>
            </w:r>
            <w:r>
              <w:rPr>
                <w:webHidden/>
              </w:rPr>
              <w:tab/>
            </w:r>
            <w:r>
              <w:rPr>
                <w:webHidden/>
              </w:rPr>
              <w:fldChar w:fldCharType="begin"/>
            </w:r>
            <w:r>
              <w:rPr>
                <w:webHidden/>
              </w:rPr>
              <w:instrText xml:space="preserve"> PAGEREF _Toc210291654 \h </w:instrText>
            </w:r>
            <w:r>
              <w:rPr>
                <w:webHidden/>
              </w:rPr>
            </w:r>
            <w:r>
              <w:rPr>
                <w:webHidden/>
              </w:rPr>
              <w:fldChar w:fldCharType="separate"/>
            </w:r>
            <w:r w:rsidR="00D75081">
              <w:rPr>
                <w:webHidden/>
              </w:rPr>
              <w:t>55</w:t>
            </w:r>
            <w:r>
              <w:rPr>
                <w:webHidden/>
              </w:rPr>
              <w:fldChar w:fldCharType="end"/>
            </w:r>
          </w:hyperlink>
        </w:p>
        <w:p w14:paraId="64A19891" w14:textId="571488E7" w:rsidR="00522121" w:rsidRDefault="00522121" w:rsidP="00254F2E">
          <w:pPr>
            <w:pStyle w:val="TOC2"/>
            <w:spacing w:line="240" w:lineRule="auto"/>
            <w:rPr>
              <w:rFonts w:asciiTheme="minorHAnsi" w:eastAsiaTheme="minorEastAsia" w:hAnsiTheme="minorHAnsi" w:cstheme="minorBidi"/>
              <w:color w:val="auto"/>
              <w:sz w:val="22"/>
              <w:szCs w:val="22"/>
              <w:lang w:eastAsia="en-US"/>
            </w:rPr>
          </w:pPr>
          <w:hyperlink w:anchor="_Toc210291655" w:history="1">
            <w:r w:rsidRPr="00A9004B">
              <w:rPr>
                <w:rStyle w:val="Hyperlink"/>
              </w:rPr>
              <w:t>2.3.</w:t>
            </w:r>
            <w:r>
              <w:rPr>
                <w:rFonts w:asciiTheme="minorHAnsi" w:eastAsiaTheme="minorEastAsia" w:hAnsiTheme="minorHAnsi" w:cstheme="minorBidi"/>
                <w:color w:val="auto"/>
                <w:sz w:val="22"/>
                <w:szCs w:val="22"/>
                <w:lang w:eastAsia="en-US"/>
              </w:rPr>
              <w:tab/>
            </w:r>
            <w:r w:rsidRPr="00A9004B">
              <w:rPr>
                <w:rStyle w:val="Hyperlink"/>
              </w:rPr>
              <w:t>Kết quả xây dựng GCAP thực hiện tại 3 thành phố mục tiêu</w:t>
            </w:r>
            <w:r>
              <w:rPr>
                <w:webHidden/>
              </w:rPr>
              <w:tab/>
            </w:r>
            <w:r>
              <w:rPr>
                <w:webHidden/>
              </w:rPr>
              <w:fldChar w:fldCharType="begin"/>
            </w:r>
            <w:r>
              <w:rPr>
                <w:webHidden/>
              </w:rPr>
              <w:instrText xml:space="preserve"> PAGEREF _Toc210291655 \h </w:instrText>
            </w:r>
            <w:r>
              <w:rPr>
                <w:webHidden/>
              </w:rPr>
            </w:r>
            <w:r>
              <w:rPr>
                <w:webHidden/>
              </w:rPr>
              <w:fldChar w:fldCharType="separate"/>
            </w:r>
            <w:r w:rsidR="00D75081">
              <w:rPr>
                <w:webHidden/>
              </w:rPr>
              <w:t>57</w:t>
            </w:r>
            <w:r>
              <w:rPr>
                <w:webHidden/>
              </w:rPr>
              <w:fldChar w:fldCharType="end"/>
            </w:r>
          </w:hyperlink>
        </w:p>
        <w:p w14:paraId="2666DECD" w14:textId="087051F1"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56" w:history="1">
            <w:r w:rsidRPr="00A9004B">
              <w:rPr>
                <w:rStyle w:val="Hyperlink"/>
              </w:rPr>
              <w:t>2.3.1.</w:t>
            </w:r>
            <w:r>
              <w:rPr>
                <w:rFonts w:asciiTheme="minorHAnsi" w:eastAsiaTheme="minorEastAsia" w:hAnsiTheme="minorHAnsi" w:cstheme="minorBidi"/>
                <w:i w:val="0"/>
                <w:color w:val="auto"/>
                <w:sz w:val="22"/>
                <w:szCs w:val="22"/>
                <w:lang w:eastAsia="en-US"/>
              </w:rPr>
              <w:tab/>
            </w:r>
            <w:r w:rsidRPr="00A9004B">
              <w:rPr>
                <w:rStyle w:val="Hyperlink"/>
              </w:rPr>
              <w:t>Phương pháp cập nhật, rà roát</w:t>
            </w:r>
            <w:r>
              <w:rPr>
                <w:webHidden/>
              </w:rPr>
              <w:tab/>
            </w:r>
            <w:r>
              <w:rPr>
                <w:webHidden/>
              </w:rPr>
              <w:fldChar w:fldCharType="begin"/>
            </w:r>
            <w:r>
              <w:rPr>
                <w:webHidden/>
              </w:rPr>
              <w:instrText xml:space="preserve"> PAGEREF _Toc210291656 \h </w:instrText>
            </w:r>
            <w:r>
              <w:rPr>
                <w:webHidden/>
              </w:rPr>
            </w:r>
            <w:r>
              <w:rPr>
                <w:webHidden/>
              </w:rPr>
              <w:fldChar w:fldCharType="separate"/>
            </w:r>
            <w:r w:rsidR="00D75081">
              <w:rPr>
                <w:webHidden/>
              </w:rPr>
              <w:t>57</w:t>
            </w:r>
            <w:r>
              <w:rPr>
                <w:webHidden/>
              </w:rPr>
              <w:fldChar w:fldCharType="end"/>
            </w:r>
          </w:hyperlink>
        </w:p>
        <w:p w14:paraId="537E1612" w14:textId="37EE8BA5"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57" w:history="1">
            <w:r w:rsidRPr="00A9004B">
              <w:rPr>
                <w:rStyle w:val="Hyperlink"/>
              </w:rPr>
              <w:t>2.3.2.</w:t>
            </w:r>
            <w:r>
              <w:rPr>
                <w:rFonts w:asciiTheme="minorHAnsi" w:eastAsiaTheme="minorEastAsia" w:hAnsiTheme="minorHAnsi" w:cstheme="minorBidi"/>
                <w:i w:val="0"/>
                <w:color w:val="auto"/>
                <w:sz w:val="22"/>
                <w:szCs w:val="22"/>
                <w:lang w:eastAsia="en-US"/>
              </w:rPr>
              <w:tab/>
            </w:r>
            <w:r w:rsidRPr="00A9004B">
              <w:rPr>
                <w:rStyle w:val="Hyperlink"/>
              </w:rPr>
              <w:t>Các bước thực hiện tại địa phương thông qua 3 thành phố mục tiêu</w:t>
            </w:r>
            <w:r>
              <w:rPr>
                <w:webHidden/>
              </w:rPr>
              <w:tab/>
            </w:r>
            <w:r>
              <w:rPr>
                <w:webHidden/>
              </w:rPr>
              <w:fldChar w:fldCharType="begin"/>
            </w:r>
            <w:r>
              <w:rPr>
                <w:webHidden/>
              </w:rPr>
              <w:instrText xml:space="preserve"> PAGEREF _Toc210291657 \h </w:instrText>
            </w:r>
            <w:r>
              <w:rPr>
                <w:webHidden/>
              </w:rPr>
            </w:r>
            <w:r>
              <w:rPr>
                <w:webHidden/>
              </w:rPr>
              <w:fldChar w:fldCharType="separate"/>
            </w:r>
            <w:r w:rsidR="00D75081">
              <w:rPr>
                <w:webHidden/>
              </w:rPr>
              <w:t>57</w:t>
            </w:r>
            <w:r>
              <w:rPr>
                <w:webHidden/>
              </w:rPr>
              <w:fldChar w:fldCharType="end"/>
            </w:r>
          </w:hyperlink>
        </w:p>
        <w:p w14:paraId="272181D7" w14:textId="45207043" w:rsidR="00522121" w:rsidRDefault="00522121" w:rsidP="00254F2E">
          <w:pPr>
            <w:pStyle w:val="TOC2"/>
            <w:spacing w:line="240" w:lineRule="auto"/>
            <w:rPr>
              <w:rFonts w:asciiTheme="minorHAnsi" w:eastAsiaTheme="minorEastAsia" w:hAnsiTheme="minorHAnsi" w:cstheme="minorBidi"/>
              <w:color w:val="auto"/>
              <w:sz w:val="22"/>
              <w:szCs w:val="22"/>
              <w:lang w:eastAsia="en-US"/>
            </w:rPr>
          </w:pPr>
          <w:hyperlink w:anchor="_Toc210291658" w:history="1">
            <w:r w:rsidRPr="00A9004B">
              <w:rPr>
                <w:rStyle w:val="Hyperlink"/>
                <w:lang w:eastAsia="en-US"/>
              </w:rPr>
              <w:t>2.4.</w:t>
            </w:r>
            <w:r>
              <w:rPr>
                <w:rFonts w:asciiTheme="minorHAnsi" w:eastAsiaTheme="minorEastAsia" w:hAnsiTheme="minorHAnsi" w:cstheme="minorBidi"/>
                <w:color w:val="auto"/>
                <w:sz w:val="22"/>
                <w:szCs w:val="22"/>
                <w:lang w:eastAsia="en-US"/>
              </w:rPr>
              <w:tab/>
            </w:r>
            <w:r w:rsidRPr="00A9004B">
              <w:rPr>
                <w:rStyle w:val="Hyperlink"/>
                <w:lang w:eastAsia="en-US"/>
              </w:rPr>
              <w:t>Từ 3 đô thị mục tiêu mở rộng ra các đô thị khác trong cả nước</w:t>
            </w:r>
            <w:r>
              <w:rPr>
                <w:webHidden/>
              </w:rPr>
              <w:tab/>
            </w:r>
            <w:r>
              <w:rPr>
                <w:webHidden/>
              </w:rPr>
              <w:fldChar w:fldCharType="begin"/>
            </w:r>
            <w:r>
              <w:rPr>
                <w:webHidden/>
              </w:rPr>
              <w:instrText xml:space="preserve"> PAGEREF _Toc210291658 \h </w:instrText>
            </w:r>
            <w:r>
              <w:rPr>
                <w:webHidden/>
              </w:rPr>
            </w:r>
            <w:r>
              <w:rPr>
                <w:webHidden/>
              </w:rPr>
              <w:fldChar w:fldCharType="separate"/>
            </w:r>
            <w:r w:rsidR="00D75081">
              <w:rPr>
                <w:webHidden/>
              </w:rPr>
              <w:t>72</w:t>
            </w:r>
            <w:r>
              <w:rPr>
                <w:webHidden/>
              </w:rPr>
              <w:fldChar w:fldCharType="end"/>
            </w:r>
          </w:hyperlink>
        </w:p>
        <w:p w14:paraId="4B7ECBA7" w14:textId="227E2DB6"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59" w:history="1">
            <w:r w:rsidRPr="00A9004B">
              <w:rPr>
                <w:rStyle w:val="Hyperlink"/>
              </w:rPr>
              <w:t>2.4.1.</w:t>
            </w:r>
            <w:r>
              <w:rPr>
                <w:rFonts w:asciiTheme="minorHAnsi" w:eastAsiaTheme="minorEastAsia" w:hAnsiTheme="minorHAnsi" w:cstheme="minorBidi"/>
                <w:i w:val="0"/>
                <w:color w:val="auto"/>
                <w:sz w:val="22"/>
                <w:szCs w:val="22"/>
                <w:lang w:eastAsia="en-US"/>
              </w:rPr>
              <w:tab/>
            </w:r>
            <w:r w:rsidRPr="00A9004B">
              <w:rPr>
                <w:rStyle w:val="Hyperlink"/>
              </w:rPr>
              <w:t>Các đô thị mở rộng</w:t>
            </w:r>
            <w:r>
              <w:rPr>
                <w:webHidden/>
              </w:rPr>
              <w:tab/>
            </w:r>
            <w:r>
              <w:rPr>
                <w:webHidden/>
              </w:rPr>
              <w:fldChar w:fldCharType="begin"/>
            </w:r>
            <w:r>
              <w:rPr>
                <w:webHidden/>
              </w:rPr>
              <w:instrText xml:space="preserve"> PAGEREF _Toc210291659 \h </w:instrText>
            </w:r>
            <w:r>
              <w:rPr>
                <w:webHidden/>
              </w:rPr>
            </w:r>
            <w:r>
              <w:rPr>
                <w:webHidden/>
              </w:rPr>
              <w:fldChar w:fldCharType="separate"/>
            </w:r>
            <w:r w:rsidR="00D75081">
              <w:rPr>
                <w:webHidden/>
              </w:rPr>
              <w:t>72</w:t>
            </w:r>
            <w:r>
              <w:rPr>
                <w:webHidden/>
              </w:rPr>
              <w:fldChar w:fldCharType="end"/>
            </w:r>
          </w:hyperlink>
        </w:p>
        <w:p w14:paraId="5A57A87F" w14:textId="398FC45F" w:rsidR="00522121" w:rsidRDefault="00522121" w:rsidP="00254F2E">
          <w:pPr>
            <w:pStyle w:val="TOC3"/>
            <w:spacing w:line="240" w:lineRule="auto"/>
            <w:rPr>
              <w:rFonts w:asciiTheme="minorHAnsi" w:eastAsiaTheme="minorEastAsia" w:hAnsiTheme="minorHAnsi" w:cstheme="minorBidi"/>
              <w:i w:val="0"/>
              <w:color w:val="auto"/>
              <w:sz w:val="22"/>
              <w:szCs w:val="22"/>
              <w:lang w:eastAsia="en-US"/>
            </w:rPr>
          </w:pPr>
          <w:hyperlink w:anchor="_Toc210291660" w:history="1">
            <w:r w:rsidRPr="00A9004B">
              <w:rPr>
                <w:rStyle w:val="Hyperlink"/>
              </w:rPr>
              <w:t>2.4.2.</w:t>
            </w:r>
            <w:r>
              <w:rPr>
                <w:rFonts w:asciiTheme="minorHAnsi" w:eastAsiaTheme="minorEastAsia" w:hAnsiTheme="minorHAnsi" w:cstheme="minorBidi"/>
                <w:i w:val="0"/>
                <w:color w:val="auto"/>
                <w:sz w:val="22"/>
                <w:szCs w:val="22"/>
                <w:lang w:eastAsia="en-US"/>
              </w:rPr>
              <w:tab/>
            </w:r>
            <w:r w:rsidRPr="00A9004B">
              <w:rPr>
                <w:rStyle w:val="Hyperlink"/>
              </w:rPr>
              <w:t>Tổ chức thể chế thực hiện GCAP sau ngày 1/7/2025</w:t>
            </w:r>
            <w:r>
              <w:rPr>
                <w:webHidden/>
              </w:rPr>
              <w:tab/>
            </w:r>
            <w:r>
              <w:rPr>
                <w:webHidden/>
              </w:rPr>
              <w:fldChar w:fldCharType="begin"/>
            </w:r>
            <w:r>
              <w:rPr>
                <w:webHidden/>
              </w:rPr>
              <w:instrText xml:space="preserve"> PAGEREF _Toc210291660 \h </w:instrText>
            </w:r>
            <w:r>
              <w:rPr>
                <w:webHidden/>
              </w:rPr>
            </w:r>
            <w:r>
              <w:rPr>
                <w:webHidden/>
              </w:rPr>
              <w:fldChar w:fldCharType="separate"/>
            </w:r>
            <w:r w:rsidR="00D75081">
              <w:rPr>
                <w:webHidden/>
              </w:rPr>
              <w:t>73</w:t>
            </w:r>
            <w:r>
              <w:rPr>
                <w:webHidden/>
              </w:rPr>
              <w:fldChar w:fldCharType="end"/>
            </w:r>
          </w:hyperlink>
        </w:p>
        <w:p w14:paraId="6FE80060" w14:textId="08B3886D" w:rsidR="00522121" w:rsidRDefault="00522121" w:rsidP="00254F2E">
          <w:pPr>
            <w:pStyle w:val="TOC1"/>
            <w:spacing w:line="240" w:lineRule="auto"/>
            <w:rPr>
              <w:rFonts w:asciiTheme="minorHAnsi" w:eastAsiaTheme="minorEastAsia" w:hAnsiTheme="minorHAnsi" w:cstheme="minorBidi"/>
              <w:b w:val="0"/>
              <w:color w:val="auto"/>
              <w:sz w:val="22"/>
              <w:szCs w:val="22"/>
              <w:lang w:eastAsia="en-US"/>
            </w:rPr>
          </w:pPr>
          <w:hyperlink w:anchor="_Toc210291661" w:history="1">
            <w:r w:rsidRPr="00A9004B">
              <w:rPr>
                <w:rStyle w:val="Hyperlink"/>
              </w:rPr>
              <w:t>TÀI LIỆU THAM KHẢO</w:t>
            </w:r>
            <w:r>
              <w:rPr>
                <w:webHidden/>
              </w:rPr>
              <w:tab/>
            </w:r>
            <w:r>
              <w:rPr>
                <w:webHidden/>
              </w:rPr>
              <w:fldChar w:fldCharType="begin"/>
            </w:r>
            <w:r>
              <w:rPr>
                <w:webHidden/>
              </w:rPr>
              <w:instrText xml:space="preserve"> PAGEREF _Toc210291661 \h </w:instrText>
            </w:r>
            <w:r>
              <w:rPr>
                <w:webHidden/>
              </w:rPr>
            </w:r>
            <w:r>
              <w:rPr>
                <w:webHidden/>
              </w:rPr>
              <w:fldChar w:fldCharType="separate"/>
            </w:r>
            <w:r w:rsidR="00D75081">
              <w:rPr>
                <w:webHidden/>
              </w:rPr>
              <w:t>75</w:t>
            </w:r>
            <w:r>
              <w:rPr>
                <w:webHidden/>
              </w:rPr>
              <w:fldChar w:fldCharType="end"/>
            </w:r>
          </w:hyperlink>
        </w:p>
        <w:p w14:paraId="738FF2B7" w14:textId="4E0C1F83" w:rsidR="007F46DE" w:rsidRPr="00B65BED" w:rsidRDefault="00180B7C" w:rsidP="00254F2E">
          <w:pPr>
            <w:spacing w:line="240" w:lineRule="auto"/>
            <w:rPr>
              <w:szCs w:val="26"/>
            </w:rPr>
          </w:pPr>
          <w:r>
            <w:rPr>
              <w:szCs w:val="26"/>
            </w:rPr>
            <w:fldChar w:fldCharType="end"/>
          </w:r>
        </w:p>
      </w:sdtContent>
    </w:sdt>
    <w:p w14:paraId="745F4FA3" w14:textId="77777777" w:rsidR="007F46DE" w:rsidRPr="00B65BED" w:rsidRDefault="007F46DE" w:rsidP="007F46DE">
      <w:pPr>
        <w:tabs>
          <w:tab w:val="left" w:pos="2973"/>
        </w:tabs>
        <w:spacing w:line="360" w:lineRule="auto"/>
        <w:ind w:firstLine="0"/>
        <w:rPr>
          <w:b/>
          <w:szCs w:val="26"/>
        </w:rPr>
        <w:sectPr w:rsidR="007F46DE" w:rsidRPr="00B65BED" w:rsidSect="00194AE8">
          <w:pgSz w:w="11906" w:h="16838" w:code="9"/>
          <w:pgMar w:top="1134" w:right="1134" w:bottom="1134" w:left="1701" w:header="283" w:footer="635" w:gutter="0"/>
          <w:pgNumType w:start="1"/>
          <w:cols w:space="720"/>
          <w:titlePg/>
          <w:docGrid w:linePitch="360"/>
        </w:sectPr>
      </w:pPr>
    </w:p>
    <w:p w14:paraId="15F89DEB" w14:textId="77777777" w:rsidR="005F7F3D" w:rsidRPr="00B65BED" w:rsidRDefault="005F7F3D" w:rsidP="005F7F3D">
      <w:pPr>
        <w:pStyle w:val="Heading1"/>
      </w:pPr>
      <w:bookmarkStart w:id="7" w:name="_Toc210291625"/>
      <w:bookmarkStart w:id="8" w:name="_Toc209185555"/>
      <w:r w:rsidRPr="00B65BED">
        <w:lastRenderedPageBreak/>
        <w:t>DANH MỤC TỪ VIẾT TẮT</w:t>
      </w:r>
      <w:bookmarkEnd w:id="7"/>
    </w:p>
    <w:tbl>
      <w:tblPr>
        <w:tblStyle w:val="GridTable4-Accent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6798"/>
      </w:tblGrid>
      <w:tr w:rsidR="005F7F3D" w:rsidRPr="002150F2" w14:paraId="4FC0E9AD" w14:textId="77777777" w:rsidTr="00797E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top w:val="none" w:sz="0" w:space="0" w:color="auto"/>
              <w:left w:val="none" w:sz="0" w:space="0" w:color="auto"/>
              <w:bottom w:val="none" w:sz="0" w:space="0" w:color="auto"/>
              <w:right w:val="none" w:sz="0" w:space="0" w:color="auto"/>
            </w:tcBorders>
            <w:shd w:val="clear" w:color="auto" w:fill="auto"/>
          </w:tcPr>
          <w:p w14:paraId="0795DBB2" w14:textId="77777777" w:rsidR="005F7F3D" w:rsidRPr="002150F2" w:rsidRDefault="005F7F3D" w:rsidP="002150F2">
            <w:pPr>
              <w:pStyle w:val="PlainText1"/>
              <w:spacing w:before="60" w:after="60"/>
              <w:rPr>
                <w:b w:val="0"/>
              </w:rPr>
            </w:pPr>
            <w:r w:rsidRPr="002150F2">
              <w:rPr>
                <w:b w:val="0"/>
              </w:rPr>
              <w:t>BĐKH</w:t>
            </w:r>
          </w:p>
        </w:tc>
        <w:tc>
          <w:tcPr>
            <w:tcW w:w="6798" w:type="dxa"/>
            <w:tcBorders>
              <w:top w:val="none" w:sz="0" w:space="0" w:color="auto"/>
              <w:left w:val="none" w:sz="0" w:space="0" w:color="auto"/>
              <w:bottom w:val="none" w:sz="0" w:space="0" w:color="auto"/>
              <w:right w:val="none" w:sz="0" w:space="0" w:color="auto"/>
            </w:tcBorders>
            <w:shd w:val="clear" w:color="auto" w:fill="auto"/>
          </w:tcPr>
          <w:p w14:paraId="1B1A01B9" w14:textId="77777777" w:rsidR="005F7F3D" w:rsidRPr="002150F2" w:rsidRDefault="005F7F3D" w:rsidP="002150F2">
            <w:pPr>
              <w:pStyle w:val="PlainText1"/>
              <w:spacing w:before="60" w:after="60"/>
              <w:cnfStyle w:val="100000000000" w:firstRow="1" w:lastRow="0" w:firstColumn="0" w:lastColumn="0" w:oddVBand="0" w:evenVBand="0" w:oddHBand="0" w:evenHBand="0" w:firstRowFirstColumn="0" w:firstRowLastColumn="0" w:lastRowFirstColumn="0" w:lastRowLastColumn="0"/>
              <w:rPr>
                <w:b w:val="0"/>
              </w:rPr>
            </w:pPr>
            <w:r w:rsidRPr="002150F2">
              <w:rPr>
                <w:b w:val="0"/>
              </w:rPr>
              <w:t>Biến đổi khí hậu</w:t>
            </w:r>
          </w:p>
        </w:tc>
      </w:tr>
      <w:tr w:rsidR="005F7F3D" w:rsidRPr="002150F2" w14:paraId="7208AA99" w14:textId="77777777" w:rsidTr="00797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Pr>
          <w:p w14:paraId="36D17906" w14:textId="77777777" w:rsidR="005F7F3D" w:rsidRPr="002150F2" w:rsidRDefault="005F7F3D" w:rsidP="002150F2">
            <w:pPr>
              <w:pStyle w:val="PlainText1"/>
              <w:spacing w:before="60" w:after="60"/>
              <w:rPr>
                <w:b w:val="0"/>
              </w:rPr>
            </w:pPr>
            <w:r w:rsidRPr="002150F2">
              <w:rPr>
                <w:b w:val="0"/>
              </w:rPr>
              <w:t>GCAP</w:t>
            </w:r>
          </w:p>
        </w:tc>
        <w:tc>
          <w:tcPr>
            <w:tcW w:w="6798" w:type="dxa"/>
            <w:shd w:val="clear" w:color="auto" w:fill="auto"/>
          </w:tcPr>
          <w:p w14:paraId="1D1CB997" w14:textId="77777777" w:rsidR="005F7F3D" w:rsidRPr="002150F2" w:rsidRDefault="005F7F3D" w:rsidP="002150F2">
            <w:pPr>
              <w:pStyle w:val="PlainText1"/>
              <w:spacing w:before="60" w:after="60"/>
              <w:cnfStyle w:val="000000100000" w:firstRow="0" w:lastRow="0" w:firstColumn="0" w:lastColumn="0" w:oddVBand="0" w:evenVBand="0" w:oddHBand="1" w:evenHBand="0" w:firstRowFirstColumn="0" w:firstRowLastColumn="0" w:lastRowFirstColumn="0" w:lastRowLastColumn="0"/>
            </w:pPr>
            <w:r w:rsidRPr="002150F2">
              <w:t>Hướng dẫn lập kế hoạch hành động khu dân cư xanh</w:t>
            </w:r>
          </w:p>
        </w:tc>
      </w:tr>
      <w:tr w:rsidR="005F7F3D" w:rsidRPr="002150F2" w14:paraId="21122C08" w14:textId="77777777" w:rsidTr="00797ED3">
        <w:tc>
          <w:tcPr>
            <w:cnfStyle w:val="001000000000" w:firstRow="0" w:lastRow="0" w:firstColumn="1" w:lastColumn="0" w:oddVBand="0" w:evenVBand="0" w:oddHBand="0" w:evenHBand="0" w:firstRowFirstColumn="0" w:firstRowLastColumn="0" w:lastRowFirstColumn="0" w:lastRowLastColumn="0"/>
            <w:tcW w:w="2263" w:type="dxa"/>
          </w:tcPr>
          <w:p w14:paraId="51859A21" w14:textId="77777777" w:rsidR="005F7F3D" w:rsidRPr="002150F2" w:rsidRDefault="005F7F3D" w:rsidP="002150F2">
            <w:pPr>
              <w:pStyle w:val="PlainText1"/>
              <w:spacing w:before="60" w:after="60"/>
              <w:rPr>
                <w:b w:val="0"/>
              </w:rPr>
            </w:pPr>
            <w:r w:rsidRPr="002150F2">
              <w:rPr>
                <w:b w:val="0"/>
              </w:rPr>
              <w:t>GCF</w:t>
            </w:r>
          </w:p>
        </w:tc>
        <w:tc>
          <w:tcPr>
            <w:tcW w:w="6798" w:type="dxa"/>
          </w:tcPr>
          <w:p w14:paraId="0D76C938" w14:textId="77777777" w:rsidR="005F7F3D" w:rsidRPr="002150F2" w:rsidRDefault="005F7F3D" w:rsidP="002150F2">
            <w:pPr>
              <w:pStyle w:val="PlainText1"/>
              <w:spacing w:before="60" w:after="60"/>
              <w:cnfStyle w:val="000000000000" w:firstRow="0" w:lastRow="0" w:firstColumn="0" w:lastColumn="0" w:oddVBand="0" w:evenVBand="0" w:oddHBand="0" w:evenHBand="0" w:firstRowFirstColumn="0" w:firstRowLastColumn="0" w:lastRowFirstColumn="0" w:lastRowLastColumn="0"/>
            </w:pPr>
            <w:r w:rsidRPr="002150F2">
              <w:t>Quỹ khí hậu xanh</w:t>
            </w:r>
          </w:p>
        </w:tc>
      </w:tr>
      <w:tr w:rsidR="005F7F3D" w:rsidRPr="002150F2" w14:paraId="58A574DD" w14:textId="77777777" w:rsidTr="00797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Pr>
          <w:p w14:paraId="512FFBB5" w14:textId="77777777" w:rsidR="005F7F3D" w:rsidRPr="002150F2" w:rsidRDefault="005F7F3D" w:rsidP="002150F2">
            <w:pPr>
              <w:pStyle w:val="PlainText1"/>
              <w:spacing w:before="60" w:after="60"/>
              <w:rPr>
                <w:b w:val="0"/>
              </w:rPr>
            </w:pPr>
            <w:r w:rsidRPr="002150F2">
              <w:rPr>
                <w:b w:val="0"/>
              </w:rPr>
              <w:t>NN&amp;MT</w:t>
            </w:r>
          </w:p>
        </w:tc>
        <w:tc>
          <w:tcPr>
            <w:tcW w:w="6798" w:type="dxa"/>
            <w:shd w:val="clear" w:color="auto" w:fill="auto"/>
          </w:tcPr>
          <w:p w14:paraId="38D82F90" w14:textId="77777777" w:rsidR="005F7F3D" w:rsidRPr="002150F2" w:rsidRDefault="005F7F3D" w:rsidP="002150F2">
            <w:pPr>
              <w:pStyle w:val="PlainText1"/>
              <w:spacing w:before="60" w:after="60"/>
              <w:cnfStyle w:val="000000100000" w:firstRow="0" w:lastRow="0" w:firstColumn="0" w:lastColumn="0" w:oddVBand="0" w:evenVBand="0" w:oddHBand="1" w:evenHBand="0" w:firstRowFirstColumn="0" w:firstRowLastColumn="0" w:lastRowFirstColumn="0" w:lastRowLastColumn="0"/>
            </w:pPr>
            <w:r w:rsidRPr="002150F2">
              <w:t>Nông nghiệp và môi trường</w:t>
            </w:r>
          </w:p>
        </w:tc>
      </w:tr>
      <w:tr w:rsidR="005F7F3D" w:rsidRPr="002150F2" w14:paraId="0890D81D" w14:textId="77777777" w:rsidTr="00797ED3">
        <w:tc>
          <w:tcPr>
            <w:cnfStyle w:val="001000000000" w:firstRow="0" w:lastRow="0" w:firstColumn="1" w:lastColumn="0" w:oddVBand="0" w:evenVBand="0" w:oddHBand="0" w:evenHBand="0" w:firstRowFirstColumn="0" w:firstRowLastColumn="0" w:lastRowFirstColumn="0" w:lastRowLastColumn="0"/>
            <w:tcW w:w="2263" w:type="dxa"/>
          </w:tcPr>
          <w:p w14:paraId="5E811C0C" w14:textId="77777777" w:rsidR="005F7F3D" w:rsidRPr="002150F2" w:rsidRDefault="005F7F3D" w:rsidP="002150F2">
            <w:pPr>
              <w:pStyle w:val="PlainText1"/>
              <w:spacing w:before="60" w:after="60"/>
              <w:rPr>
                <w:b w:val="0"/>
              </w:rPr>
            </w:pPr>
            <w:r w:rsidRPr="002150F2">
              <w:rPr>
                <w:b w:val="0"/>
              </w:rPr>
              <w:t>ODA</w:t>
            </w:r>
          </w:p>
        </w:tc>
        <w:tc>
          <w:tcPr>
            <w:tcW w:w="6798" w:type="dxa"/>
          </w:tcPr>
          <w:p w14:paraId="1A1DE96E" w14:textId="77777777" w:rsidR="005F7F3D" w:rsidRPr="002150F2" w:rsidRDefault="005F7F3D" w:rsidP="002150F2">
            <w:pPr>
              <w:pStyle w:val="PlainText1"/>
              <w:spacing w:before="60" w:after="60"/>
              <w:cnfStyle w:val="000000000000" w:firstRow="0" w:lastRow="0" w:firstColumn="0" w:lastColumn="0" w:oddVBand="0" w:evenVBand="0" w:oddHBand="0" w:evenHBand="0" w:firstRowFirstColumn="0" w:firstRowLastColumn="0" w:lastRowFirstColumn="0" w:lastRowLastColumn="0"/>
            </w:pPr>
            <w:r w:rsidRPr="002150F2">
              <w:t>Hỗ trợ phát triển chính thức</w:t>
            </w:r>
          </w:p>
        </w:tc>
      </w:tr>
      <w:tr w:rsidR="005F7F3D" w:rsidRPr="002150F2" w14:paraId="20E43BBA" w14:textId="77777777" w:rsidTr="00797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Pr>
          <w:p w14:paraId="37BF7806" w14:textId="77777777" w:rsidR="005F7F3D" w:rsidRPr="002150F2" w:rsidRDefault="005F7F3D" w:rsidP="002150F2">
            <w:pPr>
              <w:pStyle w:val="PlainText1"/>
              <w:spacing w:before="60" w:after="60"/>
              <w:rPr>
                <w:b w:val="0"/>
              </w:rPr>
            </w:pPr>
            <w:r w:rsidRPr="002150F2">
              <w:rPr>
                <w:b w:val="0"/>
              </w:rPr>
              <w:t>PPP</w:t>
            </w:r>
          </w:p>
        </w:tc>
        <w:tc>
          <w:tcPr>
            <w:tcW w:w="6798" w:type="dxa"/>
            <w:shd w:val="clear" w:color="auto" w:fill="auto"/>
          </w:tcPr>
          <w:p w14:paraId="476C4D74" w14:textId="77777777" w:rsidR="005F7F3D" w:rsidRPr="002150F2" w:rsidRDefault="005F7F3D" w:rsidP="002150F2">
            <w:pPr>
              <w:pStyle w:val="PlainText1"/>
              <w:spacing w:before="60" w:after="60"/>
              <w:cnfStyle w:val="000000100000" w:firstRow="0" w:lastRow="0" w:firstColumn="0" w:lastColumn="0" w:oddVBand="0" w:evenVBand="0" w:oddHBand="1" w:evenHBand="0" w:firstRowFirstColumn="0" w:firstRowLastColumn="0" w:lastRowFirstColumn="0" w:lastRowLastColumn="0"/>
            </w:pPr>
            <w:r w:rsidRPr="002150F2">
              <w:t>Khuyến khích hợp tác công tư</w:t>
            </w:r>
          </w:p>
        </w:tc>
      </w:tr>
      <w:tr w:rsidR="005F7F3D" w:rsidRPr="002150F2" w14:paraId="5BBB8ED3" w14:textId="77777777" w:rsidTr="00797ED3">
        <w:tc>
          <w:tcPr>
            <w:cnfStyle w:val="001000000000" w:firstRow="0" w:lastRow="0" w:firstColumn="1" w:lastColumn="0" w:oddVBand="0" w:evenVBand="0" w:oddHBand="0" w:evenHBand="0" w:firstRowFirstColumn="0" w:firstRowLastColumn="0" w:lastRowFirstColumn="0" w:lastRowLastColumn="0"/>
            <w:tcW w:w="2263" w:type="dxa"/>
          </w:tcPr>
          <w:p w14:paraId="6ED40737" w14:textId="77777777" w:rsidR="005F7F3D" w:rsidRPr="002150F2" w:rsidRDefault="005F7F3D" w:rsidP="002150F2">
            <w:pPr>
              <w:pStyle w:val="PlainText1"/>
              <w:spacing w:before="60" w:after="60"/>
              <w:rPr>
                <w:b w:val="0"/>
              </w:rPr>
            </w:pPr>
            <w:r w:rsidRPr="002150F2">
              <w:rPr>
                <w:b w:val="0"/>
              </w:rPr>
              <w:t>TP</w:t>
            </w:r>
          </w:p>
        </w:tc>
        <w:tc>
          <w:tcPr>
            <w:tcW w:w="6798" w:type="dxa"/>
          </w:tcPr>
          <w:p w14:paraId="5725AF1B" w14:textId="77777777" w:rsidR="005F7F3D" w:rsidRPr="002150F2" w:rsidRDefault="005F7F3D" w:rsidP="002150F2">
            <w:pPr>
              <w:pStyle w:val="PlainText1"/>
              <w:spacing w:before="60" w:after="60"/>
              <w:cnfStyle w:val="000000000000" w:firstRow="0" w:lastRow="0" w:firstColumn="0" w:lastColumn="0" w:oddVBand="0" w:evenVBand="0" w:oddHBand="0" w:evenHBand="0" w:firstRowFirstColumn="0" w:firstRowLastColumn="0" w:lastRowFirstColumn="0" w:lastRowLastColumn="0"/>
            </w:pPr>
            <w:r w:rsidRPr="002150F2">
              <w:t>Thành phố</w:t>
            </w:r>
          </w:p>
        </w:tc>
      </w:tr>
      <w:tr w:rsidR="005F7F3D" w:rsidRPr="002150F2" w14:paraId="202702DD" w14:textId="77777777" w:rsidTr="00797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Pr>
          <w:p w14:paraId="456323B2" w14:textId="77777777" w:rsidR="005F7F3D" w:rsidRPr="002150F2" w:rsidRDefault="005F7F3D" w:rsidP="002150F2">
            <w:pPr>
              <w:pStyle w:val="PlainText1"/>
              <w:spacing w:before="60" w:after="60"/>
              <w:rPr>
                <w:b w:val="0"/>
              </w:rPr>
            </w:pPr>
            <w:r w:rsidRPr="002150F2">
              <w:rPr>
                <w:b w:val="0"/>
              </w:rPr>
              <w:t>UBND</w:t>
            </w:r>
          </w:p>
        </w:tc>
        <w:tc>
          <w:tcPr>
            <w:tcW w:w="6798" w:type="dxa"/>
            <w:shd w:val="clear" w:color="auto" w:fill="auto"/>
          </w:tcPr>
          <w:p w14:paraId="075D44DA" w14:textId="77777777" w:rsidR="005F7F3D" w:rsidRPr="002150F2" w:rsidRDefault="005F7F3D" w:rsidP="002150F2">
            <w:pPr>
              <w:pStyle w:val="PlainText1"/>
              <w:spacing w:before="60" w:after="60"/>
              <w:cnfStyle w:val="000000100000" w:firstRow="0" w:lastRow="0" w:firstColumn="0" w:lastColumn="0" w:oddVBand="0" w:evenVBand="0" w:oddHBand="1" w:evenHBand="0" w:firstRowFirstColumn="0" w:firstRowLastColumn="0" w:lastRowFirstColumn="0" w:lastRowLastColumn="0"/>
            </w:pPr>
            <w:r w:rsidRPr="002150F2">
              <w:t>Ủy ban nhân dân</w:t>
            </w:r>
          </w:p>
        </w:tc>
      </w:tr>
      <w:tr w:rsidR="005F7F3D" w:rsidRPr="002150F2" w14:paraId="3964DE2D" w14:textId="77777777" w:rsidTr="00797ED3">
        <w:tc>
          <w:tcPr>
            <w:cnfStyle w:val="001000000000" w:firstRow="0" w:lastRow="0" w:firstColumn="1" w:lastColumn="0" w:oddVBand="0" w:evenVBand="0" w:oddHBand="0" w:evenHBand="0" w:firstRowFirstColumn="0" w:firstRowLastColumn="0" w:lastRowFirstColumn="0" w:lastRowLastColumn="0"/>
            <w:tcW w:w="2263" w:type="dxa"/>
          </w:tcPr>
          <w:p w14:paraId="13A59D72" w14:textId="77777777" w:rsidR="005F7F3D" w:rsidRPr="002150F2" w:rsidRDefault="005F7F3D" w:rsidP="002150F2">
            <w:pPr>
              <w:pStyle w:val="PlainText1"/>
              <w:spacing w:before="60" w:after="60"/>
              <w:rPr>
                <w:b w:val="0"/>
              </w:rPr>
            </w:pPr>
            <w:r w:rsidRPr="002150F2">
              <w:rPr>
                <w:b w:val="0"/>
              </w:rPr>
              <w:t>WB</w:t>
            </w:r>
          </w:p>
        </w:tc>
        <w:tc>
          <w:tcPr>
            <w:tcW w:w="6798" w:type="dxa"/>
          </w:tcPr>
          <w:p w14:paraId="5395EAFD" w14:textId="77777777" w:rsidR="005F7F3D" w:rsidRPr="002150F2" w:rsidRDefault="005F7F3D" w:rsidP="002150F2">
            <w:pPr>
              <w:pStyle w:val="PlainText1"/>
              <w:spacing w:before="60" w:after="60"/>
              <w:cnfStyle w:val="000000000000" w:firstRow="0" w:lastRow="0" w:firstColumn="0" w:lastColumn="0" w:oddVBand="0" w:evenVBand="0" w:oddHBand="0" w:evenHBand="0" w:firstRowFirstColumn="0" w:firstRowLastColumn="0" w:lastRowFirstColumn="0" w:lastRowLastColumn="0"/>
            </w:pPr>
            <w:r w:rsidRPr="002150F2">
              <w:t>Ngân hàng Thế giới</w:t>
            </w:r>
          </w:p>
        </w:tc>
      </w:tr>
    </w:tbl>
    <w:p w14:paraId="0EC0D002" w14:textId="77777777" w:rsidR="005F7F3D" w:rsidRDefault="005F7F3D" w:rsidP="005F7F3D">
      <w:pPr>
        <w:pStyle w:val="Heading1"/>
        <w:sectPr w:rsidR="005F7F3D" w:rsidSect="002150F2">
          <w:pgSz w:w="11906" w:h="16838" w:code="9"/>
          <w:pgMar w:top="1134" w:right="1134" w:bottom="1134" w:left="1701" w:header="283" w:footer="635" w:gutter="0"/>
          <w:cols w:space="720"/>
          <w:docGrid w:linePitch="360"/>
        </w:sectPr>
      </w:pPr>
    </w:p>
    <w:p w14:paraId="077F157B" w14:textId="489E8ABD" w:rsidR="008800A7" w:rsidRPr="00B65BED" w:rsidRDefault="008800A7" w:rsidP="005F7F3D">
      <w:pPr>
        <w:pStyle w:val="Heading1"/>
      </w:pPr>
      <w:bookmarkStart w:id="9" w:name="_Toc210291626"/>
      <w:r w:rsidRPr="00B65BED">
        <w:lastRenderedPageBreak/>
        <w:t>DANH MỤC</w:t>
      </w:r>
      <w:bookmarkEnd w:id="8"/>
      <w:r w:rsidR="00A5369E">
        <w:t xml:space="preserve"> CÁC BẢNG</w:t>
      </w:r>
      <w:bookmarkEnd w:id="9"/>
    </w:p>
    <w:p w14:paraId="4F6E0738" w14:textId="1C21B9A5" w:rsidR="00522121" w:rsidRDefault="00180B7C">
      <w:pPr>
        <w:pStyle w:val="TableofFigures"/>
        <w:tabs>
          <w:tab w:val="right" w:leader="dot" w:pos="9061"/>
        </w:tabs>
        <w:rPr>
          <w:rFonts w:asciiTheme="minorHAnsi" w:eastAsiaTheme="minorEastAsia" w:hAnsiTheme="minorHAnsi" w:cstheme="minorBidi"/>
          <w:color w:val="auto"/>
          <w:sz w:val="22"/>
          <w:szCs w:val="22"/>
          <w:lang w:eastAsia="en-US"/>
        </w:rPr>
      </w:pPr>
      <w:r>
        <w:rPr>
          <w:szCs w:val="26"/>
        </w:rPr>
        <w:fldChar w:fldCharType="begin"/>
      </w:r>
      <w:r>
        <w:rPr>
          <w:szCs w:val="26"/>
        </w:rPr>
        <w:instrText xml:space="preserve"> TOC \h \z \c "Bảng 1." </w:instrText>
      </w:r>
      <w:r>
        <w:rPr>
          <w:szCs w:val="26"/>
        </w:rPr>
        <w:fldChar w:fldCharType="separate"/>
      </w:r>
      <w:hyperlink w:anchor="_Toc210291662" w:history="1">
        <w:r w:rsidR="00522121" w:rsidRPr="004804FA">
          <w:rPr>
            <w:rStyle w:val="Hyperlink"/>
          </w:rPr>
          <w:t>Bảng 1.1. Nhóm tiêu chí bảo vệ môi trường</w:t>
        </w:r>
        <w:r w:rsidR="00522121">
          <w:rPr>
            <w:webHidden/>
          </w:rPr>
          <w:tab/>
        </w:r>
        <w:r w:rsidR="00522121">
          <w:rPr>
            <w:webHidden/>
          </w:rPr>
          <w:fldChar w:fldCharType="begin"/>
        </w:r>
        <w:r w:rsidR="00522121">
          <w:rPr>
            <w:webHidden/>
          </w:rPr>
          <w:instrText xml:space="preserve"> PAGEREF _Toc210291662 \h </w:instrText>
        </w:r>
        <w:r w:rsidR="00522121">
          <w:rPr>
            <w:webHidden/>
          </w:rPr>
        </w:r>
        <w:r w:rsidR="00522121">
          <w:rPr>
            <w:webHidden/>
          </w:rPr>
          <w:fldChar w:fldCharType="separate"/>
        </w:r>
        <w:r w:rsidR="00D75081">
          <w:rPr>
            <w:webHidden/>
          </w:rPr>
          <w:t>7</w:t>
        </w:r>
        <w:r w:rsidR="00522121">
          <w:rPr>
            <w:webHidden/>
          </w:rPr>
          <w:fldChar w:fldCharType="end"/>
        </w:r>
      </w:hyperlink>
    </w:p>
    <w:p w14:paraId="4B17D519" w14:textId="0D0345BB" w:rsidR="00522121" w:rsidRDefault="00522121">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1663" w:history="1">
        <w:r w:rsidRPr="004804FA">
          <w:rPr>
            <w:rStyle w:val="Hyperlink"/>
          </w:rPr>
          <w:t>Bảng 1.2. Nhóm tiêu chí chống chịu BĐKH</w:t>
        </w:r>
        <w:r>
          <w:rPr>
            <w:webHidden/>
          </w:rPr>
          <w:tab/>
        </w:r>
        <w:r>
          <w:rPr>
            <w:webHidden/>
          </w:rPr>
          <w:fldChar w:fldCharType="begin"/>
        </w:r>
        <w:r>
          <w:rPr>
            <w:webHidden/>
          </w:rPr>
          <w:instrText xml:space="preserve"> PAGEREF _Toc210291663 \h </w:instrText>
        </w:r>
        <w:r>
          <w:rPr>
            <w:webHidden/>
          </w:rPr>
        </w:r>
        <w:r>
          <w:rPr>
            <w:webHidden/>
          </w:rPr>
          <w:fldChar w:fldCharType="separate"/>
        </w:r>
        <w:r w:rsidR="00D75081">
          <w:rPr>
            <w:webHidden/>
          </w:rPr>
          <w:t>7</w:t>
        </w:r>
        <w:r>
          <w:rPr>
            <w:webHidden/>
          </w:rPr>
          <w:fldChar w:fldCharType="end"/>
        </w:r>
      </w:hyperlink>
    </w:p>
    <w:p w14:paraId="6C56ED2E" w14:textId="21756918" w:rsidR="00522121" w:rsidRDefault="00522121">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1664" w:history="1">
        <w:r w:rsidRPr="004804FA">
          <w:rPr>
            <w:rStyle w:val="Hyperlink"/>
          </w:rPr>
          <w:t>Bảng 1.3. Tổng hợp các giải pháp và công nghệ cho tiêu chí quản lý tài nguyên nước đô thị</w:t>
        </w:r>
        <w:r>
          <w:rPr>
            <w:webHidden/>
          </w:rPr>
          <w:tab/>
        </w:r>
        <w:r>
          <w:rPr>
            <w:webHidden/>
          </w:rPr>
          <w:fldChar w:fldCharType="begin"/>
        </w:r>
        <w:r>
          <w:rPr>
            <w:webHidden/>
          </w:rPr>
          <w:instrText xml:space="preserve"> PAGEREF _Toc210291664 \h </w:instrText>
        </w:r>
        <w:r>
          <w:rPr>
            <w:webHidden/>
          </w:rPr>
        </w:r>
        <w:r>
          <w:rPr>
            <w:webHidden/>
          </w:rPr>
          <w:fldChar w:fldCharType="separate"/>
        </w:r>
        <w:r w:rsidR="00D75081">
          <w:rPr>
            <w:webHidden/>
          </w:rPr>
          <w:t>10</w:t>
        </w:r>
        <w:r>
          <w:rPr>
            <w:webHidden/>
          </w:rPr>
          <w:fldChar w:fldCharType="end"/>
        </w:r>
      </w:hyperlink>
    </w:p>
    <w:p w14:paraId="5DD5FA64" w14:textId="284C8232" w:rsidR="00522121" w:rsidRDefault="00522121">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1665" w:history="1">
        <w:r w:rsidRPr="004804FA">
          <w:rPr>
            <w:rStyle w:val="Hyperlink"/>
          </w:rPr>
          <w:t>Bảng 1.4. Tổng hợp các giải pháp và công nghệ cho tiêu chí quản lý chất thải rắn đô thị</w:t>
        </w:r>
        <w:r>
          <w:rPr>
            <w:webHidden/>
          </w:rPr>
          <w:tab/>
        </w:r>
        <w:r>
          <w:rPr>
            <w:webHidden/>
          </w:rPr>
          <w:fldChar w:fldCharType="begin"/>
        </w:r>
        <w:r>
          <w:rPr>
            <w:webHidden/>
          </w:rPr>
          <w:instrText xml:space="preserve"> PAGEREF _Toc210291665 \h </w:instrText>
        </w:r>
        <w:r>
          <w:rPr>
            <w:webHidden/>
          </w:rPr>
        </w:r>
        <w:r>
          <w:rPr>
            <w:webHidden/>
          </w:rPr>
          <w:fldChar w:fldCharType="separate"/>
        </w:r>
        <w:r w:rsidR="00D75081">
          <w:rPr>
            <w:webHidden/>
          </w:rPr>
          <w:t>14</w:t>
        </w:r>
        <w:r>
          <w:rPr>
            <w:webHidden/>
          </w:rPr>
          <w:fldChar w:fldCharType="end"/>
        </w:r>
      </w:hyperlink>
    </w:p>
    <w:p w14:paraId="74F3B1C1" w14:textId="13BE0B5A" w:rsidR="00522121" w:rsidRDefault="00522121">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1666" w:history="1">
        <w:r w:rsidRPr="004804FA">
          <w:rPr>
            <w:rStyle w:val="Hyperlink"/>
          </w:rPr>
          <w:t>Bảng 1.5. Tổng hợp các giải pháp và công nghệ cho tiêu chí không gian xanh đô thị</w:t>
        </w:r>
        <w:r>
          <w:rPr>
            <w:webHidden/>
          </w:rPr>
          <w:tab/>
        </w:r>
        <w:r>
          <w:rPr>
            <w:webHidden/>
          </w:rPr>
          <w:fldChar w:fldCharType="begin"/>
        </w:r>
        <w:r>
          <w:rPr>
            <w:webHidden/>
          </w:rPr>
          <w:instrText xml:space="preserve"> PAGEREF _Toc210291666 \h </w:instrText>
        </w:r>
        <w:r>
          <w:rPr>
            <w:webHidden/>
          </w:rPr>
        </w:r>
        <w:r>
          <w:rPr>
            <w:webHidden/>
          </w:rPr>
          <w:fldChar w:fldCharType="separate"/>
        </w:r>
        <w:r w:rsidR="00D75081">
          <w:rPr>
            <w:webHidden/>
          </w:rPr>
          <w:t>18</w:t>
        </w:r>
        <w:r>
          <w:rPr>
            <w:webHidden/>
          </w:rPr>
          <w:fldChar w:fldCharType="end"/>
        </w:r>
      </w:hyperlink>
    </w:p>
    <w:p w14:paraId="43F73ABD" w14:textId="58744F05" w:rsidR="00522121" w:rsidRDefault="00522121">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1667" w:history="1">
        <w:r w:rsidRPr="004804FA">
          <w:rPr>
            <w:rStyle w:val="Hyperlink"/>
          </w:rPr>
          <w:t>Bảng 1.6. Tổng hợp các giải pháp và công nghệ cho tiêu chí chất lượng không khí đô thị</w:t>
        </w:r>
        <w:r>
          <w:rPr>
            <w:webHidden/>
          </w:rPr>
          <w:tab/>
        </w:r>
        <w:r>
          <w:rPr>
            <w:webHidden/>
          </w:rPr>
          <w:fldChar w:fldCharType="begin"/>
        </w:r>
        <w:r>
          <w:rPr>
            <w:webHidden/>
          </w:rPr>
          <w:instrText xml:space="preserve"> PAGEREF _Toc210291667 \h </w:instrText>
        </w:r>
        <w:r>
          <w:rPr>
            <w:webHidden/>
          </w:rPr>
        </w:r>
        <w:r>
          <w:rPr>
            <w:webHidden/>
          </w:rPr>
          <w:fldChar w:fldCharType="separate"/>
        </w:r>
        <w:r w:rsidR="00D75081">
          <w:rPr>
            <w:webHidden/>
          </w:rPr>
          <w:t>22</w:t>
        </w:r>
        <w:r>
          <w:rPr>
            <w:webHidden/>
          </w:rPr>
          <w:fldChar w:fldCharType="end"/>
        </w:r>
      </w:hyperlink>
    </w:p>
    <w:p w14:paraId="7E9547C9" w14:textId="37D60AAB" w:rsidR="00522121" w:rsidRDefault="00522121">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1668" w:history="1">
        <w:r w:rsidRPr="004804FA">
          <w:rPr>
            <w:rStyle w:val="Hyperlink"/>
          </w:rPr>
          <w:t>Bảng 1.7. Tổng hợp các giải pháp và công nghệ cho tiêu chí giảm thiểu ngập lụt đô thị</w:t>
        </w:r>
        <w:r>
          <w:rPr>
            <w:webHidden/>
          </w:rPr>
          <w:tab/>
        </w:r>
        <w:r>
          <w:rPr>
            <w:webHidden/>
          </w:rPr>
          <w:fldChar w:fldCharType="begin"/>
        </w:r>
        <w:r>
          <w:rPr>
            <w:webHidden/>
          </w:rPr>
          <w:instrText xml:space="preserve"> PAGEREF _Toc210291668 \h </w:instrText>
        </w:r>
        <w:r>
          <w:rPr>
            <w:webHidden/>
          </w:rPr>
        </w:r>
        <w:r>
          <w:rPr>
            <w:webHidden/>
          </w:rPr>
          <w:fldChar w:fldCharType="separate"/>
        </w:r>
        <w:r w:rsidR="00D75081">
          <w:rPr>
            <w:webHidden/>
          </w:rPr>
          <w:t>29</w:t>
        </w:r>
        <w:r>
          <w:rPr>
            <w:webHidden/>
          </w:rPr>
          <w:fldChar w:fldCharType="end"/>
        </w:r>
      </w:hyperlink>
    </w:p>
    <w:p w14:paraId="3FEFF623" w14:textId="7EA8DF7C" w:rsidR="00522121" w:rsidRDefault="00522121">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1669" w:history="1">
        <w:r w:rsidRPr="004804FA">
          <w:rPr>
            <w:rStyle w:val="Hyperlink"/>
          </w:rPr>
          <w:t>Bảng 1.8. Tổng hợp các giải pháp và công nghệ cho tiêu chí thời gian phục hồi hạ tầng sau thiên tai</w:t>
        </w:r>
        <w:r>
          <w:rPr>
            <w:webHidden/>
          </w:rPr>
          <w:tab/>
        </w:r>
        <w:r>
          <w:rPr>
            <w:webHidden/>
          </w:rPr>
          <w:fldChar w:fldCharType="begin"/>
        </w:r>
        <w:r>
          <w:rPr>
            <w:webHidden/>
          </w:rPr>
          <w:instrText xml:space="preserve"> PAGEREF _Toc210291669 \h </w:instrText>
        </w:r>
        <w:r>
          <w:rPr>
            <w:webHidden/>
          </w:rPr>
        </w:r>
        <w:r>
          <w:rPr>
            <w:webHidden/>
          </w:rPr>
          <w:fldChar w:fldCharType="separate"/>
        </w:r>
        <w:r w:rsidR="00D75081">
          <w:rPr>
            <w:webHidden/>
          </w:rPr>
          <w:t>33</w:t>
        </w:r>
        <w:r>
          <w:rPr>
            <w:webHidden/>
          </w:rPr>
          <w:fldChar w:fldCharType="end"/>
        </w:r>
      </w:hyperlink>
    </w:p>
    <w:p w14:paraId="73C269F7" w14:textId="2623FE35" w:rsidR="00522121" w:rsidRDefault="00522121">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1670" w:history="1">
        <w:r w:rsidRPr="004804FA">
          <w:rPr>
            <w:rStyle w:val="Hyperlink"/>
          </w:rPr>
          <w:t>Bảng 1.9. Giải pháp và công nghệ cho tiêu chí tỷ lệ công trình công cộng có khả năng chống chịu thiên tai</w:t>
        </w:r>
        <w:r>
          <w:rPr>
            <w:webHidden/>
          </w:rPr>
          <w:tab/>
        </w:r>
        <w:r>
          <w:rPr>
            <w:webHidden/>
          </w:rPr>
          <w:fldChar w:fldCharType="begin"/>
        </w:r>
        <w:r>
          <w:rPr>
            <w:webHidden/>
          </w:rPr>
          <w:instrText xml:space="preserve"> PAGEREF _Toc210291670 \h </w:instrText>
        </w:r>
        <w:r>
          <w:rPr>
            <w:webHidden/>
          </w:rPr>
        </w:r>
        <w:r>
          <w:rPr>
            <w:webHidden/>
          </w:rPr>
          <w:fldChar w:fldCharType="separate"/>
        </w:r>
        <w:r w:rsidR="00D75081">
          <w:rPr>
            <w:webHidden/>
          </w:rPr>
          <w:t>35</w:t>
        </w:r>
        <w:r>
          <w:rPr>
            <w:webHidden/>
          </w:rPr>
          <w:fldChar w:fldCharType="end"/>
        </w:r>
      </w:hyperlink>
    </w:p>
    <w:p w14:paraId="04680CFD" w14:textId="0CFEC91D" w:rsidR="00522121" w:rsidRDefault="00522121">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1671" w:history="1">
        <w:r w:rsidRPr="004804FA">
          <w:rPr>
            <w:rStyle w:val="Hyperlink"/>
          </w:rPr>
          <w:t xml:space="preserve">Bảng 1.10. </w:t>
        </w:r>
        <w:r w:rsidRPr="004804FA">
          <w:rPr>
            <w:rStyle w:val="Hyperlink"/>
            <w:lang w:eastAsia="ja-JP"/>
          </w:rPr>
          <w:t>Phương pháp đo lường các tiêu chí</w:t>
        </w:r>
        <w:r>
          <w:rPr>
            <w:webHidden/>
          </w:rPr>
          <w:tab/>
        </w:r>
        <w:r>
          <w:rPr>
            <w:webHidden/>
          </w:rPr>
          <w:fldChar w:fldCharType="begin"/>
        </w:r>
        <w:r>
          <w:rPr>
            <w:webHidden/>
          </w:rPr>
          <w:instrText xml:space="preserve"> PAGEREF _Toc210291671 \h </w:instrText>
        </w:r>
        <w:r>
          <w:rPr>
            <w:webHidden/>
          </w:rPr>
        </w:r>
        <w:r>
          <w:rPr>
            <w:webHidden/>
          </w:rPr>
          <w:fldChar w:fldCharType="separate"/>
        </w:r>
        <w:r w:rsidR="00D75081">
          <w:rPr>
            <w:webHidden/>
          </w:rPr>
          <w:t>37</w:t>
        </w:r>
        <w:r>
          <w:rPr>
            <w:webHidden/>
          </w:rPr>
          <w:fldChar w:fldCharType="end"/>
        </w:r>
      </w:hyperlink>
    </w:p>
    <w:p w14:paraId="56A37DAC" w14:textId="3BC5654A" w:rsidR="00180B7C" w:rsidRPr="00180B7C" w:rsidRDefault="00180B7C">
      <w:pPr>
        <w:pStyle w:val="TableofFigures"/>
        <w:tabs>
          <w:tab w:val="right" w:leader="dot" w:pos="9061"/>
        </w:tabs>
      </w:pPr>
      <w:r>
        <w:rPr>
          <w:szCs w:val="26"/>
        </w:rPr>
        <w:fldChar w:fldCharType="end"/>
      </w:r>
      <w:r>
        <w:rPr>
          <w:szCs w:val="26"/>
        </w:rPr>
        <w:fldChar w:fldCharType="begin"/>
      </w:r>
      <w:r>
        <w:rPr>
          <w:szCs w:val="26"/>
        </w:rPr>
        <w:instrText xml:space="preserve"> TOC \h \z \c "Bảng 2." </w:instrText>
      </w:r>
      <w:r>
        <w:rPr>
          <w:szCs w:val="26"/>
        </w:rPr>
        <w:fldChar w:fldCharType="separate"/>
      </w:r>
      <w:hyperlink w:anchor="_Toc210290230" w:history="1">
        <w:r w:rsidRPr="002003ED">
          <w:rPr>
            <w:rStyle w:val="Hyperlink"/>
          </w:rPr>
          <w:t>Bảng 2.1. GCAP các thành phố thuộc các nước phát triển</w:t>
        </w:r>
        <w:r>
          <w:rPr>
            <w:webHidden/>
          </w:rPr>
          <w:tab/>
        </w:r>
        <w:r>
          <w:rPr>
            <w:webHidden/>
          </w:rPr>
          <w:fldChar w:fldCharType="begin"/>
        </w:r>
        <w:r>
          <w:rPr>
            <w:webHidden/>
          </w:rPr>
          <w:instrText xml:space="preserve"> PAGEREF _Toc210290230 \h </w:instrText>
        </w:r>
        <w:r>
          <w:rPr>
            <w:webHidden/>
          </w:rPr>
        </w:r>
        <w:r>
          <w:rPr>
            <w:webHidden/>
          </w:rPr>
          <w:fldChar w:fldCharType="separate"/>
        </w:r>
        <w:r w:rsidR="00D75081">
          <w:rPr>
            <w:webHidden/>
          </w:rPr>
          <w:t>41</w:t>
        </w:r>
        <w:r>
          <w:rPr>
            <w:webHidden/>
          </w:rPr>
          <w:fldChar w:fldCharType="end"/>
        </w:r>
      </w:hyperlink>
    </w:p>
    <w:p w14:paraId="591911CA" w14:textId="063B9A0B" w:rsidR="00180B7C" w:rsidRDefault="00180B7C">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0231" w:history="1">
        <w:r w:rsidRPr="002003ED">
          <w:rPr>
            <w:rStyle w:val="Hyperlink"/>
          </w:rPr>
          <w:t>Bảng 2.2. GCAP các thành phố thuộc các nước đang phát triển</w:t>
        </w:r>
        <w:r>
          <w:rPr>
            <w:webHidden/>
          </w:rPr>
          <w:tab/>
        </w:r>
        <w:r>
          <w:rPr>
            <w:webHidden/>
          </w:rPr>
          <w:fldChar w:fldCharType="begin"/>
        </w:r>
        <w:r>
          <w:rPr>
            <w:webHidden/>
          </w:rPr>
          <w:instrText xml:space="preserve"> PAGEREF _Toc210290231 \h </w:instrText>
        </w:r>
        <w:r>
          <w:rPr>
            <w:webHidden/>
          </w:rPr>
        </w:r>
        <w:r>
          <w:rPr>
            <w:webHidden/>
          </w:rPr>
          <w:fldChar w:fldCharType="separate"/>
        </w:r>
        <w:r w:rsidR="00D75081">
          <w:rPr>
            <w:webHidden/>
          </w:rPr>
          <w:t>42</w:t>
        </w:r>
        <w:r>
          <w:rPr>
            <w:webHidden/>
          </w:rPr>
          <w:fldChar w:fldCharType="end"/>
        </w:r>
      </w:hyperlink>
    </w:p>
    <w:p w14:paraId="31CC5836" w14:textId="5EE071E8" w:rsidR="00180B7C" w:rsidRDefault="00180B7C">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0232" w:history="1">
        <w:r w:rsidRPr="002003ED">
          <w:rPr>
            <w:rStyle w:val="Hyperlink"/>
          </w:rPr>
          <w:t>Bảng 2.3. Nội dung GCAP của các nước trên thế giới</w:t>
        </w:r>
        <w:r>
          <w:rPr>
            <w:webHidden/>
          </w:rPr>
          <w:tab/>
        </w:r>
        <w:r>
          <w:rPr>
            <w:webHidden/>
          </w:rPr>
          <w:fldChar w:fldCharType="begin"/>
        </w:r>
        <w:r>
          <w:rPr>
            <w:webHidden/>
          </w:rPr>
          <w:instrText xml:space="preserve"> PAGEREF _Toc210290232 \h </w:instrText>
        </w:r>
        <w:r>
          <w:rPr>
            <w:webHidden/>
          </w:rPr>
        </w:r>
        <w:r>
          <w:rPr>
            <w:webHidden/>
          </w:rPr>
          <w:fldChar w:fldCharType="separate"/>
        </w:r>
        <w:r w:rsidR="00D75081">
          <w:rPr>
            <w:webHidden/>
          </w:rPr>
          <w:t>43</w:t>
        </w:r>
        <w:r>
          <w:rPr>
            <w:webHidden/>
          </w:rPr>
          <w:fldChar w:fldCharType="end"/>
        </w:r>
      </w:hyperlink>
    </w:p>
    <w:p w14:paraId="0760E3B1" w14:textId="12208044" w:rsidR="00180B7C" w:rsidRDefault="00180B7C">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0233" w:history="1">
        <w:r w:rsidRPr="002003ED">
          <w:rPr>
            <w:rStyle w:val="Hyperlink"/>
          </w:rPr>
          <w:t>Bảng 2.4. Sáng kiến và hành động trong GCAP của Thành phố Huế</w:t>
        </w:r>
        <w:r>
          <w:rPr>
            <w:webHidden/>
          </w:rPr>
          <w:tab/>
        </w:r>
        <w:r>
          <w:rPr>
            <w:webHidden/>
          </w:rPr>
          <w:fldChar w:fldCharType="begin"/>
        </w:r>
        <w:r>
          <w:rPr>
            <w:webHidden/>
          </w:rPr>
          <w:instrText xml:space="preserve"> PAGEREF _Toc210290233 \h </w:instrText>
        </w:r>
        <w:r>
          <w:rPr>
            <w:webHidden/>
          </w:rPr>
        </w:r>
        <w:r>
          <w:rPr>
            <w:webHidden/>
          </w:rPr>
          <w:fldChar w:fldCharType="separate"/>
        </w:r>
        <w:r w:rsidR="00D75081">
          <w:rPr>
            <w:webHidden/>
          </w:rPr>
          <w:t>60</w:t>
        </w:r>
        <w:r>
          <w:rPr>
            <w:webHidden/>
          </w:rPr>
          <w:fldChar w:fldCharType="end"/>
        </w:r>
      </w:hyperlink>
    </w:p>
    <w:p w14:paraId="2B0BA923" w14:textId="1499CF5B" w:rsidR="00180B7C" w:rsidRDefault="00180B7C">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0234" w:history="1">
        <w:r w:rsidRPr="002003ED">
          <w:rPr>
            <w:rStyle w:val="Hyperlink"/>
          </w:rPr>
          <w:t>Bảng 2.5. Sáng kiến và hành động trong GCAP của Thành phố Vĩnh Yên</w:t>
        </w:r>
        <w:r>
          <w:rPr>
            <w:webHidden/>
          </w:rPr>
          <w:tab/>
        </w:r>
        <w:r>
          <w:rPr>
            <w:webHidden/>
          </w:rPr>
          <w:fldChar w:fldCharType="begin"/>
        </w:r>
        <w:r>
          <w:rPr>
            <w:webHidden/>
          </w:rPr>
          <w:instrText xml:space="preserve"> PAGEREF _Toc210290234 \h </w:instrText>
        </w:r>
        <w:r>
          <w:rPr>
            <w:webHidden/>
          </w:rPr>
        </w:r>
        <w:r>
          <w:rPr>
            <w:webHidden/>
          </w:rPr>
          <w:fldChar w:fldCharType="separate"/>
        </w:r>
        <w:r w:rsidR="00D75081">
          <w:rPr>
            <w:webHidden/>
          </w:rPr>
          <w:t>63</w:t>
        </w:r>
        <w:r>
          <w:rPr>
            <w:webHidden/>
          </w:rPr>
          <w:fldChar w:fldCharType="end"/>
        </w:r>
      </w:hyperlink>
    </w:p>
    <w:p w14:paraId="79646127" w14:textId="0B239AE1" w:rsidR="00180B7C" w:rsidRDefault="00180B7C">
      <w:pPr>
        <w:pStyle w:val="TableofFigures"/>
        <w:tabs>
          <w:tab w:val="right" w:leader="dot" w:pos="9061"/>
        </w:tabs>
        <w:rPr>
          <w:rFonts w:asciiTheme="minorHAnsi" w:eastAsiaTheme="minorEastAsia" w:hAnsiTheme="minorHAnsi" w:cstheme="minorBidi"/>
          <w:color w:val="auto"/>
          <w:sz w:val="22"/>
          <w:szCs w:val="22"/>
          <w:lang w:eastAsia="en-US"/>
        </w:rPr>
      </w:pPr>
      <w:hyperlink w:anchor="_Toc210290235" w:history="1">
        <w:r w:rsidRPr="002003ED">
          <w:rPr>
            <w:rStyle w:val="Hyperlink"/>
          </w:rPr>
          <w:t>Bảng 2.6. Các sáng kiến và hành động cụ thể</w:t>
        </w:r>
        <w:r>
          <w:rPr>
            <w:webHidden/>
          </w:rPr>
          <w:tab/>
        </w:r>
        <w:r>
          <w:rPr>
            <w:webHidden/>
          </w:rPr>
          <w:fldChar w:fldCharType="begin"/>
        </w:r>
        <w:r>
          <w:rPr>
            <w:webHidden/>
          </w:rPr>
          <w:instrText xml:space="preserve"> PAGEREF _Toc210290235 \h </w:instrText>
        </w:r>
        <w:r>
          <w:rPr>
            <w:webHidden/>
          </w:rPr>
        </w:r>
        <w:r>
          <w:rPr>
            <w:webHidden/>
          </w:rPr>
          <w:fldChar w:fldCharType="separate"/>
        </w:r>
        <w:r w:rsidR="00D75081">
          <w:rPr>
            <w:webHidden/>
          </w:rPr>
          <w:t>68</w:t>
        </w:r>
        <w:r>
          <w:rPr>
            <w:webHidden/>
          </w:rPr>
          <w:fldChar w:fldCharType="end"/>
        </w:r>
      </w:hyperlink>
    </w:p>
    <w:p w14:paraId="4BB174E7" w14:textId="38BBF833" w:rsidR="004B7847" w:rsidRPr="00B65BED" w:rsidRDefault="00180B7C" w:rsidP="00CA012A">
      <w:pPr>
        <w:pStyle w:val="TableofFigures"/>
        <w:tabs>
          <w:tab w:val="right" w:leader="dot" w:pos="9061"/>
        </w:tabs>
        <w:rPr>
          <w:szCs w:val="26"/>
        </w:rPr>
      </w:pPr>
      <w:r>
        <w:rPr>
          <w:szCs w:val="26"/>
        </w:rPr>
        <w:fldChar w:fldCharType="end"/>
      </w:r>
    </w:p>
    <w:p w14:paraId="71DE941D" w14:textId="77777777" w:rsidR="004B7847" w:rsidRPr="00B65BED" w:rsidRDefault="004B7847" w:rsidP="004B7847"/>
    <w:p w14:paraId="02E50058" w14:textId="77777777" w:rsidR="004B7847" w:rsidRPr="00B65BED" w:rsidRDefault="004B7847" w:rsidP="004B7847"/>
    <w:p w14:paraId="264AE159" w14:textId="77777777" w:rsidR="004B7847" w:rsidRPr="00B65BED" w:rsidRDefault="004B7847" w:rsidP="004B7847"/>
    <w:p w14:paraId="21B3E1B6" w14:textId="77777777" w:rsidR="004B7847" w:rsidRPr="00B65BED" w:rsidRDefault="004B7847" w:rsidP="004B7847"/>
    <w:p w14:paraId="0CE6CD73" w14:textId="77777777" w:rsidR="004B7847" w:rsidRPr="00B65BED" w:rsidRDefault="004B7847" w:rsidP="004B7847"/>
    <w:p w14:paraId="0D646F73" w14:textId="77777777" w:rsidR="004B7847" w:rsidRPr="00B65BED" w:rsidRDefault="004B7847" w:rsidP="004B7847"/>
    <w:p w14:paraId="2AC12326" w14:textId="77777777" w:rsidR="00691888" w:rsidRDefault="005F7F3D" w:rsidP="00A5369E">
      <w:r>
        <w:br w:type="page"/>
      </w:r>
    </w:p>
    <w:p w14:paraId="7552E5D6" w14:textId="77777777" w:rsidR="00A5369E" w:rsidRPr="00B65BED" w:rsidRDefault="00A5369E" w:rsidP="00A5369E">
      <w:pPr>
        <w:pStyle w:val="Heading1"/>
      </w:pPr>
      <w:bookmarkStart w:id="10" w:name="_Toc209185556"/>
      <w:bookmarkStart w:id="11" w:name="_Toc210291627"/>
      <w:r w:rsidRPr="00B65BED">
        <w:lastRenderedPageBreak/>
        <w:t xml:space="preserve">DANH MỤC </w:t>
      </w:r>
      <w:bookmarkEnd w:id="10"/>
      <w:r>
        <w:t>CÁC HÌNH</w:t>
      </w:r>
      <w:bookmarkEnd w:id="11"/>
    </w:p>
    <w:p w14:paraId="39DF0ACB" w14:textId="4F0EFAE8" w:rsidR="00180B7C" w:rsidRPr="00180B7C" w:rsidRDefault="00180B7C">
      <w:pPr>
        <w:pStyle w:val="TableofFigures"/>
        <w:tabs>
          <w:tab w:val="right" w:leader="dot" w:pos="9061"/>
        </w:tabs>
        <w:rPr>
          <w:rStyle w:val="Hyperlink"/>
        </w:rPr>
      </w:pPr>
      <w:r w:rsidRPr="00180B7C">
        <w:rPr>
          <w:rStyle w:val="Hyperlink"/>
        </w:rPr>
        <w:fldChar w:fldCharType="begin"/>
      </w:r>
      <w:r w:rsidRPr="00180B7C">
        <w:rPr>
          <w:rStyle w:val="Hyperlink"/>
        </w:rPr>
        <w:instrText xml:space="preserve"> TOC \h \z \c "Hình 1." </w:instrText>
      </w:r>
      <w:r w:rsidRPr="00180B7C">
        <w:rPr>
          <w:rStyle w:val="Hyperlink"/>
        </w:rPr>
        <w:fldChar w:fldCharType="separate"/>
      </w:r>
      <w:hyperlink w:anchor="_Toc210290249" w:history="1">
        <w:r w:rsidRPr="00366ECB">
          <w:rPr>
            <w:rStyle w:val="Hyperlink"/>
          </w:rPr>
          <w:t>Hình 1.1. Ecopark Hưng Yên (Việt Nam)</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_Toc210290249 \h </w:instrText>
        </w:r>
        <w:r w:rsidRPr="00180B7C">
          <w:rPr>
            <w:rStyle w:val="Hyperlink"/>
            <w:webHidden/>
          </w:rPr>
        </w:r>
        <w:r w:rsidRPr="00180B7C">
          <w:rPr>
            <w:rStyle w:val="Hyperlink"/>
            <w:webHidden/>
          </w:rPr>
          <w:fldChar w:fldCharType="separate"/>
        </w:r>
        <w:r w:rsidR="00D75081">
          <w:rPr>
            <w:rStyle w:val="Hyperlink"/>
            <w:webHidden/>
          </w:rPr>
          <w:t>3</w:t>
        </w:r>
        <w:r w:rsidRPr="00180B7C">
          <w:rPr>
            <w:rStyle w:val="Hyperlink"/>
            <w:webHidden/>
          </w:rPr>
          <w:fldChar w:fldCharType="end"/>
        </w:r>
      </w:hyperlink>
    </w:p>
    <w:p w14:paraId="3CADEA35" w14:textId="35C41450" w:rsidR="00180B7C" w:rsidRPr="00180B7C" w:rsidRDefault="00180B7C">
      <w:pPr>
        <w:pStyle w:val="TableofFigures"/>
        <w:tabs>
          <w:tab w:val="right" w:leader="dot" w:pos="9061"/>
        </w:tabs>
        <w:rPr>
          <w:rStyle w:val="Hyperlink"/>
        </w:rPr>
      </w:pPr>
      <w:hyperlink w:anchor="_Toc210290250" w:history="1">
        <w:r w:rsidRPr="00366ECB">
          <w:rPr>
            <w:rStyle w:val="Hyperlink"/>
          </w:rPr>
          <w:t>Hình 1.2. Cây xanh trên các tòa nhà ở Singapore</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_Toc210290250 \h </w:instrText>
        </w:r>
        <w:r w:rsidRPr="00180B7C">
          <w:rPr>
            <w:rStyle w:val="Hyperlink"/>
            <w:webHidden/>
          </w:rPr>
        </w:r>
        <w:r w:rsidRPr="00180B7C">
          <w:rPr>
            <w:rStyle w:val="Hyperlink"/>
            <w:webHidden/>
          </w:rPr>
          <w:fldChar w:fldCharType="separate"/>
        </w:r>
        <w:r w:rsidR="00D75081">
          <w:rPr>
            <w:rStyle w:val="Hyperlink"/>
            <w:webHidden/>
          </w:rPr>
          <w:t>4</w:t>
        </w:r>
        <w:r w:rsidRPr="00180B7C">
          <w:rPr>
            <w:rStyle w:val="Hyperlink"/>
            <w:webHidden/>
          </w:rPr>
          <w:fldChar w:fldCharType="end"/>
        </w:r>
      </w:hyperlink>
    </w:p>
    <w:p w14:paraId="76FED2A2" w14:textId="05EDC168" w:rsidR="00180B7C" w:rsidRPr="00180B7C" w:rsidRDefault="00180B7C">
      <w:pPr>
        <w:pStyle w:val="TableofFigures"/>
        <w:tabs>
          <w:tab w:val="right" w:leader="dot" w:pos="9061"/>
        </w:tabs>
        <w:rPr>
          <w:rStyle w:val="Hyperlink"/>
        </w:rPr>
      </w:pPr>
      <w:hyperlink w:anchor="_Toc210290251" w:history="1">
        <w:r w:rsidRPr="00366ECB">
          <w:rPr>
            <w:rStyle w:val="Hyperlink"/>
          </w:rPr>
          <w:t>Hình 1.3. Người dân đi xe đạp ở TP Copenhaghen</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_Toc210290251 \h </w:instrText>
        </w:r>
        <w:r w:rsidRPr="00180B7C">
          <w:rPr>
            <w:rStyle w:val="Hyperlink"/>
            <w:webHidden/>
          </w:rPr>
        </w:r>
        <w:r w:rsidRPr="00180B7C">
          <w:rPr>
            <w:rStyle w:val="Hyperlink"/>
            <w:webHidden/>
          </w:rPr>
          <w:fldChar w:fldCharType="separate"/>
        </w:r>
        <w:r w:rsidR="00D75081">
          <w:rPr>
            <w:rStyle w:val="Hyperlink"/>
            <w:webHidden/>
          </w:rPr>
          <w:t>4</w:t>
        </w:r>
        <w:r w:rsidRPr="00180B7C">
          <w:rPr>
            <w:rStyle w:val="Hyperlink"/>
            <w:webHidden/>
          </w:rPr>
          <w:fldChar w:fldCharType="end"/>
        </w:r>
      </w:hyperlink>
    </w:p>
    <w:p w14:paraId="28E399D2" w14:textId="57BE283B" w:rsidR="00180B7C" w:rsidRPr="00180B7C" w:rsidRDefault="00180B7C">
      <w:pPr>
        <w:pStyle w:val="TableofFigures"/>
        <w:tabs>
          <w:tab w:val="right" w:leader="dot" w:pos="9061"/>
        </w:tabs>
        <w:rPr>
          <w:rStyle w:val="Hyperlink"/>
        </w:rPr>
      </w:pPr>
      <w:hyperlink w:anchor="_Toc210290252" w:history="1">
        <w:r w:rsidRPr="00366ECB">
          <w:rPr>
            <w:rStyle w:val="Hyperlink"/>
          </w:rPr>
          <w:t>Hình 1.4. Trung tâm điều hành giao thông minh ở Hà Nội</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_Toc210290252 \h </w:instrText>
        </w:r>
        <w:r w:rsidRPr="00180B7C">
          <w:rPr>
            <w:rStyle w:val="Hyperlink"/>
            <w:webHidden/>
          </w:rPr>
        </w:r>
        <w:r w:rsidRPr="00180B7C">
          <w:rPr>
            <w:rStyle w:val="Hyperlink"/>
            <w:webHidden/>
          </w:rPr>
          <w:fldChar w:fldCharType="separate"/>
        </w:r>
        <w:r w:rsidR="00D75081">
          <w:rPr>
            <w:rStyle w:val="Hyperlink"/>
            <w:webHidden/>
          </w:rPr>
          <w:t>5</w:t>
        </w:r>
        <w:r w:rsidRPr="00180B7C">
          <w:rPr>
            <w:rStyle w:val="Hyperlink"/>
            <w:webHidden/>
          </w:rPr>
          <w:fldChar w:fldCharType="end"/>
        </w:r>
      </w:hyperlink>
    </w:p>
    <w:p w14:paraId="3E90E8A1" w14:textId="4B5035E0" w:rsidR="00180B7C" w:rsidRPr="00180B7C" w:rsidRDefault="00180B7C">
      <w:pPr>
        <w:pStyle w:val="TableofFigures"/>
        <w:tabs>
          <w:tab w:val="right" w:leader="dot" w:pos="9061"/>
        </w:tabs>
        <w:rPr>
          <w:rStyle w:val="Hyperlink"/>
        </w:rPr>
      </w:pPr>
      <w:hyperlink w:anchor="_Toc210290253" w:history="1">
        <w:r w:rsidRPr="00366ECB">
          <w:rPr>
            <w:rStyle w:val="Hyperlink"/>
          </w:rPr>
          <w:t xml:space="preserve">Hình 1.5. Phân loại chất thải rắn sinh hoạt tại Nhật Bản </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_Toc210290253 \h </w:instrText>
        </w:r>
        <w:r w:rsidRPr="00180B7C">
          <w:rPr>
            <w:rStyle w:val="Hyperlink"/>
            <w:webHidden/>
          </w:rPr>
        </w:r>
        <w:r w:rsidRPr="00180B7C">
          <w:rPr>
            <w:rStyle w:val="Hyperlink"/>
            <w:webHidden/>
          </w:rPr>
          <w:fldChar w:fldCharType="separate"/>
        </w:r>
        <w:r w:rsidR="00D75081">
          <w:rPr>
            <w:rStyle w:val="Hyperlink"/>
            <w:webHidden/>
          </w:rPr>
          <w:t>6</w:t>
        </w:r>
        <w:r w:rsidRPr="00180B7C">
          <w:rPr>
            <w:rStyle w:val="Hyperlink"/>
            <w:webHidden/>
          </w:rPr>
          <w:fldChar w:fldCharType="end"/>
        </w:r>
      </w:hyperlink>
    </w:p>
    <w:p w14:paraId="58392C13" w14:textId="43EB8046" w:rsidR="00180B7C" w:rsidRPr="00180B7C" w:rsidRDefault="00180B7C">
      <w:pPr>
        <w:pStyle w:val="TableofFigures"/>
        <w:tabs>
          <w:tab w:val="right" w:leader="dot" w:pos="9061"/>
        </w:tabs>
        <w:rPr>
          <w:rStyle w:val="Hyperlink"/>
        </w:rPr>
      </w:pPr>
      <w:hyperlink w:anchor="_Toc210290254" w:history="1">
        <w:r w:rsidRPr="00366ECB">
          <w:rPr>
            <w:rStyle w:val="Hyperlink"/>
          </w:rPr>
          <w:t>Hình 1.6. Tokyo, Nhật Bản, áp dụng công nghệ IoT tiên tiến và các hệ thống cảm biến để giám sát và kiểm soát ô nhiễm môi trường</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_Toc210290254 \h </w:instrText>
        </w:r>
        <w:r w:rsidRPr="00180B7C">
          <w:rPr>
            <w:rStyle w:val="Hyperlink"/>
            <w:webHidden/>
          </w:rPr>
        </w:r>
        <w:r w:rsidRPr="00180B7C">
          <w:rPr>
            <w:rStyle w:val="Hyperlink"/>
            <w:webHidden/>
          </w:rPr>
          <w:fldChar w:fldCharType="separate"/>
        </w:r>
        <w:r w:rsidR="00D75081">
          <w:rPr>
            <w:rStyle w:val="Hyperlink"/>
            <w:webHidden/>
          </w:rPr>
          <w:t>6</w:t>
        </w:r>
        <w:r w:rsidRPr="00180B7C">
          <w:rPr>
            <w:rStyle w:val="Hyperlink"/>
            <w:webHidden/>
          </w:rPr>
          <w:fldChar w:fldCharType="end"/>
        </w:r>
      </w:hyperlink>
    </w:p>
    <w:p w14:paraId="245CA899" w14:textId="18372285" w:rsidR="00180B7C" w:rsidRPr="00180B7C" w:rsidRDefault="00180B7C">
      <w:pPr>
        <w:pStyle w:val="TableofFigures"/>
        <w:tabs>
          <w:tab w:val="right" w:leader="dot" w:pos="9061"/>
        </w:tabs>
        <w:rPr>
          <w:rStyle w:val="Hyperlink"/>
        </w:rPr>
      </w:pPr>
      <w:hyperlink w:anchor="_Toc210290255" w:history="1">
        <w:r w:rsidRPr="00366ECB">
          <w:rPr>
            <w:rStyle w:val="Hyperlink"/>
          </w:rPr>
          <w:t>Hình 1.7. Sơ đồ Bộ tiêu chí thành phố Xanh</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_Toc210290255 \h </w:instrText>
        </w:r>
        <w:r w:rsidRPr="00180B7C">
          <w:rPr>
            <w:rStyle w:val="Hyperlink"/>
            <w:webHidden/>
          </w:rPr>
        </w:r>
        <w:r w:rsidRPr="00180B7C">
          <w:rPr>
            <w:rStyle w:val="Hyperlink"/>
            <w:webHidden/>
          </w:rPr>
          <w:fldChar w:fldCharType="separate"/>
        </w:r>
        <w:r w:rsidR="00D75081">
          <w:rPr>
            <w:rStyle w:val="Hyperlink"/>
            <w:webHidden/>
          </w:rPr>
          <w:t>8</w:t>
        </w:r>
        <w:r w:rsidRPr="00180B7C">
          <w:rPr>
            <w:rStyle w:val="Hyperlink"/>
            <w:webHidden/>
          </w:rPr>
          <w:fldChar w:fldCharType="end"/>
        </w:r>
      </w:hyperlink>
    </w:p>
    <w:p w14:paraId="52D31F69" w14:textId="667FC7B0" w:rsidR="00180B7C" w:rsidRPr="00180B7C" w:rsidRDefault="00180B7C" w:rsidP="00180B7C">
      <w:pPr>
        <w:pStyle w:val="TableofFigures"/>
        <w:tabs>
          <w:tab w:val="right" w:leader="dot" w:pos="9061"/>
        </w:tabs>
        <w:rPr>
          <w:rStyle w:val="Hyperlink"/>
        </w:rPr>
      </w:pPr>
      <w:r w:rsidRPr="00180B7C">
        <w:rPr>
          <w:rStyle w:val="Hyperlink"/>
        </w:rPr>
        <w:fldChar w:fldCharType="end"/>
      </w:r>
      <w:r w:rsidRPr="00180B7C">
        <w:rPr>
          <w:rStyle w:val="Hyperlink"/>
        </w:rPr>
        <w:fldChar w:fldCharType="begin"/>
      </w:r>
      <w:r w:rsidRPr="00180B7C">
        <w:rPr>
          <w:rStyle w:val="Hyperlink"/>
        </w:rPr>
        <w:instrText xml:space="preserve"> TOC \h \z \c "Hình 2." </w:instrText>
      </w:r>
      <w:r w:rsidRPr="00180B7C">
        <w:rPr>
          <w:rStyle w:val="Hyperlink"/>
        </w:rPr>
        <w:fldChar w:fldCharType="separate"/>
      </w:r>
      <w:hyperlink w:anchor="_Toc210290257" w:history="1">
        <w:r w:rsidRPr="005439C6">
          <w:rPr>
            <w:rStyle w:val="Hyperlink"/>
          </w:rPr>
          <w:t>Hình 2.1. TP  Vancouver thành phố đáng sống nhất Canada</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_Toc210290257 \h </w:instrText>
        </w:r>
        <w:r w:rsidRPr="00180B7C">
          <w:rPr>
            <w:rStyle w:val="Hyperlink"/>
            <w:webHidden/>
          </w:rPr>
        </w:r>
        <w:r w:rsidRPr="00180B7C">
          <w:rPr>
            <w:rStyle w:val="Hyperlink"/>
            <w:webHidden/>
          </w:rPr>
          <w:fldChar w:fldCharType="separate"/>
        </w:r>
        <w:r w:rsidR="00D75081">
          <w:rPr>
            <w:rStyle w:val="Hyperlink"/>
            <w:webHidden/>
          </w:rPr>
          <w:t>46</w:t>
        </w:r>
        <w:r w:rsidRPr="00180B7C">
          <w:rPr>
            <w:rStyle w:val="Hyperlink"/>
            <w:webHidden/>
          </w:rPr>
          <w:fldChar w:fldCharType="end"/>
        </w:r>
      </w:hyperlink>
    </w:p>
    <w:p w14:paraId="0868DDB5" w14:textId="16E1B827" w:rsidR="00180B7C" w:rsidRPr="00180B7C" w:rsidRDefault="00180B7C">
      <w:pPr>
        <w:pStyle w:val="TableofFigures"/>
        <w:tabs>
          <w:tab w:val="right" w:leader="dot" w:pos="9061"/>
        </w:tabs>
        <w:rPr>
          <w:rStyle w:val="Hyperlink"/>
        </w:rPr>
      </w:pPr>
      <w:hyperlink w:anchor="_Toc210290258" w:history="1">
        <w:r w:rsidRPr="005439C6">
          <w:rPr>
            <w:rStyle w:val="Hyperlink"/>
          </w:rPr>
          <w:t>Hình 2.2. Các bước trong xây dựng GCAP</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_Toc210290258 \h </w:instrText>
        </w:r>
        <w:r w:rsidRPr="00180B7C">
          <w:rPr>
            <w:rStyle w:val="Hyperlink"/>
            <w:webHidden/>
          </w:rPr>
        </w:r>
        <w:r w:rsidRPr="00180B7C">
          <w:rPr>
            <w:rStyle w:val="Hyperlink"/>
            <w:webHidden/>
          </w:rPr>
          <w:fldChar w:fldCharType="separate"/>
        </w:r>
        <w:r w:rsidR="00D75081">
          <w:rPr>
            <w:rStyle w:val="Hyperlink"/>
            <w:webHidden/>
          </w:rPr>
          <w:t>52</w:t>
        </w:r>
        <w:r w:rsidRPr="00180B7C">
          <w:rPr>
            <w:rStyle w:val="Hyperlink"/>
            <w:webHidden/>
          </w:rPr>
          <w:fldChar w:fldCharType="end"/>
        </w:r>
      </w:hyperlink>
    </w:p>
    <w:p w14:paraId="3A0E2512" w14:textId="18D15D5F" w:rsidR="00180B7C" w:rsidRPr="00180B7C" w:rsidRDefault="00180B7C">
      <w:pPr>
        <w:pStyle w:val="TableofFigures"/>
        <w:tabs>
          <w:tab w:val="right" w:leader="dot" w:pos="9061"/>
        </w:tabs>
        <w:rPr>
          <w:rStyle w:val="Hyperlink"/>
        </w:rPr>
      </w:pPr>
      <w:hyperlink w:anchor="_Toc210290259" w:history="1">
        <w:r w:rsidRPr="005439C6">
          <w:rPr>
            <w:rStyle w:val="Hyperlink"/>
          </w:rPr>
          <w:t>Hình 2.3. (a) Thành phố Huế năm 2020 - trước mở rộng; (b) Thành phố Huế mở rộng - từ 1/7/2021</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_Toc210290259 \h </w:instrText>
        </w:r>
        <w:r w:rsidRPr="00180B7C">
          <w:rPr>
            <w:rStyle w:val="Hyperlink"/>
            <w:webHidden/>
          </w:rPr>
        </w:r>
        <w:r w:rsidRPr="00180B7C">
          <w:rPr>
            <w:rStyle w:val="Hyperlink"/>
            <w:webHidden/>
          </w:rPr>
          <w:fldChar w:fldCharType="separate"/>
        </w:r>
        <w:r w:rsidR="00D75081">
          <w:rPr>
            <w:rStyle w:val="Hyperlink"/>
            <w:webHidden/>
          </w:rPr>
          <w:t>59</w:t>
        </w:r>
        <w:r w:rsidRPr="00180B7C">
          <w:rPr>
            <w:rStyle w:val="Hyperlink"/>
            <w:webHidden/>
          </w:rPr>
          <w:fldChar w:fldCharType="end"/>
        </w:r>
      </w:hyperlink>
    </w:p>
    <w:p w14:paraId="4BB105D8" w14:textId="64D10FF5" w:rsidR="00180B7C" w:rsidRPr="00180B7C" w:rsidRDefault="00180B7C">
      <w:pPr>
        <w:pStyle w:val="TableofFigures"/>
        <w:tabs>
          <w:tab w:val="right" w:leader="dot" w:pos="9061"/>
        </w:tabs>
        <w:rPr>
          <w:rStyle w:val="Hyperlink"/>
        </w:rPr>
      </w:pPr>
      <w:hyperlink w:anchor="_Toc210290260" w:history="1">
        <w:r w:rsidRPr="005439C6">
          <w:rPr>
            <w:rStyle w:val="Hyperlink"/>
          </w:rPr>
          <w:t>Hình 2.4. Trung tâm thành phố Vĩnh Yên (khu vực Đầm Vạc)</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_Toc210290260 \h </w:instrText>
        </w:r>
        <w:r w:rsidRPr="00180B7C">
          <w:rPr>
            <w:rStyle w:val="Hyperlink"/>
            <w:webHidden/>
          </w:rPr>
        </w:r>
        <w:r w:rsidRPr="00180B7C">
          <w:rPr>
            <w:rStyle w:val="Hyperlink"/>
            <w:webHidden/>
          </w:rPr>
          <w:fldChar w:fldCharType="separate"/>
        </w:r>
        <w:r w:rsidR="00D75081">
          <w:rPr>
            <w:rStyle w:val="Hyperlink"/>
            <w:webHidden/>
          </w:rPr>
          <w:t>62</w:t>
        </w:r>
        <w:r w:rsidRPr="00180B7C">
          <w:rPr>
            <w:rStyle w:val="Hyperlink"/>
            <w:webHidden/>
          </w:rPr>
          <w:fldChar w:fldCharType="end"/>
        </w:r>
      </w:hyperlink>
    </w:p>
    <w:p w14:paraId="613A154B" w14:textId="0E694639" w:rsidR="00180B7C" w:rsidRPr="00180B7C" w:rsidRDefault="00180B7C">
      <w:pPr>
        <w:pStyle w:val="TableofFigures"/>
        <w:tabs>
          <w:tab w:val="right" w:leader="dot" w:pos="9061"/>
        </w:tabs>
        <w:rPr>
          <w:rStyle w:val="Hyperlink"/>
        </w:rPr>
      </w:pPr>
      <w:hyperlink w:anchor="_Toc210290261" w:history="1">
        <w:r w:rsidRPr="005439C6">
          <w:rPr>
            <w:rStyle w:val="Hyperlink"/>
          </w:rPr>
          <w:t>Hình 2.5. Thành phố  Hà Giang</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_Toc210290261 \h </w:instrText>
        </w:r>
        <w:r w:rsidRPr="00180B7C">
          <w:rPr>
            <w:rStyle w:val="Hyperlink"/>
            <w:webHidden/>
          </w:rPr>
        </w:r>
        <w:r w:rsidRPr="00180B7C">
          <w:rPr>
            <w:rStyle w:val="Hyperlink"/>
            <w:webHidden/>
          </w:rPr>
          <w:fldChar w:fldCharType="separate"/>
        </w:r>
        <w:r w:rsidR="00D75081">
          <w:rPr>
            <w:rStyle w:val="Hyperlink"/>
            <w:webHidden/>
          </w:rPr>
          <w:t>67</w:t>
        </w:r>
        <w:r w:rsidRPr="00180B7C">
          <w:rPr>
            <w:rStyle w:val="Hyperlink"/>
            <w:webHidden/>
          </w:rPr>
          <w:fldChar w:fldCharType="end"/>
        </w:r>
      </w:hyperlink>
    </w:p>
    <w:p w14:paraId="0C4FD8AF" w14:textId="5CB1549B" w:rsidR="00180B7C" w:rsidRPr="00180B7C" w:rsidRDefault="00180B7C">
      <w:pPr>
        <w:pStyle w:val="TableofFigures"/>
        <w:tabs>
          <w:tab w:val="right" w:leader="dot" w:pos="9061"/>
        </w:tabs>
        <w:rPr>
          <w:rStyle w:val="Hyperlink"/>
        </w:rPr>
      </w:pPr>
      <w:hyperlink w:anchor="_Toc210290262" w:history="1">
        <w:r w:rsidRPr="005439C6">
          <w:rPr>
            <w:rStyle w:val="Hyperlink"/>
          </w:rPr>
          <w:t>Hình 2.6. Ngập úng ở trung tâm  TP Hà Giang</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_Toc210290262 \h </w:instrText>
        </w:r>
        <w:r w:rsidRPr="00180B7C">
          <w:rPr>
            <w:rStyle w:val="Hyperlink"/>
            <w:webHidden/>
          </w:rPr>
        </w:r>
        <w:r w:rsidRPr="00180B7C">
          <w:rPr>
            <w:rStyle w:val="Hyperlink"/>
            <w:webHidden/>
          </w:rPr>
          <w:fldChar w:fldCharType="separate"/>
        </w:r>
        <w:r w:rsidR="00D75081">
          <w:rPr>
            <w:rStyle w:val="Hyperlink"/>
            <w:webHidden/>
          </w:rPr>
          <w:t>68</w:t>
        </w:r>
        <w:r w:rsidRPr="00180B7C">
          <w:rPr>
            <w:rStyle w:val="Hyperlink"/>
            <w:webHidden/>
          </w:rPr>
          <w:fldChar w:fldCharType="end"/>
        </w:r>
      </w:hyperlink>
    </w:p>
    <w:p w14:paraId="6E385D68" w14:textId="339516C0" w:rsidR="00180B7C" w:rsidRPr="00180B7C" w:rsidRDefault="00180B7C">
      <w:pPr>
        <w:pStyle w:val="TableofFigures"/>
        <w:tabs>
          <w:tab w:val="right" w:leader="dot" w:pos="9061"/>
        </w:tabs>
        <w:rPr>
          <w:rStyle w:val="Hyperlink"/>
        </w:rPr>
      </w:pPr>
      <w:hyperlink w:anchor="_Toc210290263" w:history="1">
        <w:r w:rsidRPr="005439C6">
          <w:rPr>
            <w:rStyle w:val="Hyperlink"/>
          </w:rPr>
          <w:t>Hình 2.7. Giới thiệu về 6 thành phố tham gia mở rộng dự án</w:t>
        </w:r>
        <w:r w:rsidRPr="00180B7C">
          <w:rPr>
            <w:rStyle w:val="Hyperlink"/>
            <w:webHidden/>
          </w:rPr>
          <w:tab/>
        </w:r>
        <w:r w:rsidRPr="00180B7C">
          <w:rPr>
            <w:rStyle w:val="Hyperlink"/>
            <w:webHidden/>
          </w:rPr>
          <w:fldChar w:fldCharType="begin"/>
        </w:r>
        <w:r w:rsidRPr="00180B7C">
          <w:rPr>
            <w:rStyle w:val="Hyperlink"/>
            <w:webHidden/>
          </w:rPr>
          <w:instrText xml:space="preserve"> PAGEREF _Toc210290263 \h </w:instrText>
        </w:r>
        <w:r w:rsidRPr="00180B7C">
          <w:rPr>
            <w:rStyle w:val="Hyperlink"/>
            <w:webHidden/>
          </w:rPr>
        </w:r>
        <w:r w:rsidRPr="00180B7C">
          <w:rPr>
            <w:rStyle w:val="Hyperlink"/>
            <w:webHidden/>
          </w:rPr>
          <w:fldChar w:fldCharType="separate"/>
        </w:r>
        <w:r w:rsidR="00D75081">
          <w:rPr>
            <w:rStyle w:val="Hyperlink"/>
            <w:webHidden/>
          </w:rPr>
          <w:t>73</w:t>
        </w:r>
        <w:r w:rsidRPr="00180B7C">
          <w:rPr>
            <w:rStyle w:val="Hyperlink"/>
            <w:webHidden/>
          </w:rPr>
          <w:fldChar w:fldCharType="end"/>
        </w:r>
      </w:hyperlink>
    </w:p>
    <w:p w14:paraId="33C18F9C" w14:textId="691A0570" w:rsidR="00180B7C" w:rsidRPr="00180B7C" w:rsidRDefault="00180B7C" w:rsidP="00180B7C">
      <w:pPr>
        <w:pStyle w:val="TableofFigures"/>
        <w:tabs>
          <w:tab w:val="right" w:leader="dot" w:pos="9061"/>
        </w:tabs>
        <w:sectPr w:rsidR="00180B7C" w:rsidRPr="00180B7C" w:rsidSect="00312BFC">
          <w:pgSz w:w="11906" w:h="16838" w:code="9"/>
          <w:pgMar w:top="1134" w:right="1134" w:bottom="1134" w:left="1701" w:header="283" w:footer="283" w:gutter="0"/>
          <w:cols w:space="720"/>
          <w:docGrid w:linePitch="360"/>
        </w:sectPr>
      </w:pPr>
      <w:r w:rsidRPr="00180B7C">
        <w:rPr>
          <w:rStyle w:val="Hyperlink"/>
        </w:rPr>
        <w:fldChar w:fldCharType="end"/>
      </w:r>
    </w:p>
    <w:p w14:paraId="244FCEC0" w14:textId="77777777" w:rsidR="008800A7" w:rsidRPr="00B65BED" w:rsidRDefault="008800A7" w:rsidP="005F7F3D">
      <w:pPr>
        <w:pStyle w:val="Heading1"/>
      </w:pPr>
      <w:bookmarkStart w:id="12" w:name="_Toc210291628"/>
      <w:r w:rsidRPr="00B65BED">
        <w:lastRenderedPageBreak/>
        <w:t>MỞ ĐẦU</w:t>
      </w:r>
      <w:bookmarkEnd w:id="12"/>
    </w:p>
    <w:p w14:paraId="24BB54D9" w14:textId="77777777" w:rsidR="008800A7" w:rsidRPr="00B65BED" w:rsidRDefault="008800A7" w:rsidP="00420008">
      <w:pPr>
        <w:pStyle w:val="ListParagraph"/>
        <w:numPr>
          <w:ilvl w:val="0"/>
          <w:numId w:val="1"/>
        </w:numPr>
        <w:tabs>
          <w:tab w:val="left" w:pos="2973"/>
        </w:tabs>
        <w:spacing w:before="0"/>
        <w:ind w:left="714" w:hanging="357"/>
        <w:rPr>
          <w:b/>
          <w:szCs w:val="26"/>
        </w:rPr>
      </w:pPr>
      <w:r w:rsidRPr="00B65BED">
        <w:rPr>
          <w:b/>
          <w:szCs w:val="26"/>
        </w:rPr>
        <w:t>Mục đích của Chủ đề</w:t>
      </w:r>
    </w:p>
    <w:p w14:paraId="41B2CC0B" w14:textId="77777777" w:rsidR="008816D8" w:rsidRPr="00B65BED" w:rsidRDefault="008816D8" w:rsidP="00420008">
      <w:pPr>
        <w:spacing w:before="0"/>
        <w:rPr>
          <w:szCs w:val="26"/>
        </w:rPr>
      </w:pPr>
      <w:r w:rsidRPr="00B65BED">
        <w:rPr>
          <w:szCs w:val="26"/>
        </w:rPr>
        <w:t xml:space="preserve">Tài liệu có tên: </w:t>
      </w:r>
      <w:r w:rsidRPr="00B65BED">
        <w:rPr>
          <w:b/>
          <w:szCs w:val="26"/>
        </w:rPr>
        <w:t>Bảo vệ môi trường, ứng phó với BĐKH để phát triển các khu dân cư Xanh</w:t>
      </w:r>
      <w:r w:rsidRPr="00B65BED">
        <w:rPr>
          <w:szCs w:val="26"/>
        </w:rPr>
        <w:t xml:space="preserve"> được biên soạn với mục đích cung cấp cho các đồng chí tham dự khóa tập huấn một số vấn đề cơ bản :1) Khái niệm về khu dân cư xanh; 2) Xác định khu dân cư xanh theo tiêu chí bảo vệ môi trường và ứng phó với biến đổi khí hậu . 3) Dựa trên kinh nghiệm quốc tế và trong nước để Hướng dẫn lập kế hoạch hành động khu dân cư xanh (GCAP) lồng ghép yêu cầu bảo vệ môi trường và chống chịụ với BĐKH.</w:t>
      </w:r>
    </w:p>
    <w:p w14:paraId="034A9937" w14:textId="77777777" w:rsidR="008800A7" w:rsidRPr="00B65BED" w:rsidRDefault="008800A7" w:rsidP="00420008">
      <w:pPr>
        <w:pStyle w:val="ListParagraph"/>
        <w:numPr>
          <w:ilvl w:val="0"/>
          <w:numId w:val="1"/>
        </w:numPr>
        <w:tabs>
          <w:tab w:val="left" w:pos="2973"/>
        </w:tabs>
        <w:spacing w:before="0"/>
        <w:ind w:left="714" w:hanging="357"/>
        <w:rPr>
          <w:b/>
          <w:szCs w:val="26"/>
        </w:rPr>
      </w:pPr>
      <w:r w:rsidRPr="00B65BED">
        <w:rPr>
          <w:b/>
          <w:szCs w:val="26"/>
        </w:rPr>
        <w:t>Đối tượng sử dụng Tài liệu</w:t>
      </w:r>
    </w:p>
    <w:p w14:paraId="5FE496F0" w14:textId="77777777" w:rsidR="0080130A" w:rsidRPr="00B65BED" w:rsidRDefault="0080130A" w:rsidP="00420008">
      <w:pPr>
        <w:spacing w:before="0"/>
        <w:rPr>
          <w:szCs w:val="26"/>
        </w:rPr>
      </w:pPr>
      <w:r w:rsidRPr="00B65BED">
        <w:rPr>
          <w:szCs w:val="26"/>
        </w:rPr>
        <w:t xml:space="preserve">Là các đồng chí tham dự lớp tập huấn bao gồm:  </w:t>
      </w:r>
    </w:p>
    <w:p w14:paraId="5F7F6BBA" w14:textId="77777777" w:rsidR="0080130A" w:rsidRPr="00B65BED" w:rsidRDefault="0080130A" w:rsidP="00420008">
      <w:pPr>
        <w:spacing w:before="0"/>
        <w:rPr>
          <w:szCs w:val="26"/>
        </w:rPr>
      </w:pPr>
      <w:r w:rsidRPr="00B65BED">
        <w:rPr>
          <w:szCs w:val="26"/>
        </w:rPr>
        <w:t xml:space="preserve">- Cán bộ các Sở Nông nghiệp và Môi trường, Sở Xây dựng, Sở Tài Chính; </w:t>
      </w:r>
    </w:p>
    <w:p w14:paraId="365496B0" w14:textId="77777777" w:rsidR="0080130A" w:rsidRPr="00B65BED" w:rsidRDefault="0080130A" w:rsidP="00420008">
      <w:pPr>
        <w:spacing w:before="0"/>
        <w:rPr>
          <w:szCs w:val="26"/>
        </w:rPr>
      </w:pPr>
      <w:r w:rsidRPr="00B65BED">
        <w:rPr>
          <w:szCs w:val="26"/>
        </w:rPr>
        <w:t>- Càn bộ các Xã, phường</w:t>
      </w:r>
      <w:r w:rsidR="008816D8" w:rsidRPr="00B65BED">
        <w:rPr>
          <w:szCs w:val="26"/>
        </w:rPr>
        <w:t>;</w:t>
      </w:r>
    </w:p>
    <w:p w14:paraId="6625A8CA" w14:textId="77777777" w:rsidR="0080130A" w:rsidRPr="00B65BED" w:rsidRDefault="0080130A" w:rsidP="00420008">
      <w:pPr>
        <w:spacing w:before="0"/>
        <w:rPr>
          <w:szCs w:val="26"/>
        </w:rPr>
      </w:pPr>
      <w:r w:rsidRPr="00B65BED">
        <w:rPr>
          <w:szCs w:val="26"/>
        </w:rPr>
        <w:t>- Các cơ quan báo chí và truyền thông</w:t>
      </w:r>
      <w:r w:rsidR="008816D8" w:rsidRPr="00B65BED">
        <w:rPr>
          <w:szCs w:val="26"/>
        </w:rPr>
        <w:t>;</w:t>
      </w:r>
    </w:p>
    <w:p w14:paraId="4DC938D4" w14:textId="77777777" w:rsidR="008800A7" w:rsidRPr="00B65BED" w:rsidRDefault="0080130A" w:rsidP="00420008">
      <w:pPr>
        <w:spacing w:before="0"/>
        <w:rPr>
          <w:szCs w:val="26"/>
        </w:rPr>
      </w:pPr>
      <w:r w:rsidRPr="00B65BED">
        <w:rPr>
          <w:szCs w:val="26"/>
        </w:rPr>
        <w:t>- Sinh viên một số trường đại học trong tỉnh và những ai quan tâm tới vấn đề xây dựng khu dân cư xanh lồng ghép yêu cầu bảo vệ môi trường và chống chịụ với BĐKH.</w:t>
      </w:r>
    </w:p>
    <w:p w14:paraId="3B9608FD" w14:textId="77777777" w:rsidR="008800A7" w:rsidRPr="00B65BED" w:rsidRDefault="008800A7" w:rsidP="00420008">
      <w:pPr>
        <w:pStyle w:val="ListParagraph"/>
        <w:numPr>
          <w:ilvl w:val="0"/>
          <w:numId w:val="1"/>
        </w:numPr>
        <w:tabs>
          <w:tab w:val="left" w:pos="2973"/>
        </w:tabs>
        <w:spacing w:before="0"/>
        <w:ind w:left="714" w:hanging="357"/>
        <w:rPr>
          <w:b/>
          <w:szCs w:val="26"/>
        </w:rPr>
      </w:pPr>
      <w:r w:rsidRPr="00B65BED">
        <w:rPr>
          <w:b/>
          <w:szCs w:val="26"/>
        </w:rPr>
        <w:t>Hướng dẫn cách sử dụng Tài liệu</w:t>
      </w:r>
    </w:p>
    <w:p w14:paraId="05E3A1F0" w14:textId="77777777" w:rsidR="008816D8" w:rsidRPr="00B65BED" w:rsidRDefault="0080130A" w:rsidP="00420008">
      <w:pPr>
        <w:spacing w:before="0"/>
        <w:rPr>
          <w:szCs w:val="26"/>
        </w:rPr>
      </w:pPr>
      <w:r w:rsidRPr="00B65BED">
        <w:rPr>
          <w:szCs w:val="26"/>
        </w:rPr>
        <w:t xml:space="preserve">Tài liệu có 2 phần chính: </w:t>
      </w:r>
    </w:p>
    <w:p w14:paraId="08C8275E" w14:textId="77777777" w:rsidR="008816D8" w:rsidRPr="00B65BED" w:rsidRDefault="0080130A" w:rsidP="00420008">
      <w:pPr>
        <w:spacing w:before="0"/>
        <w:ind w:firstLine="0"/>
        <w:rPr>
          <w:szCs w:val="26"/>
        </w:rPr>
      </w:pPr>
      <w:r w:rsidRPr="00B65BED">
        <w:rPr>
          <w:szCs w:val="26"/>
        </w:rPr>
        <w:t xml:space="preserve">1/Xác định khu dân cư xanh theo tiêu chí bảo vệ môi trường và ứng phó với BĐKH  </w:t>
      </w:r>
    </w:p>
    <w:p w14:paraId="019AF6F3" w14:textId="77777777" w:rsidR="008816D8" w:rsidRPr="00B65BED" w:rsidRDefault="0080130A" w:rsidP="00420008">
      <w:pPr>
        <w:spacing w:before="0"/>
        <w:ind w:firstLine="0"/>
        <w:rPr>
          <w:szCs w:val="26"/>
        </w:rPr>
      </w:pPr>
      <w:r w:rsidRPr="00B65BED">
        <w:rPr>
          <w:szCs w:val="26"/>
        </w:rPr>
        <w:t xml:space="preserve">2/ Hướng dẫn lập kế hoạch GCAP lồng ghép yêu cầu bảo vệ môi trường  và chống chịụ với BĐKH. </w:t>
      </w:r>
    </w:p>
    <w:p w14:paraId="31008BCA" w14:textId="11A38B43" w:rsidR="008800A7" w:rsidRPr="00B65BED" w:rsidRDefault="0080130A" w:rsidP="00420008">
      <w:pPr>
        <w:spacing w:before="0"/>
        <w:rPr>
          <w:szCs w:val="26"/>
        </w:rPr>
      </w:pPr>
      <w:r w:rsidRPr="00B65BED">
        <w:rPr>
          <w:szCs w:val="26"/>
        </w:rPr>
        <w:t xml:space="preserve">Do thời gian chỉ có 1 ngày bao gồm cả nghe giảng viên trình bày và thảo luận, làm bài tập nhóm trên lớp. Vì vậy bài giảng sẽ có nội dung trình bày cụ thể và có nội dung học viên </w:t>
      </w:r>
      <w:r w:rsidR="00CE1A54" w:rsidRPr="00B65BED">
        <w:rPr>
          <w:szCs w:val="26"/>
        </w:rPr>
        <w:t>tự</w:t>
      </w:r>
      <w:r w:rsidRPr="00B65BED">
        <w:rPr>
          <w:szCs w:val="26"/>
        </w:rPr>
        <w:t xml:space="preserve"> đọc thêm.</w:t>
      </w:r>
    </w:p>
    <w:p w14:paraId="7CFF911B" w14:textId="77777777" w:rsidR="008800A7" w:rsidRPr="00B65BED" w:rsidRDefault="008800A7" w:rsidP="00420008">
      <w:pPr>
        <w:pStyle w:val="ListParagraph"/>
        <w:numPr>
          <w:ilvl w:val="0"/>
          <w:numId w:val="1"/>
        </w:numPr>
        <w:tabs>
          <w:tab w:val="left" w:pos="2973"/>
        </w:tabs>
        <w:spacing w:before="0"/>
        <w:ind w:left="714" w:hanging="357"/>
        <w:rPr>
          <w:b/>
          <w:szCs w:val="26"/>
        </w:rPr>
      </w:pPr>
      <w:r w:rsidRPr="00B65BED">
        <w:rPr>
          <w:b/>
          <w:szCs w:val="26"/>
        </w:rPr>
        <w:t>Cấu trúc bài giảng theo Chủ đề</w:t>
      </w:r>
    </w:p>
    <w:p w14:paraId="736EC482" w14:textId="77777777" w:rsidR="004B7847" w:rsidRPr="00B65BED" w:rsidRDefault="0080130A" w:rsidP="00420008">
      <w:pPr>
        <w:spacing w:before="0"/>
        <w:rPr>
          <w:szCs w:val="26"/>
        </w:rPr>
      </w:pPr>
      <w:r w:rsidRPr="00B65BED">
        <w:rPr>
          <w:b/>
          <w:szCs w:val="26"/>
        </w:rPr>
        <w:t>Phần I.</w:t>
      </w:r>
      <w:r w:rsidRPr="00B65BED">
        <w:rPr>
          <w:szCs w:val="26"/>
        </w:rPr>
        <w:t xml:space="preserve"> </w:t>
      </w:r>
      <w:r w:rsidR="008816D8" w:rsidRPr="00B65BED">
        <w:rPr>
          <w:szCs w:val="26"/>
        </w:rPr>
        <w:t>Xác định khu dân cư xanh theo tiêu chí bảo vệ môi trường và ứng phó với biến đổi khí hậu.</w:t>
      </w:r>
    </w:p>
    <w:p w14:paraId="7B75B605" w14:textId="77777777" w:rsidR="0080130A" w:rsidRPr="00B65BED" w:rsidRDefault="0080130A" w:rsidP="00420008">
      <w:pPr>
        <w:spacing w:before="0"/>
        <w:rPr>
          <w:szCs w:val="26"/>
        </w:rPr>
        <w:sectPr w:rsidR="0080130A" w:rsidRPr="00B65BED" w:rsidSect="00D51E77">
          <w:pgSz w:w="11906" w:h="16838" w:code="9"/>
          <w:pgMar w:top="1134" w:right="1134" w:bottom="1134" w:left="1701" w:header="283" w:footer="283" w:gutter="0"/>
          <w:cols w:space="720"/>
          <w:docGrid w:linePitch="360"/>
        </w:sectPr>
      </w:pPr>
      <w:r w:rsidRPr="00B65BED">
        <w:rPr>
          <w:b/>
          <w:szCs w:val="26"/>
        </w:rPr>
        <w:t>Phần II.</w:t>
      </w:r>
      <w:r w:rsidRPr="00B65BED">
        <w:rPr>
          <w:szCs w:val="26"/>
        </w:rPr>
        <w:t xml:space="preserve"> </w:t>
      </w:r>
      <w:r w:rsidR="008816D8" w:rsidRPr="00B65BED">
        <w:rPr>
          <w:szCs w:val="26"/>
        </w:rPr>
        <w:t>Hướng dẫn lập kế hoạch hành động khu dân cư xanh (GCAP), lồng ghép yêu cầu bảo vệ môi trường và chống chịu biến đổi khí hậu.</w:t>
      </w:r>
    </w:p>
    <w:p w14:paraId="6DD4D553" w14:textId="77777777" w:rsidR="0080130A" w:rsidRPr="00B65BED" w:rsidRDefault="0080130A" w:rsidP="005F7F3D">
      <w:pPr>
        <w:pStyle w:val="Heading1"/>
      </w:pPr>
      <w:bookmarkStart w:id="13" w:name="_Toc209171530"/>
      <w:bookmarkStart w:id="14" w:name="_Toc209185557"/>
      <w:bookmarkStart w:id="15" w:name="_Toc210291629"/>
      <w:r w:rsidRPr="00B65BED">
        <w:lastRenderedPageBreak/>
        <w:t xml:space="preserve">PHẦN I. </w:t>
      </w:r>
      <w:bookmarkEnd w:id="13"/>
      <w:bookmarkEnd w:id="14"/>
      <w:r w:rsidR="008816D8" w:rsidRPr="00B65BED">
        <w:t>XÁC ĐỊNH KHU DÂN CƯ XANH THEO TIÊU CHÍ BẢO VỆ MÔI TRƯỜNG VÀ ỨNG PHÓ VỚI BIẾN ĐỔI KHÍ HẬU</w:t>
      </w:r>
      <w:bookmarkEnd w:id="15"/>
    </w:p>
    <w:p w14:paraId="1908C691" w14:textId="77777777" w:rsidR="00097C46" w:rsidRPr="00B65BED" w:rsidRDefault="0080130A" w:rsidP="00827E1B">
      <w:pPr>
        <w:pStyle w:val="Heading2"/>
      </w:pPr>
      <w:bookmarkStart w:id="16" w:name="_Toc209185558"/>
      <w:bookmarkStart w:id="17" w:name="_Toc210291630"/>
      <w:r w:rsidRPr="00B65BED">
        <w:t>Giới thiệu chung</w:t>
      </w:r>
      <w:bookmarkEnd w:id="16"/>
      <w:bookmarkEnd w:id="17"/>
    </w:p>
    <w:p w14:paraId="00B6746F" w14:textId="77777777" w:rsidR="008816D8" w:rsidRPr="00B65BED" w:rsidRDefault="008816D8" w:rsidP="007F46DE">
      <w:pPr>
        <w:rPr>
          <w:szCs w:val="26"/>
          <w:lang w:eastAsia="ja-JP"/>
        </w:rPr>
      </w:pPr>
      <w:r w:rsidRPr="00B65BED">
        <w:rPr>
          <w:szCs w:val="26"/>
          <w:lang w:eastAsia="ja-JP"/>
        </w:rPr>
        <w:t>Trong những thập kỷ gần đây, quá trình đô thị hóa trên toàn cầu đã diễn ra với tốc độ nhanh chóng. Theo báo cáo của Liên Hợp Quốc, tỷ lệ dân số sống ở khu vực đô thị trên thế giới đã đạt 55% vào năm 2018 và dự kiến sẽ tăng lên 68% vào năm 2050 (LHQ, 2012). Quá trình đô thị hóa nhanh chóng đã và đang đặt ra những áp lực lớn đối với tài nguyên thiên nhiên, cơ sở hạ tầng, và môi trường sống. Các đô thị hiện nay là nguyên nhân gây ra khoảng 70% lượng khí thải nhà kính toàn cầu, biến chính đô thị trở thành cả nguyên nhân lẫn nạn nhân của biến đổi khí hậu (World Bank Group, 2024). Đồng thời, sự gia tăng các hiện tượng thời tiết cực đoan như lũ lụt, hạn hán, và nhiệt độ tăng cao càng làm rõ tính cấp bách của việc tái cấu trúc và phát triển bền vững trong các khu vực đô thị.</w:t>
      </w:r>
    </w:p>
    <w:p w14:paraId="729D6BEF" w14:textId="77777777" w:rsidR="008816D8" w:rsidRPr="00B65BED" w:rsidRDefault="008816D8" w:rsidP="007F46DE">
      <w:pPr>
        <w:rPr>
          <w:szCs w:val="26"/>
          <w:lang w:eastAsia="ja-JP"/>
        </w:rPr>
      </w:pPr>
      <w:r w:rsidRPr="00B65BED">
        <w:rPr>
          <w:szCs w:val="26"/>
          <w:lang w:eastAsia="ja-JP"/>
        </w:rPr>
        <w:t>Tại Việt Nam, quá trình đô thị hóa cũng đang diễn ra mạnh mẽ. Dân số khu vực thành thị năm 2019 đạt 33,06 triệu người, chiếm 34,4% tổng dân số, tăng 4,8% so với năm 2009 (Tổng cục Thống kê, 2020). Theo thống kê của Bộ Xây dựng, đến hết tháng 8/2024, Việt Nam có tổng số 907 đô thị, trong đó có 2 đô thị loại đặc biệt, 21 đô thị loại I, 39 đô thị loại II, 43 đô thị loại III, 96 đô thị loại IV, 706 đô thị loại 5. Tỷ lệ đô thị hóa cả nước ước đạt khoảng 43,7% ( báo cáo của Cục phát triển đô thị 2024). Mỗi năm, dân số tại các đô thị tăng thêm từ 1 đến 1,3 triệu người, tạo ra áp lực khổng lồ lên hệ thống cơ sở hạ tầng, giao thông, nhà ở và các dịch vụ công cộng. Sự phát triển không bền vững tại các đô thị đã dẫn đến hàng loạt hệ lụy: ô nhiễm không khí nghiêm trọng, suy giảm chất lượng nước, mất đa dạng sinh học, và tình trạng ùn tắc giao thông thường xuyên. Đô thị hóa thiếu quy hoạch đã làm suy giảm mạnh mẽ tài nguyên đất và gây ra tình trạng "đô thị hóa nóng," khiến nhiệt độ tại các khu vực đô thị cao hơn đáng kể so với khu vực nông thôn xung quanh.</w:t>
      </w:r>
    </w:p>
    <w:p w14:paraId="1C42B713" w14:textId="77777777" w:rsidR="008816D8" w:rsidRPr="00B65BED" w:rsidRDefault="008816D8" w:rsidP="006767C4">
      <w:pPr>
        <w:rPr>
          <w:szCs w:val="26"/>
          <w:lang w:eastAsia="ja-JP"/>
        </w:rPr>
      </w:pPr>
      <w:r w:rsidRPr="00B65BED">
        <w:rPr>
          <w:szCs w:val="26"/>
          <w:lang w:eastAsia="ja-JP"/>
        </w:rPr>
        <w:t>Việt Nam cũng là một trong những quốc gia chịu ảnh hưởng nặng nề nhất từ biến đổi khí hậu, với mực nước biển dâng, lũ lụt, và xâm nhập mặn đe dọa nghiêm trọng các khu vực đồng bằng, ven biển. Các hiện tượng này không chỉ làm tổn hại nền kinh tế mà còn ảnh hưởng trực tiếp đến cuộc sống và sinh kế của hàng triệu người dân. Theo ước tính của Ngân hàng Thế giới trong Báo cáo Quốc gia về Khí hậu và Phát triển cho Việt Nam, biến đổi khí hậu đã gây thiệt hại khoảng 10 tỷ USD vào năm 2020, tương đương 3,2% GDP (World Bank Group, 2022).</w:t>
      </w:r>
    </w:p>
    <w:p w14:paraId="46760DAC" w14:textId="77777777" w:rsidR="008816D8" w:rsidRPr="00B65BED" w:rsidRDefault="008816D8" w:rsidP="006767C4">
      <w:pPr>
        <w:rPr>
          <w:szCs w:val="26"/>
          <w:lang w:eastAsia="ja-JP"/>
        </w:rPr>
      </w:pPr>
      <w:r w:rsidRPr="00B65BED">
        <w:rPr>
          <w:szCs w:val="26"/>
          <w:lang w:eastAsia="ja-JP"/>
        </w:rPr>
        <w:t xml:space="preserve">Trước những thách thức to lớn này, phát triển đô thị xanh đã trở thành giải pháp tối ưu nhằm giảm thiểu các tác động tiêu cực, nâng cao chất lượng cuộc sống, và hướng đến sự phát triển bền vững. Đô thị xanh là các khu vực đô thị được thiết kế với mục tiêu tối ưu hóa sử dụng tài nguyên, giảm thiểu tác động môi trường và thúc đẩy các hệ sinh thái bền vững. Các tiêu chí cơ bản bao gồm giảm phát thải khí nhà kính, tối ưu hóa năng </w:t>
      </w:r>
      <w:r w:rsidRPr="00B65BED">
        <w:rPr>
          <w:szCs w:val="26"/>
          <w:lang w:eastAsia="ja-JP"/>
        </w:rPr>
        <w:lastRenderedPageBreak/>
        <w:t>lượng và nước, gia tăng diện tích cây xanh, phát triển giao thông công cộng bền vững, và bảo tồn các giá trị văn hóa - lịch sử.</w:t>
      </w:r>
    </w:p>
    <w:p w14:paraId="39F75B0C" w14:textId="77777777" w:rsidR="0080130A" w:rsidRPr="00B65BED" w:rsidRDefault="008816D8" w:rsidP="00827E1B">
      <w:pPr>
        <w:pStyle w:val="Heading2"/>
      </w:pPr>
      <w:bookmarkStart w:id="18" w:name="_Toc210291631"/>
      <w:r w:rsidRPr="00B65BED">
        <w:t>Khái niệm về khu dân cư xanh</w:t>
      </w:r>
      <w:r w:rsidR="00B107BB" w:rsidRPr="00B65BED">
        <w:t xml:space="preserve"> (đô thị xanh)</w:t>
      </w:r>
      <w:bookmarkEnd w:id="18"/>
    </w:p>
    <w:p w14:paraId="616CB3D9" w14:textId="77777777" w:rsidR="00891E5C" w:rsidRPr="00B65BED" w:rsidRDefault="00891E5C" w:rsidP="00611C32">
      <w:pPr>
        <w:numPr>
          <w:ilvl w:val="0"/>
          <w:numId w:val="4"/>
        </w:numPr>
        <w:spacing w:after="0" w:line="360" w:lineRule="auto"/>
        <w:ind w:left="0" w:firstLine="0"/>
        <w:rPr>
          <w:b/>
          <w:bCs/>
          <w:i/>
          <w:szCs w:val="26"/>
          <w:lang w:eastAsia="ja-JP"/>
        </w:rPr>
      </w:pPr>
      <w:r w:rsidRPr="00B65BED">
        <w:rPr>
          <w:b/>
          <w:bCs/>
          <w:i/>
          <w:szCs w:val="26"/>
          <w:lang w:eastAsia="ja-JP"/>
        </w:rPr>
        <w:t xml:space="preserve">Khái niệm và định nghĩa </w:t>
      </w:r>
      <w:r w:rsidR="008816D8" w:rsidRPr="00B65BED">
        <w:rPr>
          <w:b/>
          <w:bCs/>
          <w:i/>
          <w:szCs w:val="26"/>
          <w:lang w:eastAsia="ja-JP"/>
        </w:rPr>
        <w:t>khu dân cư xanh</w:t>
      </w:r>
    </w:p>
    <w:p w14:paraId="223C7987" w14:textId="77777777" w:rsidR="00891E5C" w:rsidRPr="00B65BED" w:rsidRDefault="00891E5C" w:rsidP="007F46DE">
      <w:pPr>
        <w:rPr>
          <w:szCs w:val="26"/>
          <w:lang w:eastAsia="ja-JP"/>
        </w:rPr>
      </w:pPr>
      <w:r w:rsidRPr="00B65BED">
        <w:rPr>
          <w:szCs w:val="26"/>
          <w:lang w:eastAsia="ja-JP"/>
        </w:rPr>
        <w:t>Đô thị xanh là một mô hình phát triển đô thị hiện đại và bền vững, trong đó các yếu tố tự nhiên và công nghệ bền vững được tích hợp vào không gian sống và các hoạt động kinh tế - xã hội. Mục tiêu của đô thị xanh là cải thiện chất lượng sống cho cư dân, bảo vệ môi trường, tiết kiệm tài nguyên thiên nhiên, và giảm thiểu tác động tiêu cực đến hệ sinh thái trong quá trình đô thị hóa.</w:t>
      </w:r>
    </w:p>
    <w:p w14:paraId="050F06E4" w14:textId="77777777" w:rsidR="00891E5C" w:rsidRPr="00B65BED" w:rsidRDefault="00891E5C" w:rsidP="00611C32">
      <w:pPr>
        <w:numPr>
          <w:ilvl w:val="0"/>
          <w:numId w:val="4"/>
        </w:numPr>
        <w:spacing w:after="0" w:line="360" w:lineRule="auto"/>
        <w:ind w:left="0" w:firstLine="0"/>
        <w:rPr>
          <w:b/>
          <w:bCs/>
          <w:i/>
          <w:szCs w:val="26"/>
          <w:lang w:eastAsia="ja-JP"/>
        </w:rPr>
      </w:pPr>
      <w:r w:rsidRPr="00B65BED">
        <w:rPr>
          <w:b/>
          <w:bCs/>
          <w:i/>
          <w:szCs w:val="26"/>
          <w:lang w:eastAsia="ja-JP"/>
        </w:rPr>
        <w:t>Định nghĩa cụ thể từ các tổ chức</w:t>
      </w:r>
    </w:p>
    <w:p w14:paraId="2C87F9F3" w14:textId="77777777" w:rsidR="00891E5C" w:rsidRPr="00B65BED" w:rsidRDefault="00891E5C" w:rsidP="00611C32">
      <w:pPr>
        <w:numPr>
          <w:ilvl w:val="0"/>
          <w:numId w:val="3"/>
        </w:numPr>
        <w:spacing w:after="0" w:line="360" w:lineRule="auto"/>
        <w:ind w:left="0" w:firstLine="0"/>
        <w:rPr>
          <w:b/>
          <w:bCs/>
          <w:szCs w:val="26"/>
          <w:lang w:eastAsia="ja-JP"/>
        </w:rPr>
      </w:pPr>
      <w:r w:rsidRPr="00B65BED">
        <w:rPr>
          <w:b/>
          <w:bCs/>
          <w:szCs w:val="26"/>
          <w:lang w:eastAsia="ja-JP"/>
        </w:rPr>
        <w:t>Theo Liên Hợp Quốc (UN Habitat)</w:t>
      </w:r>
    </w:p>
    <w:p w14:paraId="778C9DB1" w14:textId="77777777" w:rsidR="00891E5C" w:rsidRPr="00B65BED" w:rsidRDefault="00891E5C" w:rsidP="007F46DE">
      <w:pPr>
        <w:rPr>
          <w:szCs w:val="26"/>
          <w:lang w:eastAsia="ja-JP"/>
        </w:rPr>
      </w:pPr>
      <w:r w:rsidRPr="00B65BED">
        <w:rPr>
          <w:szCs w:val="26"/>
          <w:lang w:eastAsia="ja-JP"/>
        </w:rPr>
        <w:t>"Đô thị xanh là các đô thị được thiết kế và quản lý nhằm nâng cao hiệu quả sử dụng tài nguyên, giảm thiểu tác động tiêu cực đến môi trường, đồng thời đảm bảo sự phát triển bền vững về cả kinh tế, xã hội và môi trường." (</w:t>
      </w:r>
      <w:r w:rsidRPr="00B65BED">
        <w:rPr>
          <w:i/>
          <w:iCs/>
          <w:szCs w:val="26"/>
          <w:lang w:eastAsia="ja-JP"/>
        </w:rPr>
        <w:t>UN Habitat, 2009</w:t>
      </w:r>
      <w:r w:rsidRPr="00B65BED">
        <w:rPr>
          <w:szCs w:val="26"/>
          <w:lang w:eastAsia="ja-JP"/>
        </w:rPr>
        <w:t>)</w:t>
      </w:r>
    </w:p>
    <w:p w14:paraId="688A74E7" w14:textId="77777777" w:rsidR="00891E5C" w:rsidRPr="00B65BED" w:rsidRDefault="00891E5C" w:rsidP="00611C32">
      <w:pPr>
        <w:numPr>
          <w:ilvl w:val="0"/>
          <w:numId w:val="3"/>
        </w:numPr>
        <w:spacing w:after="0" w:line="360" w:lineRule="auto"/>
        <w:ind w:left="0" w:firstLine="0"/>
        <w:rPr>
          <w:b/>
          <w:bCs/>
          <w:szCs w:val="26"/>
          <w:lang w:eastAsia="ja-JP"/>
        </w:rPr>
      </w:pPr>
      <w:r w:rsidRPr="00B65BED">
        <w:rPr>
          <w:b/>
          <w:bCs/>
          <w:szCs w:val="26"/>
          <w:lang w:eastAsia="ja-JP"/>
        </w:rPr>
        <w:t>Theo Ngân hàng Thế giới (World Bank)</w:t>
      </w:r>
    </w:p>
    <w:p w14:paraId="22B3A773" w14:textId="77777777" w:rsidR="00891E5C" w:rsidRPr="00B65BED" w:rsidRDefault="00891E5C" w:rsidP="00B65BED">
      <w:pPr>
        <w:rPr>
          <w:lang w:eastAsia="ja-JP"/>
        </w:rPr>
      </w:pPr>
      <w:r w:rsidRPr="00B65BED">
        <w:rPr>
          <w:lang w:eastAsia="ja-JP"/>
        </w:rPr>
        <w:t>"Đô thị xanh là các thành phố áp dụng các biện pháp thân thiện với môi trường trong quy hoạch, thiết kế, xây dựng và vận hành. Những đô thị này hướng tới mục tiêu trung hòa carbon, cải thiện môi trường sống và tối ưu hóa chất lượng cuộc sống của người dân." (</w:t>
      </w:r>
      <w:r w:rsidRPr="00B65BED">
        <w:rPr>
          <w:i/>
          <w:iCs/>
          <w:lang w:eastAsia="ja-JP"/>
        </w:rPr>
        <w:t>World Bank, 2010)</w:t>
      </w:r>
      <w:r w:rsidRPr="00B65BED">
        <w:rPr>
          <w:lang w:eastAsia="ja-JP"/>
        </w:rPr>
        <w:t>.</w:t>
      </w:r>
    </w:p>
    <w:p w14:paraId="612B9EF9" w14:textId="77777777" w:rsidR="00891E5C" w:rsidRPr="00B65BED" w:rsidRDefault="00891E5C" w:rsidP="00B107BB">
      <w:pPr>
        <w:numPr>
          <w:ilvl w:val="0"/>
          <w:numId w:val="3"/>
        </w:numPr>
        <w:spacing w:after="0" w:line="360" w:lineRule="auto"/>
        <w:ind w:left="0" w:firstLine="0"/>
        <w:rPr>
          <w:b/>
          <w:bCs/>
          <w:szCs w:val="26"/>
          <w:lang w:eastAsia="ja-JP"/>
        </w:rPr>
      </w:pPr>
      <w:r w:rsidRPr="00B65BED">
        <w:rPr>
          <w:b/>
          <w:bCs/>
          <w:szCs w:val="26"/>
          <w:lang w:eastAsia="ja-JP"/>
        </w:rPr>
        <w:t>Theo Bộ Xây dựng Việt Nam</w:t>
      </w:r>
    </w:p>
    <w:p w14:paraId="617E9923" w14:textId="77777777" w:rsidR="00891E5C" w:rsidRPr="00B65BED" w:rsidRDefault="00891E5C" w:rsidP="007F46DE">
      <w:pPr>
        <w:rPr>
          <w:rStyle w:val="fontstyle01"/>
          <w:rFonts w:hint="eastAsia"/>
          <w:i/>
          <w:iCs/>
          <w:sz w:val="26"/>
          <w:szCs w:val="26"/>
          <w:lang w:eastAsia="ja-JP"/>
        </w:rPr>
      </w:pPr>
      <w:r w:rsidRPr="00B65BED">
        <w:rPr>
          <w:szCs w:val="26"/>
          <w:lang w:eastAsia="ja-JP"/>
        </w:rPr>
        <w:t>"Đô thị xanh tại Việt Nam được định nghĩa là các khu đô thị có tỷ lệ cây xanh và mặt nước lớn, ứng dụng các công nghệ thân thiện với môi trường, tiết kiệm năng lượng, thúc đẩy giao thông công cộng và giảm thiểu rác thải, khí thải nhà kính." (</w:t>
      </w:r>
      <w:r w:rsidRPr="00B65BED">
        <w:rPr>
          <w:i/>
          <w:iCs/>
          <w:szCs w:val="26"/>
          <w:lang w:eastAsia="ja-JP"/>
        </w:rPr>
        <w:t>Bộ Xây dựng Việt Nam, 2020).</w:t>
      </w:r>
    </w:p>
    <w:p w14:paraId="50C5B605" w14:textId="77777777" w:rsidR="00891E5C" w:rsidRPr="00B65BED" w:rsidRDefault="00891E5C" w:rsidP="007F46DE">
      <w:pPr>
        <w:rPr>
          <w:rStyle w:val="fontstyle01"/>
          <w:rFonts w:hint="eastAsia"/>
          <w:sz w:val="26"/>
          <w:szCs w:val="26"/>
        </w:rPr>
      </w:pPr>
      <w:r w:rsidRPr="00B65BED">
        <w:rPr>
          <w:rStyle w:val="fontstyle01"/>
          <w:sz w:val="26"/>
          <w:szCs w:val="26"/>
        </w:rPr>
        <w:t>Các định nghĩa trên đều nhấn mạnh vào ba khía cạnh chính của đô thị xanh:</w:t>
      </w:r>
    </w:p>
    <w:p w14:paraId="4BE4C3A5" w14:textId="77777777" w:rsidR="00891E5C" w:rsidRPr="00B65BED" w:rsidRDefault="00891E5C" w:rsidP="007F46DE">
      <w:pPr>
        <w:rPr>
          <w:rStyle w:val="fontstyle01"/>
          <w:rFonts w:hint="eastAsia"/>
          <w:sz w:val="26"/>
          <w:szCs w:val="26"/>
        </w:rPr>
      </w:pPr>
      <w:r w:rsidRPr="00B65BED">
        <w:rPr>
          <w:rStyle w:val="fontstyle01"/>
          <w:sz w:val="26"/>
          <w:szCs w:val="26"/>
        </w:rPr>
        <w:t xml:space="preserve">- </w:t>
      </w:r>
      <w:r w:rsidRPr="00B65BED">
        <w:rPr>
          <w:rStyle w:val="fontstyle21"/>
          <w:sz w:val="26"/>
          <w:szCs w:val="26"/>
        </w:rPr>
        <w:t>Bảo vệ môi trường</w:t>
      </w:r>
      <w:r w:rsidRPr="00B65BED">
        <w:rPr>
          <w:rStyle w:val="fontstyle01"/>
          <w:sz w:val="26"/>
          <w:szCs w:val="26"/>
        </w:rPr>
        <w:t>: Đô thị xanh giảm thiểu ô nhiễm, bảo tồn tài nguyên, thiên nhiên và tăng cường không gian xanh.</w:t>
      </w:r>
    </w:p>
    <w:p w14:paraId="22326503" w14:textId="77777777" w:rsidR="00891E5C" w:rsidRPr="00B65BED" w:rsidRDefault="00891E5C" w:rsidP="007F46DE">
      <w:pPr>
        <w:rPr>
          <w:rStyle w:val="fontstyle01"/>
          <w:rFonts w:hint="eastAsia"/>
          <w:sz w:val="26"/>
          <w:szCs w:val="26"/>
        </w:rPr>
      </w:pPr>
      <w:r w:rsidRPr="00B65BED">
        <w:rPr>
          <w:rStyle w:val="fontstyle01"/>
          <w:sz w:val="26"/>
          <w:szCs w:val="26"/>
        </w:rPr>
        <w:t xml:space="preserve">- </w:t>
      </w:r>
      <w:r w:rsidRPr="00B65BED">
        <w:rPr>
          <w:rStyle w:val="fontstyle21"/>
          <w:sz w:val="26"/>
          <w:szCs w:val="26"/>
        </w:rPr>
        <w:t>Kinh tế bền vững</w:t>
      </w:r>
      <w:r w:rsidRPr="00B65BED">
        <w:rPr>
          <w:rStyle w:val="fontstyle01"/>
          <w:sz w:val="26"/>
          <w:szCs w:val="26"/>
        </w:rPr>
        <w:t>: Tối ưu hóa sử dụng tài nguyên, thúc đẩy các ngành kinh tế sạch và giảm chi phí vận hành đô thị.</w:t>
      </w:r>
    </w:p>
    <w:p w14:paraId="0259F64A" w14:textId="77777777" w:rsidR="00891E5C" w:rsidRPr="00B65BED" w:rsidRDefault="00891E5C" w:rsidP="007F46DE">
      <w:pPr>
        <w:rPr>
          <w:rStyle w:val="fontstyle01"/>
          <w:rFonts w:hint="eastAsia"/>
          <w:sz w:val="26"/>
          <w:szCs w:val="26"/>
        </w:rPr>
      </w:pPr>
      <w:r w:rsidRPr="00B65BED">
        <w:rPr>
          <w:rStyle w:val="fontstyle01"/>
          <w:sz w:val="26"/>
          <w:szCs w:val="26"/>
        </w:rPr>
        <w:t xml:space="preserve">- </w:t>
      </w:r>
      <w:r w:rsidRPr="00B65BED">
        <w:rPr>
          <w:rStyle w:val="fontstyle21"/>
          <w:sz w:val="26"/>
          <w:szCs w:val="26"/>
        </w:rPr>
        <w:t>Xã hội công bằng</w:t>
      </w:r>
      <w:r w:rsidRPr="00B65BED">
        <w:rPr>
          <w:rStyle w:val="fontstyle01"/>
          <w:sz w:val="26"/>
          <w:szCs w:val="26"/>
        </w:rPr>
        <w:t>: Cải thiện chất lượng sống, cung cấp không gian công cộng, và đảm bảo quyền lợi cho mọi tầng lớp dân cư.</w:t>
      </w:r>
    </w:p>
    <w:p w14:paraId="504A3253" w14:textId="77777777" w:rsidR="00891E5C" w:rsidRPr="00B65BED" w:rsidRDefault="00891E5C" w:rsidP="007F46DE">
      <w:pPr>
        <w:rPr>
          <w:i/>
          <w:iCs/>
          <w:szCs w:val="26"/>
          <w:lang w:eastAsia="ja-JP"/>
        </w:rPr>
      </w:pPr>
      <w:r w:rsidRPr="00B65BED">
        <w:rPr>
          <w:rStyle w:val="fontstyle01"/>
          <w:sz w:val="26"/>
          <w:szCs w:val="26"/>
        </w:rPr>
        <w:t>Những khía cạnh này giúp đô thị xanh trở thành một mô hình lý tưởng để hướng tới sự phát triển bền vững toàn diện.</w:t>
      </w:r>
    </w:p>
    <w:p w14:paraId="497971E5" w14:textId="77777777" w:rsidR="00891E5C" w:rsidRPr="00B65BED" w:rsidRDefault="00891E5C" w:rsidP="00827E1B">
      <w:pPr>
        <w:pStyle w:val="Heading2"/>
      </w:pPr>
      <w:bookmarkStart w:id="19" w:name="_Toc209185560"/>
      <w:bookmarkStart w:id="20" w:name="_Toc210291632"/>
      <w:r w:rsidRPr="00B65BED">
        <w:lastRenderedPageBreak/>
        <w:t xml:space="preserve">Các yếu tố chính của </w:t>
      </w:r>
      <w:bookmarkEnd w:id="19"/>
      <w:r w:rsidR="00827E1B" w:rsidRPr="00B65BED">
        <w:t>khu dân cư xanh</w:t>
      </w:r>
      <w:bookmarkEnd w:id="20"/>
    </w:p>
    <w:p w14:paraId="53134392" w14:textId="77777777" w:rsidR="00891E5C" w:rsidRPr="00B65BED" w:rsidRDefault="00891E5C" w:rsidP="00332BF1">
      <w:pPr>
        <w:rPr>
          <w:szCs w:val="26"/>
          <w:lang w:eastAsia="ja-JP"/>
        </w:rPr>
      </w:pPr>
      <w:r w:rsidRPr="00B65BED">
        <w:rPr>
          <w:szCs w:val="26"/>
          <w:lang w:eastAsia="ja-JP"/>
        </w:rPr>
        <w:t>Theo Ngân hàng phát triển châu Á, những yếu tố chính của đô thị xanh bao gồm:</w:t>
      </w:r>
    </w:p>
    <w:p w14:paraId="251408AA" w14:textId="77777777" w:rsidR="00891E5C" w:rsidRPr="00B65BED" w:rsidRDefault="00891E5C" w:rsidP="00611C32">
      <w:pPr>
        <w:numPr>
          <w:ilvl w:val="0"/>
          <w:numId w:val="5"/>
        </w:numPr>
        <w:spacing w:after="0" w:line="360" w:lineRule="auto"/>
        <w:ind w:left="0" w:firstLine="0"/>
        <w:rPr>
          <w:b/>
          <w:bCs/>
          <w:szCs w:val="26"/>
          <w:lang w:eastAsia="ja-JP"/>
        </w:rPr>
      </w:pPr>
      <w:r w:rsidRPr="00B65BED">
        <w:rPr>
          <w:b/>
          <w:bCs/>
          <w:szCs w:val="26"/>
          <w:lang w:eastAsia="ja-JP"/>
        </w:rPr>
        <w:t>Không gian xanh</w:t>
      </w:r>
    </w:p>
    <w:p w14:paraId="0C9D2652" w14:textId="77777777" w:rsidR="00891E5C" w:rsidRPr="00B65BED" w:rsidRDefault="00891E5C" w:rsidP="00332BF1">
      <w:pPr>
        <w:spacing w:line="360" w:lineRule="auto"/>
        <w:rPr>
          <w:szCs w:val="26"/>
          <w:lang w:eastAsia="ja-JP"/>
        </w:rPr>
      </w:pPr>
      <w:r w:rsidRPr="00B65BED">
        <w:rPr>
          <w:szCs w:val="26"/>
          <w:lang w:eastAsia="ja-JP"/>
        </w:rPr>
        <w:t>Không gian xanh là yếu tố cốt lõi của đô thị xanh, mang lại lợi ích về sinh thái, môi trường và thẩm mỹ.</w:t>
      </w:r>
    </w:p>
    <w:p w14:paraId="03D3D2FD" w14:textId="77777777" w:rsidR="00891E5C" w:rsidRPr="00B65BED" w:rsidRDefault="00891E5C" w:rsidP="00611C32">
      <w:pPr>
        <w:numPr>
          <w:ilvl w:val="0"/>
          <w:numId w:val="3"/>
        </w:numPr>
        <w:spacing w:after="0" w:line="360" w:lineRule="auto"/>
        <w:ind w:left="0" w:firstLine="0"/>
        <w:rPr>
          <w:b/>
          <w:bCs/>
          <w:i/>
          <w:iCs/>
          <w:szCs w:val="26"/>
          <w:lang w:eastAsia="ja-JP"/>
        </w:rPr>
      </w:pPr>
      <w:r w:rsidRPr="00B65BED">
        <w:rPr>
          <w:b/>
          <w:bCs/>
          <w:i/>
          <w:iCs/>
          <w:szCs w:val="26"/>
          <w:lang w:eastAsia="ja-JP"/>
        </w:rPr>
        <w:t>Tăng cường tỷ lệ cây xanh, công viên, vườn hoa và mặt nước:</w:t>
      </w:r>
    </w:p>
    <w:p w14:paraId="7051D40D" w14:textId="77777777" w:rsidR="00891E5C" w:rsidRPr="00B65BED" w:rsidRDefault="00891E5C" w:rsidP="007F46DE">
      <w:pPr>
        <w:rPr>
          <w:szCs w:val="26"/>
          <w:lang w:eastAsia="ja-JP"/>
        </w:rPr>
      </w:pPr>
      <w:r w:rsidRPr="00B65BED">
        <w:rPr>
          <w:szCs w:val="26"/>
          <w:lang w:eastAsia="ja-JP"/>
        </w:rPr>
        <w:t>Các thành phố xanh thường có tỷ lệ diện tích cây xanh trên đầu người cao, đảm bảo không gian mở cho các hoạt động cộng đồng và cải thiện chất lượng không khí (</w:t>
      </w:r>
      <w:r w:rsidRPr="00B65BED">
        <w:rPr>
          <w:i/>
          <w:iCs/>
          <w:szCs w:val="26"/>
          <w:lang w:eastAsia="ja-JP"/>
        </w:rPr>
        <w:t>UN Habitat, 2016</w:t>
      </w:r>
      <w:r w:rsidRPr="00B65BED">
        <w:rPr>
          <w:szCs w:val="26"/>
          <w:lang w:eastAsia="ja-JP"/>
        </w:rPr>
        <w:t>). Ví dụ: khu đô thị Ecopark (Việt Nam) được thiết kế với 110 ha cây xanh và mặt nước, chiếm 20% tổng diện tích khu đô thị (</w:t>
      </w:r>
      <w:r w:rsidRPr="00B65BED">
        <w:rPr>
          <w:i/>
          <w:iCs/>
          <w:szCs w:val="26"/>
          <w:lang w:eastAsia="ja-JP"/>
        </w:rPr>
        <w:t>Bộ Xây dựng, 2020</w:t>
      </w:r>
      <w:r w:rsidRPr="00B65BED">
        <w:rPr>
          <w:szCs w:val="26"/>
          <w:lang w:eastAsia="ja-JP"/>
        </w:rPr>
        <w:t>).</w:t>
      </w:r>
    </w:p>
    <w:p w14:paraId="0E40F402" w14:textId="77777777" w:rsidR="00891E5C" w:rsidRPr="00B65BED" w:rsidRDefault="00891E5C" w:rsidP="00891E5C">
      <w:pPr>
        <w:spacing w:line="360" w:lineRule="auto"/>
        <w:ind w:firstLine="142"/>
        <w:jc w:val="center"/>
        <w:rPr>
          <w:i/>
          <w:iCs/>
          <w:szCs w:val="26"/>
          <w:lang w:eastAsia="ja-JP"/>
        </w:rPr>
      </w:pPr>
      <w:r w:rsidRPr="00B65BED">
        <w:rPr>
          <w:szCs w:val="26"/>
        </w:rPr>
        <w:fldChar w:fldCharType="begin"/>
      </w:r>
      <w:r w:rsidRPr="00B65BED">
        <w:rPr>
          <w:szCs w:val="26"/>
        </w:rPr>
        <w:instrText xml:space="preserve"> INCLUDEPICTURE "https://ecopark.com.vn/images/overview/cat/2020/10/larger/anh-background-_1603080540.jpg" \* MERGEFORMATINET </w:instrText>
      </w:r>
      <w:r w:rsidRPr="00B65BED">
        <w:rPr>
          <w:szCs w:val="26"/>
        </w:rPr>
        <w:fldChar w:fldCharType="separate"/>
      </w:r>
      <w:r w:rsidR="00B107BB" w:rsidRPr="00B65BED">
        <w:rPr>
          <w:szCs w:val="26"/>
        </w:rPr>
        <w:fldChar w:fldCharType="begin"/>
      </w:r>
      <w:r w:rsidR="00B107BB" w:rsidRPr="00B65BED">
        <w:rPr>
          <w:szCs w:val="26"/>
        </w:rPr>
        <w:instrText xml:space="preserve"> INCLUDEPICTURE  "https://ecopark.com.vn/images/overview/cat/2020/10/larger/anh-background-_1603080540.jpg" \* MERGEFORMATINET </w:instrText>
      </w:r>
      <w:r w:rsidR="00B107BB" w:rsidRPr="00B65BED">
        <w:rPr>
          <w:szCs w:val="26"/>
        </w:rPr>
        <w:fldChar w:fldCharType="separate"/>
      </w:r>
      <w:r w:rsidR="000D538E" w:rsidRPr="00B65BED">
        <w:rPr>
          <w:szCs w:val="26"/>
        </w:rPr>
        <w:fldChar w:fldCharType="begin"/>
      </w:r>
      <w:r w:rsidR="000D538E" w:rsidRPr="00B65BED">
        <w:rPr>
          <w:szCs w:val="26"/>
        </w:rPr>
        <w:instrText xml:space="preserve"> INCLUDEPICTURE  "https://ecopark.com.vn/images/overview/cat/2020/10/larger/anh-background-_1603080540.jpg" \* MERGEFORMATINET </w:instrText>
      </w:r>
      <w:r w:rsidR="000D538E" w:rsidRPr="00B65BED">
        <w:rPr>
          <w:szCs w:val="26"/>
        </w:rPr>
        <w:fldChar w:fldCharType="separate"/>
      </w:r>
      <w:r w:rsidRPr="00B65BED">
        <w:rPr>
          <w:szCs w:val="26"/>
        </w:rPr>
        <w:fldChar w:fldCharType="begin"/>
      </w:r>
      <w:r w:rsidRPr="00B65BED">
        <w:rPr>
          <w:szCs w:val="26"/>
        </w:rPr>
        <w:instrText xml:space="preserve"> INCLUDEPICTURE  "https://ecopark.com.vn/images/overview/cat/2020/10/larger/anh-background-_1603080540.jpg" \* MERGEFORMATINET </w:instrText>
      </w:r>
      <w:r w:rsidRPr="00B65BED">
        <w:rPr>
          <w:szCs w:val="26"/>
        </w:rPr>
        <w:fldChar w:fldCharType="separate"/>
      </w:r>
      <w:r w:rsidR="00797ED3">
        <w:rPr>
          <w:szCs w:val="26"/>
        </w:rPr>
        <w:fldChar w:fldCharType="begin"/>
      </w:r>
      <w:r w:rsidR="00797ED3">
        <w:rPr>
          <w:szCs w:val="26"/>
        </w:rPr>
        <w:instrText xml:space="preserve"> INCLUDEPICTURE  "https://ecopark.com.vn/images/overview/cat/2020/10/larger/anh-background-_1603080540.jpg" \* MERGEFORMATINET </w:instrText>
      </w:r>
      <w:r w:rsidR="00797ED3">
        <w:rPr>
          <w:szCs w:val="26"/>
        </w:rPr>
        <w:fldChar w:fldCharType="separate"/>
      </w:r>
      <w:r>
        <w:rPr>
          <w:szCs w:val="26"/>
        </w:rPr>
        <w:fldChar w:fldCharType="begin"/>
      </w:r>
      <w:r>
        <w:rPr>
          <w:szCs w:val="26"/>
        </w:rPr>
        <w:instrText xml:space="preserve"> INCLUDEPICTURE  "https://ecopark.com.vn/images/overview/cat/2020/10/larger/anh-background-_1603080540.jpg" \* MERGEFORMATINET </w:instrText>
      </w:r>
      <w:r>
        <w:rPr>
          <w:szCs w:val="26"/>
        </w:rPr>
        <w:fldChar w:fldCharType="separate"/>
      </w:r>
      <w:r>
        <w:rPr>
          <w:szCs w:val="26"/>
        </w:rPr>
        <w:fldChar w:fldCharType="begin"/>
      </w:r>
      <w:r>
        <w:rPr>
          <w:szCs w:val="26"/>
        </w:rPr>
        <w:instrText xml:space="preserve"> INCLUDEPICTURE  "https://ecopark.com.vn/images/overview/cat/2020/10/larger/anh-background-_1603080540.jpg" \* MERGEFORMATINET </w:instrText>
      </w:r>
      <w:r>
        <w:rPr>
          <w:szCs w:val="26"/>
        </w:rPr>
        <w:fldChar w:fldCharType="separate"/>
      </w:r>
      <w:r>
        <w:rPr>
          <w:szCs w:val="26"/>
        </w:rPr>
        <w:fldChar w:fldCharType="begin"/>
      </w:r>
      <w:r>
        <w:rPr>
          <w:szCs w:val="26"/>
        </w:rPr>
        <w:instrText xml:space="preserve"> INCLUDEPICTURE  "https://ecopark.com.vn/images/overview/cat/2020/10/larger/anh-background-_1603080540.jpg" \* MERGEFORMATINET </w:instrText>
      </w:r>
      <w:r>
        <w:rPr>
          <w:szCs w:val="26"/>
        </w:rPr>
        <w:fldChar w:fldCharType="separate"/>
      </w:r>
      <w:r>
        <w:rPr>
          <w:szCs w:val="26"/>
        </w:rPr>
        <w:fldChar w:fldCharType="begin"/>
      </w:r>
      <w:r>
        <w:rPr>
          <w:szCs w:val="26"/>
        </w:rPr>
        <w:instrText xml:space="preserve"> INCLUDEPICTURE  "https://ecopark.com.vn/images/overview/cat/2020/10/larger/anh-background-_1603080540.jpg" \* MERGEFORMATINET </w:instrText>
      </w:r>
      <w:r>
        <w:rPr>
          <w:szCs w:val="26"/>
        </w:rPr>
        <w:fldChar w:fldCharType="separate"/>
      </w:r>
      <w:r>
        <w:rPr>
          <w:szCs w:val="26"/>
        </w:rPr>
        <w:fldChar w:fldCharType="begin"/>
      </w:r>
      <w:r>
        <w:rPr>
          <w:szCs w:val="26"/>
        </w:rPr>
        <w:instrText xml:space="preserve"> INCLUDEPICTURE  "https://ecopark.com.vn/images/overview/cat/2020/10/larger/anh-background-_1603080540.jpg" \* MERGEFORMATINET </w:instrText>
      </w:r>
      <w:r>
        <w:rPr>
          <w:szCs w:val="26"/>
        </w:rPr>
        <w:fldChar w:fldCharType="separate"/>
      </w:r>
      <w:r w:rsidR="00000000">
        <w:rPr>
          <w:szCs w:val="26"/>
        </w:rPr>
        <w:fldChar w:fldCharType="begin"/>
      </w:r>
      <w:r w:rsidR="00000000">
        <w:rPr>
          <w:szCs w:val="26"/>
        </w:rPr>
        <w:instrText xml:space="preserve"> INCLUDEPICTURE  "https://ecopark.com.vn/images/overview/cat/2020/10/larger/anh-background-_1603080540.jpg" \* MERGEFORMATINET </w:instrText>
      </w:r>
      <w:r w:rsidR="00000000">
        <w:rPr>
          <w:szCs w:val="26"/>
        </w:rPr>
        <w:fldChar w:fldCharType="separate"/>
      </w:r>
      <w:r w:rsidR="009025D2">
        <w:rPr>
          <w:szCs w:val="26"/>
        </w:rPr>
      </w:r>
      <w:r w:rsidR="009025D2">
        <w:rPr>
          <w:szCs w:val="26"/>
        </w:rPr>
        <w:pict w14:anchorId="4C55E8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ổng quan Ecopark | Thành phố xanh Ecopark" style="width:406pt;height:232pt;mso-width-percent:0;mso-height-percent:0;mso-width-percent:0;mso-height-percent:0">
            <v:imagedata r:id="rId12" r:href="rId13"/>
          </v:shape>
        </w:pict>
      </w:r>
      <w:r w:rsidR="00000000">
        <w:rPr>
          <w:szCs w:val="26"/>
        </w:rPr>
        <w:fldChar w:fldCharType="end"/>
      </w:r>
      <w:r>
        <w:rPr>
          <w:szCs w:val="26"/>
        </w:rPr>
        <w:fldChar w:fldCharType="end"/>
      </w:r>
      <w:r>
        <w:rPr>
          <w:szCs w:val="26"/>
        </w:rPr>
        <w:fldChar w:fldCharType="end"/>
      </w:r>
      <w:r>
        <w:rPr>
          <w:szCs w:val="26"/>
        </w:rPr>
        <w:fldChar w:fldCharType="end"/>
      </w:r>
      <w:r>
        <w:rPr>
          <w:szCs w:val="26"/>
        </w:rPr>
        <w:fldChar w:fldCharType="end"/>
      </w:r>
      <w:r>
        <w:rPr>
          <w:szCs w:val="26"/>
        </w:rPr>
        <w:fldChar w:fldCharType="end"/>
      </w:r>
      <w:r w:rsidR="00797ED3">
        <w:rPr>
          <w:szCs w:val="26"/>
        </w:rPr>
        <w:fldChar w:fldCharType="end"/>
      </w:r>
      <w:r w:rsidRPr="00B65BED">
        <w:rPr>
          <w:szCs w:val="26"/>
        </w:rPr>
        <w:fldChar w:fldCharType="end"/>
      </w:r>
      <w:r w:rsidR="000D538E" w:rsidRPr="00B65BED">
        <w:rPr>
          <w:szCs w:val="26"/>
        </w:rPr>
        <w:fldChar w:fldCharType="end"/>
      </w:r>
      <w:r w:rsidR="00B107BB" w:rsidRPr="00B65BED">
        <w:rPr>
          <w:szCs w:val="26"/>
        </w:rPr>
        <w:fldChar w:fldCharType="end"/>
      </w:r>
      <w:r w:rsidRPr="00B65BED">
        <w:rPr>
          <w:szCs w:val="26"/>
        </w:rPr>
        <w:fldChar w:fldCharType="end"/>
      </w:r>
    </w:p>
    <w:p w14:paraId="6CDD98D0" w14:textId="6B65F19C" w:rsidR="00891E5C" w:rsidRPr="00B65BED" w:rsidRDefault="009C361D" w:rsidP="009C361D">
      <w:pPr>
        <w:pStyle w:val="Caption"/>
        <w:rPr>
          <w:color w:val="auto"/>
          <w:szCs w:val="26"/>
        </w:rPr>
      </w:pPr>
      <w:bookmarkStart w:id="21" w:name="_Toc209171830"/>
      <w:bookmarkStart w:id="22" w:name="_Toc210290249"/>
      <w:r w:rsidRPr="00B65BED">
        <w:t>Hình 1.</w:t>
      </w:r>
      <w:r w:rsidRPr="00B65BED">
        <w:fldChar w:fldCharType="begin"/>
      </w:r>
      <w:r w:rsidRPr="00B65BED">
        <w:instrText xml:space="preserve"> SEQ Hình_1. \* ARABIC </w:instrText>
      </w:r>
      <w:r w:rsidRPr="00B65BED">
        <w:fldChar w:fldCharType="separate"/>
      </w:r>
      <w:r w:rsidR="00D75081">
        <w:t>1</w:t>
      </w:r>
      <w:r w:rsidRPr="00B65BED">
        <w:fldChar w:fldCharType="end"/>
      </w:r>
      <w:r w:rsidRPr="00B65BED">
        <w:t xml:space="preserve">. </w:t>
      </w:r>
      <w:r w:rsidR="00891E5C" w:rsidRPr="00B65BED">
        <w:rPr>
          <w:color w:val="auto"/>
          <w:szCs w:val="26"/>
        </w:rPr>
        <w:t>Ecopark Hưng Yên (Việt Nam)</w:t>
      </w:r>
      <w:bookmarkEnd w:id="21"/>
      <w:bookmarkEnd w:id="22"/>
    </w:p>
    <w:p w14:paraId="0C3C4439" w14:textId="77777777" w:rsidR="00891E5C" w:rsidRPr="00B65BED" w:rsidRDefault="00891E5C" w:rsidP="00611C32">
      <w:pPr>
        <w:numPr>
          <w:ilvl w:val="0"/>
          <w:numId w:val="3"/>
        </w:numPr>
        <w:spacing w:after="0" w:line="360" w:lineRule="auto"/>
        <w:ind w:left="0" w:firstLine="0"/>
        <w:rPr>
          <w:b/>
          <w:bCs/>
          <w:i/>
          <w:iCs/>
          <w:szCs w:val="26"/>
          <w:lang w:eastAsia="ja-JP"/>
        </w:rPr>
      </w:pPr>
      <w:r w:rsidRPr="00B65BED">
        <w:rPr>
          <w:b/>
          <w:bCs/>
          <w:i/>
          <w:iCs/>
          <w:szCs w:val="26"/>
          <w:lang w:eastAsia="ja-JP"/>
        </w:rPr>
        <w:t>Tích hợp cây xanh vào tòa nhà và không gian sống:</w:t>
      </w:r>
    </w:p>
    <w:p w14:paraId="7F11FE78" w14:textId="77777777" w:rsidR="00891E5C" w:rsidRPr="00B65BED" w:rsidRDefault="00891E5C" w:rsidP="007F46DE">
      <w:pPr>
        <w:rPr>
          <w:szCs w:val="26"/>
          <w:lang w:eastAsia="ja-JP"/>
        </w:rPr>
      </w:pPr>
      <w:r w:rsidRPr="00B65BED">
        <w:rPr>
          <w:szCs w:val="26"/>
          <w:lang w:eastAsia="ja-JP"/>
        </w:rPr>
        <w:t>Các giải pháp như tường xanh, vườn trên mái (green roofs) và hành lang xanh giúp tăng cường tính bền vững và giảm nhiệt độ đô thị. Tòa nhà Bosco Verticale tại Ý và trung tâm thương mại của Singapore là  những ví dụ điển hình về tích hợp cây xanh vào kiến trúc đô thị (</w:t>
      </w:r>
      <w:r w:rsidRPr="00B65BED">
        <w:rPr>
          <w:i/>
          <w:iCs/>
          <w:szCs w:val="26"/>
          <w:lang w:eastAsia="ja-JP"/>
        </w:rPr>
        <w:t>World Green Building Council, 2018</w:t>
      </w:r>
      <w:r w:rsidR="007F46DE" w:rsidRPr="00B65BED">
        <w:rPr>
          <w:i/>
          <w:iCs/>
          <w:szCs w:val="26"/>
          <w:lang w:eastAsia="ja-JP"/>
        </w:rPr>
        <w:t>)</w:t>
      </w:r>
      <w:r w:rsidR="00827E1B" w:rsidRPr="00B65BED">
        <w:rPr>
          <w:i/>
          <w:iCs/>
          <w:szCs w:val="26"/>
          <w:lang w:eastAsia="ja-JP"/>
        </w:rPr>
        <w:t>.</w:t>
      </w:r>
    </w:p>
    <w:p w14:paraId="705C3189" w14:textId="77777777" w:rsidR="00891E5C" w:rsidRPr="00B65BED" w:rsidRDefault="00891E5C" w:rsidP="00891E5C">
      <w:pPr>
        <w:spacing w:before="120" w:line="360" w:lineRule="auto"/>
        <w:jc w:val="center"/>
        <w:rPr>
          <w:szCs w:val="26"/>
        </w:rPr>
      </w:pPr>
      <w:r w:rsidRPr="00B65BED">
        <w:rPr>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F46DE" w:rsidRPr="00B65BED" w14:paraId="77659C3C" w14:textId="77777777" w:rsidTr="007F46DE">
        <w:trPr>
          <w:cnfStyle w:val="100000000000" w:firstRow="1" w:lastRow="0" w:firstColumn="0" w:lastColumn="0" w:oddVBand="0" w:evenVBand="0" w:oddHBand="0" w:evenHBand="0" w:firstRowFirstColumn="0" w:firstRowLastColumn="0" w:lastRowFirstColumn="0" w:lastRowLastColumn="0"/>
        </w:trPr>
        <w:tc>
          <w:tcPr>
            <w:tcW w:w="4531" w:type="dxa"/>
          </w:tcPr>
          <w:p w14:paraId="1BE53CFF" w14:textId="77777777" w:rsidR="007F46DE" w:rsidRPr="00B65BED" w:rsidRDefault="007F46DE" w:rsidP="007F46DE">
            <w:pPr>
              <w:spacing w:before="120" w:line="360" w:lineRule="auto"/>
              <w:ind w:firstLine="0"/>
              <w:jc w:val="right"/>
              <w:rPr>
                <w:szCs w:val="26"/>
                <w:lang w:eastAsia="ja-JP"/>
              </w:rPr>
            </w:pPr>
            <w:r w:rsidRPr="00B65BED">
              <w:rPr>
                <w:szCs w:val="26"/>
              </w:rPr>
              <w:lastRenderedPageBreak/>
              <w:fldChar w:fldCharType="begin"/>
            </w:r>
            <w:r w:rsidRPr="00B65BED">
              <w:rPr>
                <w:szCs w:val="26"/>
              </w:rPr>
              <w:instrText xml:space="preserve"> INCLUDEPICTURE "https://encrypted-tbn0.gstatic.com/images?q=tbn:ANd9GcQ0925b9_RyE2H1bsfJgLLJ0z5oXcLueilQPhrQA86p2d55MGkDLQ0qoYE&amp;s" \* MERGEFORMATINET </w:instrText>
            </w:r>
            <w:r w:rsidRPr="00B65BED">
              <w:rPr>
                <w:szCs w:val="26"/>
              </w:rPr>
              <w:fldChar w:fldCharType="separate"/>
            </w:r>
            <w:r w:rsidR="00B107BB" w:rsidRPr="00B65BED">
              <w:rPr>
                <w:szCs w:val="26"/>
              </w:rPr>
              <w:fldChar w:fldCharType="begin"/>
            </w:r>
            <w:r w:rsidR="00B107BB" w:rsidRPr="00B65BED">
              <w:rPr>
                <w:szCs w:val="26"/>
              </w:rPr>
              <w:instrText xml:space="preserve"> INCLUDEPICTURE  "https://encrypted-tbn0.gstatic.com/images?q=tbn:ANd9GcQ0925b9_RyE2H1bsfJgLLJ0z5oXcLueilQPhrQA86p2d55MGkDLQ0qoYE&amp;s" \* MERGEFORMATINET </w:instrText>
            </w:r>
            <w:r w:rsidR="00B107BB" w:rsidRPr="00B65BED">
              <w:rPr>
                <w:szCs w:val="26"/>
              </w:rPr>
              <w:fldChar w:fldCharType="separate"/>
            </w:r>
            <w:r w:rsidR="000D538E" w:rsidRPr="00B65BED">
              <w:rPr>
                <w:szCs w:val="26"/>
              </w:rPr>
              <w:fldChar w:fldCharType="begin"/>
            </w:r>
            <w:r w:rsidR="000D538E" w:rsidRPr="00B65BED">
              <w:rPr>
                <w:szCs w:val="26"/>
              </w:rPr>
              <w:instrText xml:space="preserve"> INCLUDEPICTURE  "https://encrypted-tbn0.gstatic.com/images?q=tbn:ANd9GcQ0925b9_RyE2H1bsfJgLLJ0z5oXcLueilQPhrQA86p2d55MGkDLQ0qoYE&amp;s" \* MERGEFORMATINET </w:instrText>
            </w:r>
            <w:r w:rsidR="000D538E" w:rsidRPr="00B65BED">
              <w:rPr>
                <w:szCs w:val="26"/>
              </w:rPr>
              <w:fldChar w:fldCharType="separate"/>
            </w:r>
            <w:r w:rsidRPr="00B65BED">
              <w:rPr>
                <w:szCs w:val="26"/>
              </w:rPr>
              <w:fldChar w:fldCharType="begin"/>
            </w:r>
            <w:r w:rsidRPr="00B65BED">
              <w:rPr>
                <w:szCs w:val="26"/>
              </w:rPr>
              <w:instrText xml:space="preserve"> INCLUDEPICTURE  "https://encrypted-tbn0.gstatic.com/images?q=tbn:ANd9GcQ0925b9_RyE2H1bsfJgLLJ0z5oXcLueilQPhrQA86p2d55MGkDLQ0qoYE&amp;s" \* MERGEFORMATINET </w:instrText>
            </w:r>
            <w:r w:rsidRPr="00B65BED">
              <w:rPr>
                <w:szCs w:val="26"/>
              </w:rPr>
              <w:fldChar w:fldCharType="separate"/>
            </w:r>
            <w:r w:rsidR="00797ED3">
              <w:rPr>
                <w:szCs w:val="26"/>
              </w:rPr>
              <w:fldChar w:fldCharType="begin"/>
            </w:r>
            <w:r w:rsidR="00797ED3">
              <w:rPr>
                <w:szCs w:val="26"/>
              </w:rPr>
              <w:instrText xml:space="preserve"> INCLUDEPICTURE  "https://encrypted-tbn0.gstatic.com/images?q=tbn:ANd9GcQ0925b9_RyE2H1bsfJgLLJ0z5oXcLueilQPhrQA86p2d55MGkDLQ0qoYE&amp;s" \* MERGEFORMATINET </w:instrText>
            </w:r>
            <w:r w:rsidR="00797ED3">
              <w:rPr>
                <w:szCs w:val="26"/>
              </w:rPr>
              <w:fldChar w:fldCharType="separate"/>
            </w:r>
            <w:r>
              <w:rPr>
                <w:szCs w:val="26"/>
              </w:rPr>
              <w:fldChar w:fldCharType="begin"/>
            </w:r>
            <w:r>
              <w:rPr>
                <w:szCs w:val="26"/>
              </w:rPr>
              <w:instrText xml:space="preserve"> INCLUDEPICTURE  "https://encrypted-tbn0.gstatic.com/images?q=tbn:ANd9GcQ0925b9_RyE2H1bsfJgLLJ0z5oXcLueilQPhrQA86p2d55MGkDLQ0qoYE&amp;s" \* MERGEFORMATINET </w:instrText>
            </w:r>
            <w:r>
              <w:rPr>
                <w:szCs w:val="26"/>
              </w:rPr>
              <w:fldChar w:fldCharType="separate"/>
            </w:r>
            <w:r>
              <w:rPr>
                <w:szCs w:val="26"/>
              </w:rPr>
              <w:fldChar w:fldCharType="begin"/>
            </w:r>
            <w:r>
              <w:rPr>
                <w:szCs w:val="26"/>
              </w:rPr>
              <w:instrText xml:space="preserve"> INCLUDEPICTURE  "https://encrypted-tbn0.gstatic.com/images?q=tbn:ANd9GcQ0925b9_RyE2H1bsfJgLLJ0z5oXcLueilQPhrQA86p2d55MGkDLQ0qoYE&amp;s" \* MERGEFORMATINET </w:instrText>
            </w:r>
            <w:r>
              <w:rPr>
                <w:szCs w:val="26"/>
              </w:rPr>
              <w:fldChar w:fldCharType="separate"/>
            </w:r>
            <w:r>
              <w:rPr>
                <w:szCs w:val="26"/>
              </w:rPr>
              <w:fldChar w:fldCharType="begin"/>
            </w:r>
            <w:r>
              <w:rPr>
                <w:szCs w:val="26"/>
              </w:rPr>
              <w:instrText xml:space="preserve"> INCLUDEPICTURE  "https://encrypted-tbn0.gstatic.com/images?q=tbn:ANd9GcQ0925b9_RyE2H1bsfJgLLJ0z5oXcLueilQPhrQA86p2d55MGkDLQ0qoYE&amp;s" \* MERGEFORMATINET </w:instrText>
            </w:r>
            <w:r>
              <w:rPr>
                <w:szCs w:val="26"/>
              </w:rPr>
              <w:fldChar w:fldCharType="separate"/>
            </w:r>
            <w:r>
              <w:rPr>
                <w:szCs w:val="26"/>
              </w:rPr>
              <w:fldChar w:fldCharType="begin"/>
            </w:r>
            <w:r>
              <w:rPr>
                <w:szCs w:val="26"/>
              </w:rPr>
              <w:instrText xml:space="preserve"> INCLUDEPICTURE  "https://encrypted-tbn0.gstatic.com/images?q=tbn:ANd9GcQ0925b9_RyE2H1bsfJgLLJ0z5oXcLueilQPhrQA86p2d55MGkDLQ0qoYE&amp;s" \* MERGEFORMATINET </w:instrText>
            </w:r>
            <w:r>
              <w:rPr>
                <w:szCs w:val="26"/>
              </w:rPr>
              <w:fldChar w:fldCharType="separate"/>
            </w:r>
            <w:r>
              <w:rPr>
                <w:szCs w:val="26"/>
              </w:rPr>
              <w:fldChar w:fldCharType="begin"/>
            </w:r>
            <w:r>
              <w:rPr>
                <w:szCs w:val="26"/>
              </w:rPr>
              <w:instrText xml:space="preserve"> INCLUDEPICTURE  "https://encrypted-tbn0.gstatic.com/images?q=tbn:ANd9GcQ0925b9_RyE2H1bsfJgLLJ0z5oXcLueilQPhrQA86p2d55MGkDLQ0qoYE&amp;s" \* MERGEFORMATINET </w:instrText>
            </w:r>
            <w:r>
              <w:rPr>
                <w:szCs w:val="26"/>
              </w:rPr>
              <w:fldChar w:fldCharType="separate"/>
            </w:r>
            <w:r w:rsidR="00000000">
              <w:rPr>
                <w:szCs w:val="26"/>
              </w:rPr>
              <w:fldChar w:fldCharType="begin"/>
            </w:r>
            <w:r w:rsidR="00000000">
              <w:rPr>
                <w:szCs w:val="26"/>
              </w:rPr>
              <w:instrText xml:space="preserve"> INCLUDEPICTURE  "https://encrypted-tbn0.gstatic.com/images?q=tbn:ANd9GcQ0925b9_RyE2H1bsfJgLLJ0z5oXcLueilQPhrQA86p2d55MGkDLQ0qoYE&amp;s" \* MERGEFORMATINET </w:instrText>
            </w:r>
            <w:r w:rsidR="00000000">
              <w:rPr>
                <w:szCs w:val="26"/>
              </w:rPr>
              <w:fldChar w:fldCharType="separate"/>
            </w:r>
            <w:r w:rsidR="009025D2">
              <w:rPr>
                <w:szCs w:val="26"/>
              </w:rPr>
            </w:r>
            <w:r w:rsidR="009025D2">
              <w:rPr>
                <w:szCs w:val="26"/>
              </w:rPr>
              <w:pict w14:anchorId="16C98955">
                <v:shape id="_x0000_i1026" type="#_x0000_t75" alt="Vườn thẳng đứng &quot;phủ mát&quot; Singapore, Việt Nam thì sao?" style="width:210pt;height:185pt;mso-width-percent:0;mso-height-percent:0;mso-width-percent:0;mso-height-percent:0">
                  <v:imagedata r:id="rId14" r:href="rId15"/>
                </v:shape>
              </w:pict>
            </w:r>
            <w:r w:rsidR="00000000">
              <w:rPr>
                <w:b w:val="0"/>
                <w:szCs w:val="26"/>
              </w:rPr>
              <w:fldChar w:fldCharType="end"/>
            </w:r>
            <w:r>
              <w:rPr>
                <w:szCs w:val="26"/>
              </w:rPr>
              <w:fldChar w:fldCharType="end"/>
            </w:r>
            <w:r>
              <w:rPr>
                <w:szCs w:val="26"/>
              </w:rPr>
              <w:fldChar w:fldCharType="end"/>
            </w:r>
            <w:r>
              <w:rPr>
                <w:szCs w:val="26"/>
              </w:rPr>
              <w:fldChar w:fldCharType="end"/>
            </w:r>
            <w:r>
              <w:rPr>
                <w:szCs w:val="26"/>
              </w:rPr>
              <w:fldChar w:fldCharType="end"/>
            </w:r>
            <w:r>
              <w:rPr>
                <w:szCs w:val="26"/>
              </w:rPr>
              <w:fldChar w:fldCharType="end"/>
            </w:r>
            <w:r w:rsidR="00797ED3">
              <w:rPr>
                <w:szCs w:val="26"/>
              </w:rPr>
              <w:fldChar w:fldCharType="end"/>
            </w:r>
            <w:r w:rsidRPr="00B65BED">
              <w:rPr>
                <w:szCs w:val="26"/>
              </w:rPr>
              <w:fldChar w:fldCharType="end"/>
            </w:r>
            <w:r w:rsidR="000D538E" w:rsidRPr="00B65BED">
              <w:rPr>
                <w:szCs w:val="26"/>
              </w:rPr>
              <w:fldChar w:fldCharType="end"/>
            </w:r>
            <w:r w:rsidR="00B107BB" w:rsidRPr="00B65BED">
              <w:rPr>
                <w:szCs w:val="26"/>
              </w:rPr>
              <w:fldChar w:fldCharType="end"/>
            </w:r>
            <w:r w:rsidRPr="00B65BED">
              <w:rPr>
                <w:szCs w:val="26"/>
              </w:rPr>
              <w:fldChar w:fldCharType="end"/>
            </w:r>
          </w:p>
        </w:tc>
        <w:tc>
          <w:tcPr>
            <w:tcW w:w="4531" w:type="dxa"/>
          </w:tcPr>
          <w:p w14:paraId="4461CF97" w14:textId="77777777" w:rsidR="007F46DE" w:rsidRPr="00B65BED" w:rsidRDefault="007F46DE" w:rsidP="007F46DE">
            <w:pPr>
              <w:spacing w:before="120" w:line="360" w:lineRule="auto"/>
              <w:ind w:firstLine="0"/>
              <w:jc w:val="left"/>
              <w:rPr>
                <w:szCs w:val="26"/>
                <w:lang w:eastAsia="ja-JP"/>
              </w:rPr>
            </w:pPr>
            <w:r w:rsidRPr="00B65BED">
              <w:rPr>
                <w:szCs w:val="26"/>
              </w:rPr>
              <w:fldChar w:fldCharType="begin"/>
            </w:r>
            <w:r w:rsidRPr="00B65BED">
              <w:rPr>
                <w:szCs w:val="26"/>
              </w:rPr>
              <w:instrText xml:space="preserve"> INCLUDEPICTURE "https://encrypted-tbn0.gstatic.com/images?q=tbn:ANd9GcTI27KmQIV-k4vK5MAUVCE4cJv7wvR3YbFVwzzWFd5GsJbKEKEifR_8Q3g&amp;s" \* MERGEFORMATINET </w:instrText>
            </w:r>
            <w:r w:rsidRPr="00B65BED">
              <w:rPr>
                <w:szCs w:val="26"/>
              </w:rPr>
              <w:fldChar w:fldCharType="separate"/>
            </w:r>
            <w:r w:rsidR="00B107BB" w:rsidRPr="00B65BED">
              <w:rPr>
                <w:szCs w:val="26"/>
              </w:rPr>
              <w:fldChar w:fldCharType="begin"/>
            </w:r>
            <w:r w:rsidR="00B107BB" w:rsidRPr="00B65BED">
              <w:rPr>
                <w:szCs w:val="26"/>
              </w:rPr>
              <w:instrText xml:space="preserve"> INCLUDEPICTURE  "https://encrypted-tbn0.gstatic.com/images?q=tbn:ANd9GcTI27KmQIV-k4vK5MAUVCE4cJv7wvR3YbFVwzzWFd5GsJbKEKEifR_8Q3g&amp;s" \* MERGEFORMATINET </w:instrText>
            </w:r>
            <w:r w:rsidR="00B107BB" w:rsidRPr="00B65BED">
              <w:rPr>
                <w:szCs w:val="26"/>
              </w:rPr>
              <w:fldChar w:fldCharType="separate"/>
            </w:r>
            <w:r w:rsidR="000D538E" w:rsidRPr="00B65BED">
              <w:rPr>
                <w:szCs w:val="26"/>
              </w:rPr>
              <w:fldChar w:fldCharType="begin"/>
            </w:r>
            <w:r w:rsidR="000D538E" w:rsidRPr="00B65BED">
              <w:rPr>
                <w:szCs w:val="26"/>
              </w:rPr>
              <w:instrText xml:space="preserve"> INCLUDEPICTURE  "https://encrypted-tbn0.gstatic.com/images?q=tbn:ANd9GcTI27KmQIV-k4vK5MAUVCE4cJv7wvR3YbFVwzzWFd5GsJbKEKEifR_8Q3g&amp;s" \* MERGEFORMATINET </w:instrText>
            </w:r>
            <w:r w:rsidR="000D538E" w:rsidRPr="00B65BED">
              <w:rPr>
                <w:szCs w:val="26"/>
              </w:rPr>
              <w:fldChar w:fldCharType="separate"/>
            </w:r>
            <w:r w:rsidRPr="00B65BED">
              <w:rPr>
                <w:szCs w:val="26"/>
              </w:rPr>
              <w:fldChar w:fldCharType="begin"/>
            </w:r>
            <w:r w:rsidRPr="00B65BED">
              <w:rPr>
                <w:szCs w:val="26"/>
              </w:rPr>
              <w:instrText xml:space="preserve"> INCLUDEPICTURE  "https://encrypted-tbn0.gstatic.com/images?q=tbn:ANd9GcTI27KmQIV-k4vK5MAUVCE4cJv7wvR3YbFVwzzWFd5GsJbKEKEifR_8Q3g&amp;s" \* MERGEFORMATINET </w:instrText>
            </w:r>
            <w:r w:rsidRPr="00B65BED">
              <w:rPr>
                <w:szCs w:val="26"/>
              </w:rPr>
              <w:fldChar w:fldCharType="separate"/>
            </w:r>
            <w:r w:rsidR="00797ED3">
              <w:rPr>
                <w:szCs w:val="26"/>
              </w:rPr>
              <w:fldChar w:fldCharType="begin"/>
            </w:r>
            <w:r w:rsidR="00797ED3">
              <w:rPr>
                <w:szCs w:val="26"/>
              </w:rPr>
              <w:instrText xml:space="preserve"> INCLUDEPICTURE  "https://encrypted-tbn0.gstatic.com/images?q=tbn:ANd9GcTI27KmQIV-k4vK5MAUVCE4cJv7wvR3YbFVwzzWFd5GsJbKEKEifR_8Q3g&amp;s" \* MERGEFORMATINET </w:instrText>
            </w:r>
            <w:r w:rsidR="00797ED3">
              <w:rPr>
                <w:szCs w:val="26"/>
              </w:rPr>
              <w:fldChar w:fldCharType="separate"/>
            </w:r>
            <w:r>
              <w:rPr>
                <w:szCs w:val="26"/>
              </w:rPr>
              <w:fldChar w:fldCharType="begin"/>
            </w:r>
            <w:r>
              <w:rPr>
                <w:szCs w:val="26"/>
              </w:rPr>
              <w:instrText xml:space="preserve"> INCLUDEPICTURE  "https://encrypted-tbn0.gstatic.com/images?q=tbn:ANd9GcTI27KmQIV-k4vK5MAUVCE4cJv7wvR3YbFVwzzWFd5GsJbKEKEifR_8Q3g&amp;s" \* MERGEFORMATINET </w:instrText>
            </w:r>
            <w:r>
              <w:rPr>
                <w:szCs w:val="26"/>
              </w:rPr>
              <w:fldChar w:fldCharType="separate"/>
            </w:r>
            <w:r>
              <w:rPr>
                <w:szCs w:val="26"/>
              </w:rPr>
              <w:fldChar w:fldCharType="begin"/>
            </w:r>
            <w:r>
              <w:rPr>
                <w:szCs w:val="26"/>
              </w:rPr>
              <w:instrText xml:space="preserve"> INCLUDEPICTURE  "https://encrypted-tbn0.gstatic.com/images?q=tbn:ANd9GcTI27KmQIV-k4vK5MAUVCE4cJv7wvR3YbFVwzzWFd5GsJbKEKEifR_8Q3g&amp;s" \* MERGEFORMATINET </w:instrText>
            </w:r>
            <w:r>
              <w:rPr>
                <w:szCs w:val="26"/>
              </w:rPr>
              <w:fldChar w:fldCharType="separate"/>
            </w:r>
            <w:r>
              <w:rPr>
                <w:szCs w:val="26"/>
              </w:rPr>
              <w:fldChar w:fldCharType="begin"/>
            </w:r>
            <w:r>
              <w:rPr>
                <w:szCs w:val="26"/>
              </w:rPr>
              <w:instrText xml:space="preserve"> INCLUDEPICTURE  "https://encrypted-tbn0.gstatic.com/images?q=tbn:ANd9GcTI27KmQIV-k4vK5MAUVCE4cJv7wvR3YbFVwzzWFd5GsJbKEKEifR_8Q3g&amp;s" \* MERGEFORMATINET </w:instrText>
            </w:r>
            <w:r>
              <w:rPr>
                <w:szCs w:val="26"/>
              </w:rPr>
              <w:fldChar w:fldCharType="separate"/>
            </w:r>
            <w:r>
              <w:rPr>
                <w:szCs w:val="26"/>
              </w:rPr>
              <w:fldChar w:fldCharType="begin"/>
            </w:r>
            <w:r>
              <w:rPr>
                <w:szCs w:val="26"/>
              </w:rPr>
              <w:instrText xml:space="preserve"> INCLUDEPICTURE  "https://encrypted-tbn0.gstatic.com/images?q=tbn:ANd9GcTI27KmQIV-k4vK5MAUVCE4cJv7wvR3YbFVwzzWFd5GsJbKEKEifR_8Q3g&amp;s" \* MERGEFORMATINET </w:instrText>
            </w:r>
            <w:r>
              <w:rPr>
                <w:szCs w:val="26"/>
              </w:rPr>
              <w:fldChar w:fldCharType="separate"/>
            </w:r>
            <w:r>
              <w:rPr>
                <w:szCs w:val="26"/>
              </w:rPr>
              <w:fldChar w:fldCharType="begin"/>
            </w:r>
            <w:r>
              <w:rPr>
                <w:szCs w:val="26"/>
              </w:rPr>
              <w:instrText xml:space="preserve"> INCLUDEPICTURE  "https://encrypted-tbn0.gstatic.com/images?q=tbn:ANd9GcTI27KmQIV-k4vK5MAUVCE4cJv7wvR3YbFVwzzWFd5GsJbKEKEifR_8Q3g&amp;s" \* MERGEFORMATINET </w:instrText>
            </w:r>
            <w:r>
              <w:rPr>
                <w:szCs w:val="26"/>
              </w:rPr>
              <w:fldChar w:fldCharType="separate"/>
            </w:r>
            <w:r w:rsidR="00000000">
              <w:rPr>
                <w:szCs w:val="26"/>
              </w:rPr>
              <w:fldChar w:fldCharType="begin"/>
            </w:r>
            <w:r w:rsidR="00000000">
              <w:rPr>
                <w:szCs w:val="26"/>
              </w:rPr>
              <w:instrText xml:space="preserve"> INCLUDEPICTURE  "https://encrypted-tbn0.gstatic.com/images?q=tbn:ANd9GcTI27KmQIV-k4vK5MAUVCE4cJv7wvR3YbFVwzzWFd5GsJbKEKEifR_8Q3g&amp;s" \* MERGEFORMATINET </w:instrText>
            </w:r>
            <w:r w:rsidR="00000000">
              <w:rPr>
                <w:szCs w:val="26"/>
              </w:rPr>
              <w:fldChar w:fldCharType="separate"/>
            </w:r>
            <w:r w:rsidR="009025D2">
              <w:rPr>
                <w:szCs w:val="26"/>
              </w:rPr>
            </w:r>
            <w:r w:rsidR="009025D2">
              <w:rPr>
                <w:szCs w:val="26"/>
              </w:rPr>
              <w:pict w14:anchorId="4CA6417E">
                <v:shape id="_x0000_i1027" type="#_x0000_t75" alt="6 tòa nhà xanh ở Singapore được mệnh danh là kỳ quan kiến ..." style="width:210pt;height:183pt;mso-width-percent:0;mso-height-percent:0;mso-width-percent:0;mso-height-percent:0">
                  <v:imagedata r:id="rId16" r:href="rId17"/>
                </v:shape>
              </w:pict>
            </w:r>
            <w:r w:rsidR="00000000">
              <w:rPr>
                <w:b w:val="0"/>
                <w:szCs w:val="26"/>
              </w:rPr>
              <w:fldChar w:fldCharType="end"/>
            </w:r>
            <w:r>
              <w:rPr>
                <w:szCs w:val="26"/>
              </w:rPr>
              <w:fldChar w:fldCharType="end"/>
            </w:r>
            <w:r>
              <w:rPr>
                <w:szCs w:val="26"/>
              </w:rPr>
              <w:fldChar w:fldCharType="end"/>
            </w:r>
            <w:r>
              <w:rPr>
                <w:szCs w:val="26"/>
              </w:rPr>
              <w:fldChar w:fldCharType="end"/>
            </w:r>
            <w:r>
              <w:rPr>
                <w:szCs w:val="26"/>
              </w:rPr>
              <w:fldChar w:fldCharType="end"/>
            </w:r>
            <w:r>
              <w:rPr>
                <w:szCs w:val="26"/>
              </w:rPr>
              <w:fldChar w:fldCharType="end"/>
            </w:r>
            <w:r w:rsidR="00797ED3">
              <w:rPr>
                <w:szCs w:val="26"/>
              </w:rPr>
              <w:fldChar w:fldCharType="end"/>
            </w:r>
            <w:r w:rsidRPr="00B65BED">
              <w:rPr>
                <w:szCs w:val="26"/>
              </w:rPr>
              <w:fldChar w:fldCharType="end"/>
            </w:r>
            <w:r w:rsidR="000D538E" w:rsidRPr="00B65BED">
              <w:rPr>
                <w:szCs w:val="26"/>
              </w:rPr>
              <w:fldChar w:fldCharType="end"/>
            </w:r>
            <w:r w:rsidR="00B107BB" w:rsidRPr="00B65BED">
              <w:rPr>
                <w:szCs w:val="26"/>
              </w:rPr>
              <w:fldChar w:fldCharType="end"/>
            </w:r>
            <w:r w:rsidRPr="00B65BED">
              <w:rPr>
                <w:szCs w:val="26"/>
              </w:rPr>
              <w:fldChar w:fldCharType="end"/>
            </w:r>
          </w:p>
        </w:tc>
      </w:tr>
    </w:tbl>
    <w:p w14:paraId="10279579" w14:textId="3F02108B" w:rsidR="00891E5C" w:rsidRPr="00B65BED" w:rsidRDefault="009C361D" w:rsidP="009C361D">
      <w:pPr>
        <w:pStyle w:val="Caption"/>
      </w:pPr>
      <w:bookmarkStart w:id="23" w:name="_Toc209171831"/>
      <w:bookmarkStart w:id="24" w:name="_Toc210290250"/>
      <w:r w:rsidRPr="00B65BED">
        <w:t>Hình 1.</w:t>
      </w:r>
      <w:r w:rsidRPr="00B65BED">
        <w:fldChar w:fldCharType="begin"/>
      </w:r>
      <w:r w:rsidRPr="00B65BED">
        <w:instrText xml:space="preserve"> SEQ Hình_1. \* ARABIC </w:instrText>
      </w:r>
      <w:r w:rsidRPr="00B65BED">
        <w:fldChar w:fldCharType="separate"/>
      </w:r>
      <w:r w:rsidR="00D75081">
        <w:t>2</w:t>
      </w:r>
      <w:r w:rsidRPr="00B65BED">
        <w:fldChar w:fldCharType="end"/>
      </w:r>
      <w:r w:rsidRPr="00B65BED">
        <w:t xml:space="preserve">. </w:t>
      </w:r>
      <w:r w:rsidR="00891E5C" w:rsidRPr="00B65BED">
        <w:t>Cây xanh trên các tòa nhà ở Singapore</w:t>
      </w:r>
      <w:bookmarkEnd w:id="23"/>
      <w:bookmarkEnd w:id="24"/>
      <w:r w:rsidR="00891E5C" w:rsidRPr="00B65BED">
        <w:t xml:space="preserve"> </w:t>
      </w:r>
    </w:p>
    <w:p w14:paraId="599DF72E" w14:textId="77777777" w:rsidR="00891E5C" w:rsidRPr="00B65BED" w:rsidRDefault="00891E5C" w:rsidP="00611C32">
      <w:pPr>
        <w:numPr>
          <w:ilvl w:val="0"/>
          <w:numId w:val="5"/>
        </w:numPr>
        <w:spacing w:after="0" w:line="360" w:lineRule="auto"/>
        <w:ind w:left="0" w:firstLine="0"/>
        <w:rPr>
          <w:b/>
          <w:bCs/>
          <w:szCs w:val="26"/>
          <w:lang w:eastAsia="ja-JP"/>
        </w:rPr>
      </w:pPr>
      <w:r w:rsidRPr="00B65BED">
        <w:rPr>
          <w:b/>
          <w:bCs/>
          <w:szCs w:val="26"/>
          <w:lang w:eastAsia="ja-JP"/>
        </w:rPr>
        <w:t>Giao thông xanh</w:t>
      </w:r>
    </w:p>
    <w:p w14:paraId="1C2090B5" w14:textId="77777777" w:rsidR="00891E5C" w:rsidRPr="00B65BED" w:rsidRDefault="00891E5C" w:rsidP="00B65BED">
      <w:pPr>
        <w:rPr>
          <w:lang w:eastAsia="ja-JP"/>
        </w:rPr>
      </w:pPr>
      <w:r w:rsidRPr="00B65BED">
        <w:rPr>
          <w:lang w:eastAsia="ja-JP"/>
        </w:rPr>
        <w:t>Giao thông bền vững đóng vai trò quan trọng trong giảm thiểu khí thải và thúc đẩy lối sống lành mạnh. (phương tiện GTCC, xe đạp , đi bộ, xe đạp điện v.v.)</w:t>
      </w:r>
    </w:p>
    <w:p w14:paraId="285C1FEF" w14:textId="77777777" w:rsidR="00891E5C" w:rsidRPr="00B65BED" w:rsidRDefault="00891E5C" w:rsidP="00611C32">
      <w:pPr>
        <w:numPr>
          <w:ilvl w:val="0"/>
          <w:numId w:val="3"/>
        </w:numPr>
        <w:spacing w:after="0" w:line="360" w:lineRule="auto"/>
        <w:ind w:left="0" w:firstLine="0"/>
        <w:rPr>
          <w:b/>
          <w:bCs/>
          <w:i/>
          <w:iCs/>
          <w:szCs w:val="26"/>
          <w:lang w:eastAsia="ja-JP"/>
        </w:rPr>
      </w:pPr>
      <w:r w:rsidRPr="00B65BED">
        <w:rPr>
          <w:b/>
          <w:bCs/>
          <w:i/>
          <w:iCs/>
          <w:szCs w:val="26"/>
          <w:lang w:eastAsia="ja-JP"/>
        </w:rPr>
        <w:t>Khuyến khích sử dụng giao thông công cộng, xe đạp và đi bộ</w:t>
      </w:r>
    </w:p>
    <w:tbl>
      <w:tblPr>
        <w:tblStyle w:val="GridTable4-Accent5"/>
        <w:tblW w:w="0" w:type="auto"/>
        <w:tblLook w:val="04A0" w:firstRow="1" w:lastRow="0" w:firstColumn="1" w:lastColumn="0" w:noHBand="0" w:noVBand="1"/>
      </w:tblPr>
      <w:tblGrid>
        <w:gridCol w:w="4531"/>
        <w:gridCol w:w="4531"/>
      </w:tblGrid>
      <w:tr w:rsidR="00E07AF2" w:rsidRPr="00B65BED" w14:paraId="58033AE8" w14:textId="77777777" w:rsidTr="00E07A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top w:val="nil"/>
              <w:left w:val="nil"/>
              <w:bottom w:val="nil"/>
            </w:tcBorders>
            <w:shd w:val="clear" w:color="auto" w:fill="auto"/>
          </w:tcPr>
          <w:p w14:paraId="7141E5CB" w14:textId="77777777" w:rsidR="00E07AF2" w:rsidRPr="00B65BED" w:rsidRDefault="00E07AF2" w:rsidP="00E07AF2">
            <w:pPr>
              <w:spacing w:before="120" w:line="360" w:lineRule="auto"/>
              <w:ind w:firstLine="0"/>
              <w:jc w:val="right"/>
              <w:rPr>
                <w:szCs w:val="26"/>
                <w:lang w:eastAsia="ja-JP"/>
              </w:rPr>
            </w:pPr>
            <w:r w:rsidRPr="00B65BED">
              <w:rPr>
                <w:szCs w:val="26"/>
                <w:lang w:eastAsia="ja-JP"/>
              </w:rPr>
              <w:drawing>
                <wp:inline distT="0" distB="0" distL="0" distR="0" wp14:anchorId="212B60C8" wp14:editId="79865BA6">
                  <wp:extent cx="2542540" cy="18002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542540" cy="1800225"/>
                          </a:xfrm>
                          <a:prstGeom prst="rect">
                            <a:avLst/>
                          </a:prstGeom>
                          <a:noFill/>
                        </pic:spPr>
                      </pic:pic>
                    </a:graphicData>
                  </a:graphic>
                </wp:inline>
              </w:drawing>
            </w:r>
          </w:p>
        </w:tc>
        <w:tc>
          <w:tcPr>
            <w:tcW w:w="4531" w:type="dxa"/>
            <w:shd w:val="clear" w:color="auto" w:fill="auto"/>
          </w:tcPr>
          <w:p w14:paraId="08199203" w14:textId="77777777" w:rsidR="00E07AF2" w:rsidRPr="00B65BED" w:rsidRDefault="00E07AF2" w:rsidP="00891E5C">
            <w:pPr>
              <w:spacing w:before="120" w:line="360" w:lineRule="auto"/>
              <w:ind w:firstLine="0"/>
              <w:cnfStyle w:val="100000000000" w:firstRow="1" w:lastRow="0" w:firstColumn="0" w:lastColumn="0" w:oddVBand="0" w:evenVBand="0" w:oddHBand="0" w:evenHBand="0" w:firstRowFirstColumn="0" w:firstRowLastColumn="0" w:lastRowFirstColumn="0" w:lastRowLastColumn="0"/>
              <w:rPr>
                <w:szCs w:val="26"/>
                <w:lang w:eastAsia="ja-JP"/>
              </w:rPr>
            </w:pPr>
            <w:r w:rsidRPr="00B65BED">
              <w:rPr>
                <w:szCs w:val="26"/>
                <w:lang w:eastAsia="en-US"/>
              </w:rPr>
              <w:fldChar w:fldCharType="begin"/>
            </w:r>
            <w:r w:rsidRPr="00B65BED">
              <w:rPr>
                <w:szCs w:val="26"/>
                <w:lang w:eastAsia="en-US"/>
              </w:rPr>
              <w:instrText xml:space="preserve"> INCLUDEPICTURE  "https://baodongnai.com.vn/file/e7837c02876411cd0187645a2551379f/dataimages/202211/original/images2493689_13a.jpg" \* MERGEFORMATINET </w:instrText>
            </w:r>
            <w:r w:rsidRPr="00B65BED">
              <w:rPr>
                <w:szCs w:val="26"/>
                <w:lang w:eastAsia="en-US"/>
              </w:rPr>
              <w:fldChar w:fldCharType="separate"/>
            </w:r>
            <w:r w:rsidR="00B107BB" w:rsidRPr="00B65BED">
              <w:rPr>
                <w:szCs w:val="26"/>
                <w:lang w:eastAsia="en-US"/>
              </w:rPr>
              <w:fldChar w:fldCharType="begin"/>
            </w:r>
            <w:r w:rsidR="00B107BB" w:rsidRPr="00B65BED">
              <w:rPr>
                <w:szCs w:val="26"/>
                <w:lang w:eastAsia="en-US"/>
              </w:rPr>
              <w:instrText xml:space="preserve"> INCLUDEPICTURE  "https://baodongnai.com.vn/file/e7837c02876411cd0187645a2551379f/dataimages/202211/original/images2493689_13a.jpg" \* MERGEFORMATINET </w:instrText>
            </w:r>
            <w:r w:rsidR="00B107BB" w:rsidRPr="00B65BED">
              <w:rPr>
                <w:szCs w:val="26"/>
                <w:lang w:eastAsia="en-US"/>
              </w:rPr>
              <w:fldChar w:fldCharType="separate"/>
            </w:r>
            <w:r w:rsidR="000D538E" w:rsidRPr="00B65BED">
              <w:rPr>
                <w:szCs w:val="26"/>
                <w:lang w:eastAsia="en-US"/>
              </w:rPr>
              <w:fldChar w:fldCharType="begin"/>
            </w:r>
            <w:r w:rsidR="000D538E" w:rsidRPr="00B65BED">
              <w:rPr>
                <w:szCs w:val="26"/>
                <w:lang w:eastAsia="en-US"/>
              </w:rPr>
              <w:instrText xml:space="preserve"> INCLUDEPICTURE  "https://baodongnai.com.vn/file/e7837c02876411cd0187645a2551379f/dataimages/202211/original/images2493689_13a.jpg" \* MERGEFORMATINET </w:instrText>
            </w:r>
            <w:r w:rsidR="000D538E" w:rsidRPr="00B65BED">
              <w:rPr>
                <w:szCs w:val="26"/>
                <w:lang w:eastAsia="en-US"/>
              </w:rPr>
              <w:fldChar w:fldCharType="separate"/>
            </w:r>
            <w:r w:rsidRPr="00B65BED">
              <w:rPr>
                <w:szCs w:val="26"/>
                <w:lang w:eastAsia="en-US"/>
              </w:rPr>
              <w:fldChar w:fldCharType="begin"/>
            </w:r>
            <w:r w:rsidRPr="00B65BED">
              <w:rPr>
                <w:szCs w:val="26"/>
                <w:lang w:eastAsia="en-US"/>
              </w:rPr>
              <w:instrText xml:space="preserve"> INCLUDEPICTURE  "https://baodongnai.com.vn/file/e7837c02876411cd0187645a2551379f/dataimages/202211/original/images2493689_13a.jpg" \* MERGEFORMATINET </w:instrText>
            </w:r>
            <w:r w:rsidRPr="00B65BED">
              <w:rPr>
                <w:szCs w:val="26"/>
                <w:lang w:eastAsia="en-US"/>
              </w:rPr>
              <w:fldChar w:fldCharType="separate"/>
            </w:r>
            <w:r w:rsidR="00797ED3">
              <w:rPr>
                <w:szCs w:val="26"/>
                <w:lang w:eastAsia="en-US"/>
              </w:rPr>
              <w:fldChar w:fldCharType="begin"/>
            </w:r>
            <w:r w:rsidR="00797ED3">
              <w:rPr>
                <w:szCs w:val="26"/>
                <w:lang w:eastAsia="en-US"/>
              </w:rPr>
              <w:instrText xml:space="preserve"> INCLUDEPICTURE  "https://baodongnai.com.vn/file/e7837c02876411cd0187645a2551379f/dataimages/202211/original/images2493689_13a.jpg" \* MERGEFORMATINET </w:instrText>
            </w:r>
            <w:r w:rsidR="00797ED3">
              <w:rPr>
                <w:szCs w:val="26"/>
                <w:lang w:eastAsia="en-US"/>
              </w:rPr>
              <w:fldChar w:fldCharType="separate"/>
            </w:r>
            <w:r>
              <w:rPr>
                <w:szCs w:val="26"/>
                <w:lang w:eastAsia="en-US"/>
              </w:rPr>
              <w:fldChar w:fldCharType="begin"/>
            </w:r>
            <w:r>
              <w:rPr>
                <w:szCs w:val="26"/>
                <w:lang w:eastAsia="en-US"/>
              </w:rPr>
              <w:instrText xml:space="preserve"> INCLUDEPICTURE  "https://baodongnai.com.vn/file/e7837c02876411cd0187645a2551379f/dataimages/202211/original/images2493689_13a.jpg" \* MERGEFORMATINET </w:instrText>
            </w:r>
            <w:r>
              <w:rPr>
                <w:szCs w:val="26"/>
                <w:lang w:eastAsia="en-US"/>
              </w:rPr>
              <w:fldChar w:fldCharType="separate"/>
            </w:r>
            <w:r>
              <w:rPr>
                <w:szCs w:val="26"/>
                <w:lang w:eastAsia="en-US"/>
              </w:rPr>
              <w:fldChar w:fldCharType="begin"/>
            </w:r>
            <w:r>
              <w:rPr>
                <w:szCs w:val="26"/>
                <w:lang w:eastAsia="en-US"/>
              </w:rPr>
              <w:instrText xml:space="preserve"> INCLUDEPICTURE  "https://baodongnai.com.vn/file/e7837c02876411cd0187645a2551379f/dataimages/202211/original/images2493689_13a.jpg" \* MERGEFORMATINET </w:instrText>
            </w:r>
            <w:r>
              <w:rPr>
                <w:szCs w:val="26"/>
                <w:lang w:eastAsia="en-US"/>
              </w:rPr>
              <w:fldChar w:fldCharType="separate"/>
            </w:r>
            <w:r>
              <w:rPr>
                <w:szCs w:val="26"/>
                <w:lang w:eastAsia="en-US"/>
              </w:rPr>
              <w:fldChar w:fldCharType="begin"/>
            </w:r>
            <w:r>
              <w:rPr>
                <w:szCs w:val="26"/>
                <w:lang w:eastAsia="en-US"/>
              </w:rPr>
              <w:instrText xml:space="preserve"> INCLUDEPICTURE  "https://baodongnai.com.vn/file/e7837c02876411cd0187645a2551379f/dataimages/202211/original/images2493689_13a.jpg" \* MERGEFORMATINET </w:instrText>
            </w:r>
            <w:r>
              <w:rPr>
                <w:szCs w:val="26"/>
                <w:lang w:eastAsia="en-US"/>
              </w:rPr>
              <w:fldChar w:fldCharType="separate"/>
            </w:r>
            <w:r>
              <w:rPr>
                <w:szCs w:val="26"/>
                <w:lang w:eastAsia="en-US"/>
              </w:rPr>
              <w:fldChar w:fldCharType="begin"/>
            </w:r>
            <w:r>
              <w:rPr>
                <w:szCs w:val="26"/>
                <w:lang w:eastAsia="en-US"/>
              </w:rPr>
              <w:instrText xml:space="preserve"> INCLUDEPICTURE  "https://baodongnai.com.vn/file/e7837c02876411cd0187645a2551379f/dataimages/202211/original/images2493689_13a.jpg" \* MERGEFORMATINET </w:instrText>
            </w:r>
            <w:r>
              <w:rPr>
                <w:szCs w:val="26"/>
                <w:lang w:eastAsia="en-US"/>
              </w:rPr>
              <w:fldChar w:fldCharType="separate"/>
            </w:r>
            <w:r>
              <w:rPr>
                <w:szCs w:val="26"/>
                <w:lang w:eastAsia="en-US"/>
              </w:rPr>
              <w:fldChar w:fldCharType="begin"/>
            </w:r>
            <w:r>
              <w:rPr>
                <w:szCs w:val="26"/>
                <w:lang w:eastAsia="en-US"/>
              </w:rPr>
              <w:instrText xml:space="preserve"> INCLUDEPICTURE  "https://baodongnai.com.vn/file/e7837c02876411cd0187645a2551379f/dataimages/202211/original/images2493689_13a.jpg" \* MERGEFORMATINET </w:instrText>
            </w:r>
            <w:r>
              <w:rPr>
                <w:szCs w:val="26"/>
                <w:lang w:eastAsia="en-US"/>
              </w:rPr>
              <w:fldChar w:fldCharType="separate"/>
            </w:r>
            <w:r w:rsidR="00000000">
              <w:rPr>
                <w:szCs w:val="26"/>
                <w:lang w:eastAsia="en-US"/>
              </w:rPr>
              <w:fldChar w:fldCharType="begin"/>
            </w:r>
            <w:r w:rsidR="00000000">
              <w:rPr>
                <w:szCs w:val="26"/>
                <w:lang w:eastAsia="en-US"/>
              </w:rPr>
              <w:instrText xml:space="preserve"> INCLUDEPICTURE  "https://baodongnai.com.vn/file/e7837c02876411cd0187645a2551379f/dataimages/202211/original/images2493689_13a.jpg" \* MERGEFORMATINET </w:instrText>
            </w:r>
            <w:r w:rsidR="00000000">
              <w:rPr>
                <w:szCs w:val="26"/>
                <w:lang w:eastAsia="en-US"/>
              </w:rPr>
              <w:fldChar w:fldCharType="separate"/>
            </w:r>
            <w:r w:rsidR="009025D2">
              <w:rPr>
                <w:szCs w:val="26"/>
                <w:lang w:eastAsia="en-US"/>
              </w:rPr>
            </w:r>
            <w:r w:rsidR="009025D2">
              <w:rPr>
                <w:szCs w:val="26"/>
                <w:lang w:eastAsia="en-US"/>
              </w:rPr>
              <w:pict w14:anchorId="03671F3B">
                <v:shape id="_x0000_i1028" type="#_x0000_t75" alt="" style="width:194pt;height:142pt;mso-width-percent:0;mso-height-percent:0;mso-width-percent:0;mso-height-percent:0">
                  <v:imagedata r:id="rId19" r:href="rId20"/>
                </v:shape>
              </w:pict>
            </w:r>
            <w:r w:rsidR="00000000">
              <w:rPr>
                <w:b w:val="0"/>
                <w:bCs w:val="0"/>
                <w:szCs w:val="26"/>
                <w:lang w:eastAsia="en-US"/>
              </w:rPr>
              <w:fldChar w:fldCharType="end"/>
            </w:r>
            <w:r>
              <w:rPr>
                <w:szCs w:val="26"/>
                <w:lang w:eastAsia="en-US"/>
              </w:rPr>
              <w:fldChar w:fldCharType="end"/>
            </w:r>
            <w:r>
              <w:rPr>
                <w:szCs w:val="26"/>
                <w:lang w:eastAsia="en-US"/>
              </w:rPr>
              <w:fldChar w:fldCharType="end"/>
            </w:r>
            <w:r>
              <w:rPr>
                <w:szCs w:val="26"/>
                <w:lang w:eastAsia="en-US"/>
              </w:rPr>
              <w:fldChar w:fldCharType="end"/>
            </w:r>
            <w:r>
              <w:rPr>
                <w:szCs w:val="26"/>
                <w:lang w:eastAsia="en-US"/>
              </w:rPr>
              <w:fldChar w:fldCharType="end"/>
            </w:r>
            <w:r>
              <w:rPr>
                <w:szCs w:val="26"/>
                <w:lang w:eastAsia="en-US"/>
              </w:rPr>
              <w:fldChar w:fldCharType="end"/>
            </w:r>
            <w:r w:rsidR="00797ED3">
              <w:rPr>
                <w:szCs w:val="26"/>
                <w:lang w:eastAsia="en-US"/>
              </w:rPr>
              <w:fldChar w:fldCharType="end"/>
            </w:r>
            <w:r w:rsidRPr="00B65BED">
              <w:rPr>
                <w:color w:val="auto"/>
                <w:szCs w:val="26"/>
                <w:lang w:eastAsia="en-US"/>
              </w:rPr>
              <w:fldChar w:fldCharType="end"/>
            </w:r>
            <w:r w:rsidR="000D538E" w:rsidRPr="00B65BED">
              <w:rPr>
                <w:szCs w:val="26"/>
                <w:lang w:eastAsia="en-US"/>
              </w:rPr>
              <w:fldChar w:fldCharType="end"/>
            </w:r>
            <w:r w:rsidR="00B107BB" w:rsidRPr="00B65BED">
              <w:rPr>
                <w:szCs w:val="26"/>
                <w:lang w:eastAsia="en-US"/>
              </w:rPr>
              <w:fldChar w:fldCharType="end"/>
            </w:r>
            <w:r w:rsidRPr="00B65BED">
              <w:rPr>
                <w:szCs w:val="26"/>
                <w:lang w:eastAsia="en-US"/>
              </w:rPr>
              <w:fldChar w:fldCharType="end"/>
            </w:r>
          </w:p>
        </w:tc>
      </w:tr>
    </w:tbl>
    <w:p w14:paraId="0EF7AA81" w14:textId="26117AC9" w:rsidR="00891E5C" w:rsidRPr="00B65BED" w:rsidRDefault="00B03FF9" w:rsidP="00891E5C">
      <w:pPr>
        <w:pStyle w:val="Caption"/>
        <w:spacing w:after="0" w:line="360" w:lineRule="auto"/>
        <w:rPr>
          <w:color w:val="auto"/>
          <w:szCs w:val="26"/>
        </w:rPr>
      </w:pPr>
      <w:bookmarkStart w:id="25" w:name="_Toc209171832"/>
      <w:bookmarkStart w:id="26" w:name="_Toc210290251"/>
      <w:r w:rsidRPr="00B65BED">
        <w:t>Hình 1.</w:t>
      </w:r>
      <w:r w:rsidRPr="00B65BED">
        <w:fldChar w:fldCharType="begin"/>
      </w:r>
      <w:r w:rsidRPr="00B65BED">
        <w:instrText xml:space="preserve"> SEQ Hình_1. \* ARABIC </w:instrText>
      </w:r>
      <w:r w:rsidRPr="00B65BED">
        <w:fldChar w:fldCharType="separate"/>
      </w:r>
      <w:r w:rsidR="00D75081">
        <w:t>3</w:t>
      </w:r>
      <w:r w:rsidRPr="00B65BED">
        <w:fldChar w:fldCharType="end"/>
      </w:r>
      <w:r w:rsidRPr="00B65BED">
        <w:t xml:space="preserve">. </w:t>
      </w:r>
      <w:r w:rsidR="00891E5C" w:rsidRPr="00B65BED">
        <w:rPr>
          <w:color w:val="auto"/>
          <w:szCs w:val="26"/>
        </w:rPr>
        <w:t>Người dân đi xe đạp ở TP Copenhaghen</w:t>
      </w:r>
      <w:bookmarkEnd w:id="25"/>
      <w:bookmarkEnd w:id="26"/>
    </w:p>
    <w:p w14:paraId="4E54D0A2" w14:textId="77777777" w:rsidR="00891E5C" w:rsidRPr="00B65BED" w:rsidRDefault="00891E5C" w:rsidP="00611C32">
      <w:pPr>
        <w:numPr>
          <w:ilvl w:val="0"/>
          <w:numId w:val="3"/>
        </w:numPr>
        <w:spacing w:after="0" w:line="360" w:lineRule="auto"/>
        <w:ind w:left="0" w:firstLine="0"/>
        <w:rPr>
          <w:b/>
          <w:bCs/>
          <w:i/>
          <w:iCs/>
          <w:szCs w:val="26"/>
          <w:lang w:eastAsia="ja-JP"/>
        </w:rPr>
      </w:pPr>
      <w:r w:rsidRPr="00B65BED">
        <w:rPr>
          <w:b/>
          <w:bCs/>
          <w:i/>
          <w:iCs/>
          <w:szCs w:val="26"/>
          <w:lang w:eastAsia="ja-JP"/>
        </w:rPr>
        <w:t>Phát triển cơ sở hạ tầng giao thông sạch:</w:t>
      </w:r>
    </w:p>
    <w:p w14:paraId="26D4B26A" w14:textId="77777777" w:rsidR="00891E5C" w:rsidRPr="00B65BED" w:rsidRDefault="00891E5C" w:rsidP="00B65BED">
      <w:pPr>
        <w:rPr>
          <w:lang w:eastAsia="ja-JP"/>
        </w:rPr>
      </w:pPr>
      <w:r w:rsidRPr="00B65BED">
        <w:rPr>
          <w:lang w:eastAsia="ja-JP"/>
        </w:rPr>
        <w:t>Việc đầu tư vào hệ thống xe buýt điện, tàu điện ngầm hoặc xe điện đã được áp dụng tại các thành phố như Oslo (Na Uy), hướng tới mục tiêu trở thành đô thị không khí thải vào năm 2030 (</w:t>
      </w:r>
      <w:r w:rsidRPr="00B65BED">
        <w:rPr>
          <w:i/>
          <w:iCs/>
          <w:lang w:eastAsia="ja-JP"/>
        </w:rPr>
        <w:t>IPCC, 2019</w:t>
      </w:r>
      <w:r w:rsidRPr="00B65BED">
        <w:rPr>
          <w:lang w:eastAsia="ja-JP"/>
        </w:rPr>
        <w:t>)</w:t>
      </w:r>
      <w:r w:rsidR="00827E1B" w:rsidRPr="00B65BED">
        <w:rPr>
          <w:lang w:eastAsia="ja-JP"/>
        </w:rPr>
        <w:t>.</w:t>
      </w:r>
    </w:p>
    <w:p w14:paraId="48CD64FF" w14:textId="77777777" w:rsidR="00891E5C" w:rsidRPr="00B65BED" w:rsidRDefault="00891E5C" w:rsidP="00611C32">
      <w:pPr>
        <w:numPr>
          <w:ilvl w:val="0"/>
          <w:numId w:val="3"/>
        </w:numPr>
        <w:spacing w:after="0" w:line="360" w:lineRule="auto"/>
        <w:ind w:left="0" w:firstLine="0"/>
        <w:rPr>
          <w:b/>
          <w:bCs/>
          <w:i/>
          <w:iCs/>
          <w:szCs w:val="26"/>
          <w:lang w:eastAsia="ja-JP"/>
        </w:rPr>
      </w:pPr>
      <w:r w:rsidRPr="00B65BED">
        <w:rPr>
          <w:b/>
          <w:bCs/>
          <w:i/>
          <w:iCs/>
          <w:szCs w:val="26"/>
          <w:lang w:eastAsia="ja-JP"/>
        </w:rPr>
        <w:t>Sử dụng giao thông thông minh để kiểm soát tắc nghẽn</w:t>
      </w:r>
    </w:p>
    <w:p w14:paraId="0AA87856" w14:textId="77777777" w:rsidR="00891E5C" w:rsidRPr="00B65BED" w:rsidRDefault="006767C4" w:rsidP="006767C4">
      <w:pPr>
        <w:spacing w:before="120" w:line="360" w:lineRule="auto"/>
        <w:ind w:firstLine="0"/>
        <w:jc w:val="center"/>
        <w:rPr>
          <w:szCs w:val="26"/>
          <w:lang w:eastAsia="ja-JP"/>
        </w:rPr>
      </w:pPr>
      <w:r w:rsidRPr="00B65BED">
        <w:rPr>
          <w:szCs w:val="26"/>
          <w:lang w:eastAsia="ja-JP"/>
        </w:rPr>
        <w:lastRenderedPageBreak/>
        <w:drawing>
          <wp:inline distT="0" distB="0" distL="0" distR="0" wp14:anchorId="2625C4C5" wp14:editId="0BB6108A">
            <wp:extent cx="5279789" cy="2775098"/>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282690" cy="2776623"/>
                    </a:xfrm>
                    <a:prstGeom prst="rect">
                      <a:avLst/>
                    </a:prstGeom>
                    <a:noFill/>
                  </pic:spPr>
                </pic:pic>
              </a:graphicData>
            </a:graphic>
          </wp:inline>
        </w:drawing>
      </w:r>
    </w:p>
    <w:p w14:paraId="7C1D2BB8" w14:textId="3090129E" w:rsidR="00891E5C" w:rsidRPr="00B65BED" w:rsidRDefault="00B03FF9" w:rsidP="00B03FF9">
      <w:pPr>
        <w:pStyle w:val="Caption"/>
        <w:rPr>
          <w:color w:val="auto"/>
          <w:szCs w:val="26"/>
        </w:rPr>
      </w:pPr>
      <w:bookmarkStart w:id="27" w:name="_Toc209171833"/>
      <w:bookmarkStart w:id="28" w:name="_Toc210290252"/>
      <w:r w:rsidRPr="00B65BED">
        <w:t>Hình 1.</w:t>
      </w:r>
      <w:r w:rsidRPr="00B65BED">
        <w:fldChar w:fldCharType="begin"/>
      </w:r>
      <w:r w:rsidRPr="00B65BED">
        <w:instrText xml:space="preserve"> SEQ Hình_1. \* ARABIC </w:instrText>
      </w:r>
      <w:r w:rsidRPr="00B65BED">
        <w:fldChar w:fldCharType="separate"/>
      </w:r>
      <w:r w:rsidR="00D75081">
        <w:t>4</w:t>
      </w:r>
      <w:r w:rsidRPr="00B65BED">
        <w:fldChar w:fldCharType="end"/>
      </w:r>
      <w:r w:rsidRPr="00B65BED">
        <w:t xml:space="preserve">. </w:t>
      </w:r>
      <w:r w:rsidR="00891E5C" w:rsidRPr="00B65BED">
        <w:rPr>
          <w:color w:val="auto"/>
          <w:szCs w:val="26"/>
        </w:rPr>
        <w:t>Trung tâm điều hành giao thông minh ở Hà Nội</w:t>
      </w:r>
      <w:bookmarkEnd w:id="27"/>
      <w:bookmarkEnd w:id="28"/>
    </w:p>
    <w:p w14:paraId="06231FB1" w14:textId="77777777" w:rsidR="00891E5C" w:rsidRPr="00B65BED" w:rsidRDefault="00891E5C" w:rsidP="00611C32">
      <w:pPr>
        <w:numPr>
          <w:ilvl w:val="0"/>
          <w:numId w:val="5"/>
        </w:numPr>
        <w:spacing w:after="0" w:line="360" w:lineRule="auto"/>
        <w:ind w:left="0" w:firstLine="0"/>
        <w:rPr>
          <w:b/>
          <w:bCs/>
          <w:szCs w:val="26"/>
          <w:lang w:eastAsia="ja-JP"/>
        </w:rPr>
      </w:pPr>
      <w:r w:rsidRPr="00B65BED">
        <w:rPr>
          <w:b/>
          <w:bCs/>
          <w:szCs w:val="26"/>
          <w:lang w:eastAsia="ja-JP"/>
        </w:rPr>
        <w:t>Công trình xanh</w:t>
      </w:r>
    </w:p>
    <w:p w14:paraId="0C8387DF" w14:textId="77777777" w:rsidR="00891E5C" w:rsidRPr="00B65BED" w:rsidRDefault="00891E5C" w:rsidP="00B65BED">
      <w:pPr>
        <w:rPr>
          <w:lang w:eastAsia="ja-JP"/>
        </w:rPr>
      </w:pPr>
      <w:r w:rsidRPr="00B65BED">
        <w:rPr>
          <w:lang w:eastAsia="ja-JP"/>
        </w:rPr>
        <w:t>Các công trình xanh không chỉ tiết kiệm năng lượng mà còn giảm thiểu phát thải trong suốt vòng đời sử dụng</w:t>
      </w:r>
      <w:r w:rsidR="00827E1B" w:rsidRPr="00B65BED">
        <w:rPr>
          <w:lang w:eastAsia="ja-JP"/>
        </w:rPr>
        <w:t>.</w:t>
      </w:r>
    </w:p>
    <w:p w14:paraId="2D001CD3" w14:textId="77777777" w:rsidR="00891E5C" w:rsidRPr="00B65BED" w:rsidRDefault="00891E5C" w:rsidP="00611C32">
      <w:pPr>
        <w:numPr>
          <w:ilvl w:val="0"/>
          <w:numId w:val="3"/>
        </w:numPr>
        <w:spacing w:after="0" w:line="360" w:lineRule="auto"/>
        <w:ind w:left="0" w:firstLine="0"/>
        <w:rPr>
          <w:b/>
          <w:bCs/>
          <w:i/>
          <w:iCs/>
          <w:szCs w:val="26"/>
          <w:lang w:eastAsia="ja-JP"/>
        </w:rPr>
      </w:pPr>
      <w:r w:rsidRPr="00B65BED">
        <w:rPr>
          <w:b/>
          <w:bCs/>
          <w:i/>
          <w:iCs/>
          <w:szCs w:val="26"/>
          <w:lang w:eastAsia="ja-JP"/>
        </w:rPr>
        <w:t>Sử dụng vật liệu xây dựng thân thiện với môi trường:</w:t>
      </w:r>
    </w:p>
    <w:p w14:paraId="785EA7EF" w14:textId="77777777" w:rsidR="00891E5C" w:rsidRPr="00B65BED" w:rsidRDefault="00891E5C" w:rsidP="00B65BED">
      <w:pPr>
        <w:rPr>
          <w:lang w:eastAsia="ja-JP"/>
        </w:rPr>
      </w:pPr>
      <w:r w:rsidRPr="00B65BED">
        <w:rPr>
          <w:lang w:eastAsia="ja-JP"/>
        </w:rPr>
        <w:t>Các vật liệu như bê tông tái chế, gỗ công nghiệp từ nguồn bền vững được khuyến khích sử dụng trong xây dựng công trình xanh (</w:t>
      </w:r>
      <w:r w:rsidRPr="00B65BED">
        <w:rPr>
          <w:i/>
          <w:iCs/>
          <w:lang w:eastAsia="ja-JP"/>
        </w:rPr>
        <w:t>World Bank, 2018</w:t>
      </w:r>
      <w:r w:rsidRPr="00B65BED">
        <w:rPr>
          <w:lang w:eastAsia="ja-JP"/>
        </w:rPr>
        <w:t>)</w:t>
      </w:r>
    </w:p>
    <w:p w14:paraId="625D817F" w14:textId="77777777" w:rsidR="00891E5C" w:rsidRPr="00B65BED" w:rsidRDefault="00891E5C" w:rsidP="00611C32">
      <w:pPr>
        <w:numPr>
          <w:ilvl w:val="0"/>
          <w:numId w:val="3"/>
        </w:numPr>
        <w:spacing w:after="0" w:line="360" w:lineRule="auto"/>
        <w:ind w:left="0" w:firstLine="0"/>
        <w:rPr>
          <w:b/>
          <w:bCs/>
          <w:i/>
          <w:iCs/>
          <w:szCs w:val="26"/>
          <w:lang w:eastAsia="ja-JP"/>
        </w:rPr>
      </w:pPr>
      <w:r w:rsidRPr="00B65BED">
        <w:rPr>
          <w:b/>
          <w:bCs/>
          <w:i/>
          <w:iCs/>
          <w:szCs w:val="26"/>
          <w:lang w:eastAsia="ja-JP"/>
        </w:rPr>
        <w:t>Thiết kế tiết kiệm năng lượng:</w:t>
      </w:r>
    </w:p>
    <w:p w14:paraId="383DC0C6" w14:textId="77777777" w:rsidR="00891E5C" w:rsidRPr="00B65BED" w:rsidRDefault="00891E5C" w:rsidP="00B65BED">
      <w:pPr>
        <w:rPr>
          <w:lang w:eastAsia="ja-JP"/>
        </w:rPr>
      </w:pPr>
      <w:r w:rsidRPr="00B65BED">
        <w:rPr>
          <w:lang w:eastAsia="ja-JP"/>
        </w:rPr>
        <w:t>Công trình xanh như Marina Bay Sands (Singapore) sử dụng hệ thống chiếu sáng tự nhiên, năng lượng mặt trời và nước mưa tái chế để tối ưu hóa tài nguyên</w:t>
      </w:r>
      <w:r w:rsidR="00827E1B" w:rsidRPr="00B65BED">
        <w:rPr>
          <w:lang w:eastAsia="ja-JP"/>
        </w:rPr>
        <w:t>.</w:t>
      </w:r>
    </w:p>
    <w:p w14:paraId="34194B64" w14:textId="77777777" w:rsidR="00891E5C" w:rsidRPr="00B65BED" w:rsidRDefault="00891E5C" w:rsidP="00611C32">
      <w:pPr>
        <w:numPr>
          <w:ilvl w:val="0"/>
          <w:numId w:val="5"/>
        </w:numPr>
        <w:spacing w:after="0" w:line="360" w:lineRule="auto"/>
        <w:ind w:left="0" w:firstLine="567"/>
        <w:rPr>
          <w:b/>
          <w:bCs/>
          <w:szCs w:val="26"/>
          <w:lang w:eastAsia="ja-JP"/>
        </w:rPr>
      </w:pPr>
      <w:r w:rsidRPr="00B65BED">
        <w:rPr>
          <w:b/>
          <w:bCs/>
          <w:szCs w:val="26"/>
          <w:lang w:eastAsia="ja-JP"/>
        </w:rPr>
        <w:t>Quản lý môi trường</w:t>
      </w:r>
    </w:p>
    <w:p w14:paraId="496DFE8A" w14:textId="77777777" w:rsidR="00891E5C" w:rsidRPr="00B65BED" w:rsidRDefault="00891E5C" w:rsidP="00B65BED">
      <w:pPr>
        <w:rPr>
          <w:lang w:eastAsia="ja-JP"/>
        </w:rPr>
      </w:pPr>
      <w:r w:rsidRPr="00B65BED">
        <w:rPr>
          <w:lang w:eastAsia="ja-JP"/>
        </w:rPr>
        <w:t>Quản lý môi trường hiệu quả giúp giảm tác động tiêu cực đến hệ sinh thái và cải thiện chất lượng sống của cư dân</w:t>
      </w:r>
      <w:r w:rsidR="00827E1B" w:rsidRPr="00B65BED">
        <w:rPr>
          <w:lang w:eastAsia="ja-JP"/>
        </w:rPr>
        <w:t xml:space="preserve"> </w:t>
      </w:r>
      <w:r w:rsidRPr="00B65BED">
        <w:rPr>
          <w:lang w:eastAsia="ja-JP"/>
        </w:rPr>
        <w:t>(x</w:t>
      </w:r>
      <w:r w:rsidR="00827E1B" w:rsidRPr="00B65BED">
        <w:rPr>
          <w:lang w:eastAsia="ja-JP"/>
        </w:rPr>
        <w:t>ử</w:t>
      </w:r>
      <w:r w:rsidRPr="00B65BED">
        <w:rPr>
          <w:lang w:eastAsia="ja-JP"/>
        </w:rPr>
        <w:t xml:space="preserve"> lý rác thải hiệu quả, kiểm soát chất lượng không khí , tiếng ồn.. chống ngập lụt và xử lý nước thải</w:t>
      </w:r>
      <w:r w:rsidR="00827E1B" w:rsidRPr="00B65BED">
        <w:rPr>
          <w:lang w:eastAsia="ja-JP"/>
        </w:rPr>
        <w:t>).</w:t>
      </w:r>
    </w:p>
    <w:p w14:paraId="1BCACB5A" w14:textId="77777777" w:rsidR="00891E5C" w:rsidRPr="00B65BED" w:rsidRDefault="00891E5C" w:rsidP="00611C32">
      <w:pPr>
        <w:numPr>
          <w:ilvl w:val="0"/>
          <w:numId w:val="3"/>
        </w:numPr>
        <w:spacing w:after="0" w:line="360" w:lineRule="auto"/>
        <w:ind w:left="0" w:firstLine="0"/>
        <w:rPr>
          <w:b/>
          <w:bCs/>
          <w:i/>
          <w:iCs/>
          <w:szCs w:val="26"/>
          <w:lang w:eastAsia="ja-JP"/>
        </w:rPr>
      </w:pPr>
      <w:r w:rsidRPr="00B65BED">
        <w:rPr>
          <w:b/>
          <w:bCs/>
          <w:i/>
          <w:iCs/>
          <w:szCs w:val="26"/>
          <w:lang w:eastAsia="ja-JP"/>
        </w:rPr>
        <w:t>Xử lý rác thải hiệu quả:</w:t>
      </w:r>
    </w:p>
    <w:p w14:paraId="4DE7FFA8" w14:textId="77777777" w:rsidR="00891E5C" w:rsidRPr="00B65BED" w:rsidRDefault="00891E5C" w:rsidP="00B65BED">
      <w:pPr>
        <w:rPr>
          <w:b/>
        </w:rPr>
      </w:pPr>
      <w:r w:rsidRPr="00B65BED">
        <w:t xml:space="preserve">Xử lý rác thải hiệu quả là vấn đề lớn của các đô thị hiện nay. Phương pháp chung là giảm thiểu  tại nguồn (Reduce), Phân loại tại nguồn </w:t>
      </w:r>
      <w:r w:rsidRPr="00B65BED">
        <w:rPr>
          <w:b/>
        </w:rPr>
        <w:t>(</w:t>
      </w:r>
      <w:r w:rsidRPr="00B65BED">
        <w:rPr>
          <w:rStyle w:val="Strong"/>
          <w:b w:val="0"/>
          <w:szCs w:val="26"/>
        </w:rPr>
        <w:t>Segregation /Sorting</w:t>
      </w:r>
      <w:r w:rsidRPr="00B65BED">
        <w:rPr>
          <w:b/>
        </w:rPr>
        <w:t xml:space="preserve"> ); </w:t>
      </w:r>
      <w:r w:rsidRPr="00B65BED">
        <w:t>thu gom – vận chuyển</w:t>
      </w:r>
      <w:r w:rsidRPr="00B65BED">
        <w:rPr>
          <w:b/>
        </w:rPr>
        <w:t xml:space="preserve"> </w:t>
      </w:r>
      <w:r w:rsidRPr="00B65BED">
        <w:rPr>
          <w:rStyle w:val="Strong"/>
          <w:b w:val="0"/>
          <w:szCs w:val="26"/>
        </w:rPr>
        <w:t>(Collection &amp; Logistics); Tái chế – tái sử dụng (Recycle &amp; Reuse), Xử lý và chôn lấp cuối cùng (Treatment &amp; Disposal)</w:t>
      </w:r>
      <w:r w:rsidR="00827E1B" w:rsidRPr="00B65BED">
        <w:rPr>
          <w:rStyle w:val="Strong"/>
          <w:b w:val="0"/>
          <w:szCs w:val="26"/>
        </w:rPr>
        <w:t>.</w:t>
      </w:r>
    </w:p>
    <w:p w14:paraId="5847A034" w14:textId="77777777" w:rsidR="00891E5C" w:rsidRPr="00B65BED" w:rsidRDefault="00891E5C" w:rsidP="00891E5C">
      <w:pPr>
        <w:pStyle w:val="Caption"/>
        <w:spacing w:after="0" w:line="360" w:lineRule="auto"/>
        <w:rPr>
          <w:color w:val="auto"/>
          <w:szCs w:val="26"/>
        </w:rPr>
      </w:pPr>
      <w:r w:rsidRPr="00B65BED">
        <w:rPr>
          <w:color w:val="auto"/>
          <w:szCs w:val="26"/>
        </w:rPr>
        <w:lastRenderedPageBreak/>
        <w:drawing>
          <wp:inline distT="0" distB="0" distL="0" distR="0" wp14:anchorId="52D0C727" wp14:editId="6D8468D1">
            <wp:extent cx="2927985" cy="285877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927985" cy="2858770"/>
                    </a:xfrm>
                    <a:prstGeom prst="rect">
                      <a:avLst/>
                    </a:prstGeom>
                    <a:noFill/>
                  </pic:spPr>
                </pic:pic>
              </a:graphicData>
            </a:graphic>
          </wp:inline>
        </w:drawing>
      </w:r>
    </w:p>
    <w:p w14:paraId="4ED9D25E" w14:textId="763F1884" w:rsidR="00891E5C" w:rsidRPr="00B65BED" w:rsidRDefault="00B03FF9" w:rsidP="00B03FF9">
      <w:pPr>
        <w:pStyle w:val="Caption"/>
        <w:rPr>
          <w:color w:val="auto"/>
          <w:szCs w:val="26"/>
        </w:rPr>
      </w:pPr>
      <w:bookmarkStart w:id="29" w:name="_Toc209171834"/>
      <w:bookmarkStart w:id="30" w:name="_Toc210290253"/>
      <w:r w:rsidRPr="00B65BED">
        <w:t>Hình 1.</w:t>
      </w:r>
      <w:r w:rsidRPr="00B65BED">
        <w:fldChar w:fldCharType="begin"/>
      </w:r>
      <w:r w:rsidRPr="00B65BED">
        <w:instrText xml:space="preserve"> SEQ Hình_1. \* ARABIC </w:instrText>
      </w:r>
      <w:r w:rsidRPr="00B65BED">
        <w:fldChar w:fldCharType="separate"/>
      </w:r>
      <w:r w:rsidR="00D75081">
        <w:t>5</w:t>
      </w:r>
      <w:r w:rsidRPr="00B65BED">
        <w:fldChar w:fldCharType="end"/>
      </w:r>
      <w:r w:rsidRPr="00B65BED">
        <w:t xml:space="preserve">. </w:t>
      </w:r>
      <w:r w:rsidR="00891E5C" w:rsidRPr="00B65BED">
        <w:rPr>
          <w:color w:val="auto"/>
          <w:szCs w:val="26"/>
        </w:rPr>
        <w:t xml:space="preserve">Phân loại chất thải rắn sinh hoạt tại Nhật Bản </w:t>
      </w:r>
      <w:r w:rsidR="00891E5C" w:rsidRPr="00B65BED">
        <w:rPr>
          <w:color w:val="auto"/>
          <w:szCs w:val="26"/>
        </w:rPr>
        <w:footnoteReference w:id="1"/>
      </w:r>
      <w:bookmarkEnd w:id="29"/>
      <w:bookmarkEnd w:id="30"/>
    </w:p>
    <w:p w14:paraId="15683412" w14:textId="77777777" w:rsidR="00891E5C" w:rsidRPr="00B65BED" w:rsidRDefault="00891E5C" w:rsidP="00611C32">
      <w:pPr>
        <w:numPr>
          <w:ilvl w:val="0"/>
          <w:numId w:val="3"/>
        </w:numPr>
        <w:spacing w:after="0" w:line="360" w:lineRule="auto"/>
        <w:ind w:left="0" w:firstLine="0"/>
        <w:rPr>
          <w:b/>
          <w:bCs/>
          <w:i/>
          <w:iCs/>
          <w:szCs w:val="26"/>
          <w:lang w:eastAsia="ja-JP"/>
        </w:rPr>
      </w:pPr>
      <w:r w:rsidRPr="00B65BED">
        <w:rPr>
          <w:b/>
          <w:bCs/>
          <w:i/>
          <w:iCs/>
          <w:szCs w:val="26"/>
          <w:lang w:eastAsia="ja-JP"/>
        </w:rPr>
        <w:t>Kiểm soát chất lượng không khí và tiếng ồn</w:t>
      </w:r>
    </w:p>
    <w:p w14:paraId="59A25ACC" w14:textId="77777777" w:rsidR="00891E5C" w:rsidRPr="00B65BED" w:rsidRDefault="00891E5C" w:rsidP="00B65BED">
      <w:pPr>
        <w:rPr>
          <w:lang w:eastAsia="ja-JP"/>
        </w:rPr>
      </w:pPr>
      <w:r w:rsidRPr="00B65BED">
        <w:rPr>
          <w:rStyle w:val="fontstyle01"/>
          <w:sz w:val="26"/>
          <w:szCs w:val="26"/>
        </w:rPr>
        <w:t>Tokyo, Nhật Bản, đã triển khai các hệ thống cảm biến và công nghệ IoT để giám sát và kiểm soát ô nhiễm môi trường. Các cảm biến này được lắp đặt trên cột đèn và các vị trí chiến lược trong thành phố để thu thập dữ liệu về chất lượng không khí, bao gồm các thông số như PM2.5, CO</w:t>
      </w:r>
      <w:r w:rsidRPr="00B65BED">
        <w:rPr>
          <w:rStyle w:val="fontstyle01"/>
          <w:sz w:val="26"/>
          <w:szCs w:val="26"/>
          <w:vertAlign w:val="subscript"/>
        </w:rPr>
        <w:t>2</w:t>
      </w:r>
      <w:r w:rsidRPr="00B65BED">
        <w:rPr>
          <w:rStyle w:val="fontstyle01"/>
          <w:sz w:val="26"/>
          <w:szCs w:val="26"/>
        </w:rPr>
        <w:t xml:space="preserve"> và các chất gây ô nhiễm khác. Dữ liệu được truyền về trung tâm điều khiển thông qua mạng không dây, cho phép các cơ quan chức năng theo dõi tình hình môi trường theo thời gian thực và đưa ra biện pháp kịp thời khi cần thiết</w:t>
      </w:r>
      <w:r w:rsidR="00827E1B" w:rsidRPr="00B65BED">
        <w:rPr>
          <w:rStyle w:val="fontstyle01"/>
          <w:sz w:val="26"/>
          <w:szCs w:val="26"/>
        </w:rPr>
        <w:t>.</w:t>
      </w:r>
    </w:p>
    <w:p w14:paraId="44823028" w14:textId="77777777" w:rsidR="00891E5C" w:rsidRPr="00B65BED" w:rsidRDefault="00891E5C" w:rsidP="00891E5C">
      <w:pPr>
        <w:spacing w:line="360" w:lineRule="auto"/>
        <w:ind w:firstLine="567"/>
        <w:jc w:val="center"/>
        <w:rPr>
          <w:szCs w:val="26"/>
          <w:lang w:eastAsia="ja-JP"/>
        </w:rPr>
      </w:pPr>
      <w:r w:rsidRPr="00B65BED">
        <w:rPr>
          <w:szCs w:val="26"/>
        </w:rPr>
        <w:fldChar w:fldCharType="begin"/>
      </w:r>
      <w:r w:rsidRPr="00B65BED">
        <w:rPr>
          <w:szCs w:val="26"/>
        </w:rPr>
        <w:instrText xml:space="preserve"> INCLUDEPICTURE "https://earth.org/wp-content/uploads/2021/06/650-x-650-px-Air-Pollution-in-Cigarettes_Tokyo-Light.jpg" \* MERGEFORMATINET </w:instrText>
      </w:r>
      <w:r w:rsidRPr="00B65BED">
        <w:rPr>
          <w:szCs w:val="26"/>
        </w:rPr>
        <w:fldChar w:fldCharType="separate"/>
      </w:r>
      <w:r w:rsidR="00B107BB" w:rsidRPr="00B65BED">
        <w:rPr>
          <w:szCs w:val="26"/>
        </w:rPr>
        <w:fldChar w:fldCharType="begin"/>
      </w:r>
      <w:r w:rsidR="00B107BB" w:rsidRPr="00B65BED">
        <w:rPr>
          <w:szCs w:val="26"/>
        </w:rPr>
        <w:instrText xml:space="preserve"> INCLUDEPICTURE  "https://earth.org/wp-content/uploads/2021/06/650-x-650-px-Air-Pollution-in-Cigarettes_Tokyo-Light.jpg" \* MERGEFORMATINET </w:instrText>
      </w:r>
      <w:r w:rsidR="00B107BB" w:rsidRPr="00B65BED">
        <w:rPr>
          <w:szCs w:val="26"/>
        </w:rPr>
        <w:fldChar w:fldCharType="separate"/>
      </w:r>
      <w:r w:rsidR="000D538E" w:rsidRPr="00B65BED">
        <w:rPr>
          <w:szCs w:val="26"/>
        </w:rPr>
        <w:fldChar w:fldCharType="begin"/>
      </w:r>
      <w:r w:rsidR="000D538E" w:rsidRPr="00B65BED">
        <w:rPr>
          <w:szCs w:val="26"/>
        </w:rPr>
        <w:instrText xml:space="preserve"> INCLUDEPICTURE  "https://earth.org/wp-content/uploads/2021/06/650-x-650-px-Air-Pollution-in-Cigarettes_Tokyo-Light.jpg" \* MERGEFORMATINET </w:instrText>
      </w:r>
      <w:r w:rsidR="000D538E" w:rsidRPr="00B65BED">
        <w:rPr>
          <w:szCs w:val="26"/>
        </w:rPr>
        <w:fldChar w:fldCharType="separate"/>
      </w:r>
      <w:r w:rsidRPr="00B65BED">
        <w:rPr>
          <w:szCs w:val="26"/>
        </w:rPr>
        <w:fldChar w:fldCharType="begin"/>
      </w:r>
      <w:r w:rsidRPr="00B65BED">
        <w:rPr>
          <w:szCs w:val="26"/>
        </w:rPr>
        <w:instrText xml:space="preserve"> INCLUDEPICTURE  "https://earth.org/wp-content/uploads/2021/06/650-x-650-px-Air-Pollution-in-Cigarettes_Tokyo-Light.jpg" \* MERGEFORMATINET </w:instrText>
      </w:r>
      <w:r w:rsidRPr="00B65BED">
        <w:rPr>
          <w:szCs w:val="26"/>
        </w:rPr>
        <w:fldChar w:fldCharType="separate"/>
      </w:r>
      <w:r w:rsidR="00797ED3">
        <w:rPr>
          <w:szCs w:val="26"/>
        </w:rPr>
        <w:fldChar w:fldCharType="begin"/>
      </w:r>
      <w:r w:rsidR="00797ED3">
        <w:rPr>
          <w:szCs w:val="26"/>
        </w:rPr>
        <w:instrText xml:space="preserve"> INCLUDEPICTURE  "https://earth.org/wp-content/uploads/2021/06/650-x-650-px-Air-Pollution-in-Cigarettes_Tokyo-Light.jpg" \* MERGEFORMATINET </w:instrText>
      </w:r>
      <w:r w:rsidR="00797ED3">
        <w:rPr>
          <w:szCs w:val="26"/>
        </w:rPr>
        <w:fldChar w:fldCharType="separate"/>
      </w:r>
      <w:r>
        <w:rPr>
          <w:szCs w:val="26"/>
        </w:rPr>
        <w:fldChar w:fldCharType="begin"/>
      </w:r>
      <w:r>
        <w:rPr>
          <w:szCs w:val="26"/>
        </w:rPr>
        <w:instrText xml:space="preserve"> INCLUDEPICTURE  "https://earth.org/wp-content/uploads/2021/06/650-x-650-px-Air-Pollution-in-Cigarettes_Tokyo-Light.jpg" \* MERGEFORMATINET </w:instrText>
      </w:r>
      <w:r>
        <w:rPr>
          <w:szCs w:val="26"/>
        </w:rPr>
        <w:fldChar w:fldCharType="separate"/>
      </w:r>
      <w:r>
        <w:rPr>
          <w:szCs w:val="26"/>
        </w:rPr>
        <w:fldChar w:fldCharType="begin"/>
      </w:r>
      <w:r>
        <w:rPr>
          <w:szCs w:val="26"/>
        </w:rPr>
        <w:instrText xml:space="preserve"> INCLUDEPICTURE  "https://earth.org/wp-content/uploads/2021/06/650-x-650-px-Air-Pollution-in-Cigarettes_Tokyo-Light.jpg" \* MERGEFORMATINET </w:instrText>
      </w:r>
      <w:r>
        <w:rPr>
          <w:szCs w:val="26"/>
        </w:rPr>
        <w:fldChar w:fldCharType="separate"/>
      </w:r>
      <w:r>
        <w:rPr>
          <w:szCs w:val="26"/>
        </w:rPr>
        <w:fldChar w:fldCharType="begin"/>
      </w:r>
      <w:r>
        <w:rPr>
          <w:szCs w:val="26"/>
        </w:rPr>
        <w:instrText xml:space="preserve"> INCLUDEPICTURE  "https://earth.org/wp-content/uploads/2021/06/650-x-650-px-Air-Pollution-in-Cigarettes_Tokyo-Light.jpg" \* MERGEFORMATINET </w:instrText>
      </w:r>
      <w:r>
        <w:rPr>
          <w:szCs w:val="26"/>
        </w:rPr>
        <w:fldChar w:fldCharType="separate"/>
      </w:r>
      <w:r>
        <w:rPr>
          <w:szCs w:val="26"/>
        </w:rPr>
        <w:fldChar w:fldCharType="begin"/>
      </w:r>
      <w:r>
        <w:rPr>
          <w:szCs w:val="26"/>
        </w:rPr>
        <w:instrText xml:space="preserve"> INCLUDEPICTURE  "https://earth.org/wp-content/uploads/2021/06/650-x-650-px-Air-Pollution-in-Cigarettes_Tokyo-Light.jpg" \* MERGEFORMATINET </w:instrText>
      </w:r>
      <w:r>
        <w:rPr>
          <w:szCs w:val="26"/>
        </w:rPr>
        <w:fldChar w:fldCharType="separate"/>
      </w:r>
      <w:r>
        <w:rPr>
          <w:szCs w:val="26"/>
        </w:rPr>
        <w:fldChar w:fldCharType="begin"/>
      </w:r>
      <w:r>
        <w:rPr>
          <w:szCs w:val="26"/>
        </w:rPr>
        <w:instrText xml:space="preserve"> INCLUDEPICTURE  "https://earth.org/wp-content/uploads/2021/06/650-x-650-px-Air-Pollution-in-Cigarettes_Tokyo-Light.jpg" \* MERGEFORMATINET </w:instrText>
      </w:r>
      <w:r>
        <w:rPr>
          <w:szCs w:val="26"/>
        </w:rPr>
        <w:fldChar w:fldCharType="separate"/>
      </w:r>
      <w:r w:rsidR="00000000">
        <w:rPr>
          <w:szCs w:val="26"/>
        </w:rPr>
        <w:fldChar w:fldCharType="begin"/>
      </w:r>
      <w:r w:rsidR="00000000">
        <w:rPr>
          <w:szCs w:val="26"/>
        </w:rPr>
        <w:instrText xml:space="preserve"> INCLUDEPICTURE  "https://earth.org/wp-content/uploads/2021/06/650-x-650-px-Air-Pollution-in-Cigarettes_Tokyo-Light.jpg" \* MERGEFORMATINET </w:instrText>
      </w:r>
      <w:r w:rsidR="00000000">
        <w:rPr>
          <w:szCs w:val="26"/>
        </w:rPr>
        <w:fldChar w:fldCharType="separate"/>
      </w:r>
      <w:r w:rsidR="009025D2">
        <w:rPr>
          <w:szCs w:val="26"/>
        </w:rPr>
      </w:r>
      <w:r w:rsidR="009025D2">
        <w:rPr>
          <w:szCs w:val="26"/>
        </w:rPr>
        <w:pict w14:anchorId="5C0385E7">
          <v:shape id="_x0000_i1029" type="#_x0000_t75" alt="ô nhiễm không khí pm2.5 hạt vật chất tokyo" style="width:298pt;height:164pt;mso-width-percent:0;mso-height-percent:0;mso-width-percent:0;mso-height-percent:0">
            <v:imagedata r:id="rId23" r:href="rId24"/>
          </v:shape>
        </w:pict>
      </w:r>
      <w:r w:rsidR="00000000">
        <w:rPr>
          <w:szCs w:val="26"/>
        </w:rPr>
        <w:fldChar w:fldCharType="end"/>
      </w:r>
      <w:r>
        <w:rPr>
          <w:szCs w:val="26"/>
        </w:rPr>
        <w:fldChar w:fldCharType="end"/>
      </w:r>
      <w:r>
        <w:rPr>
          <w:szCs w:val="26"/>
        </w:rPr>
        <w:fldChar w:fldCharType="end"/>
      </w:r>
      <w:r>
        <w:rPr>
          <w:szCs w:val="26"/>
        </w:rPr>
        <w:fldChar w:fldCharType="end"/>
      </w:r>
      <w:r>
        <w:rPr>
          <w:szCs w:val="26"/>
        </w:rPr>
        <w:fldChar w:fldCharType="end"/>
      </w:r>
      <w:r>
        <w:rPr>
          <w:szCs w:val="26"/>
        </w:rPr>
        <w:fldChar w:fldCharType="end"/>
      </w:r>
      <w:r w:rsidR="00797ED3">
        <w:rPr>
          <w:szCs w:val="26"/>
        </w:rPr>
        <w:fldChar w:fldCharType="end"/>
      </w:r>
      <w:r w:rsidRPr="00B65BED">
        <w:rPr>
          <w:szCs w:val="26"/>
        </w:rPr>
        <w:fldChar w:fldCharType="end"/>
      </w:r>
      <w:r w:rsidR="000D538E" w:rsidRPr="00B65BED">
        <w:rPr>
          <w:szCs w:val="26"/>
        </w:rPr>
        <w:fldChar w:fldCharType="end"/>
      </w:r>
      <w:r w:rsidR="00B107BB" w:rsidRPr="00B65BED">
        <w:rPr>
          <w:szCs w:val="26"/>
        </w:rPr>
        <w:fldChar w:fldCharType="end"/>
      </w:r>
      <w:r w:rsidRPr="00B65BED">
        <w:rPr>
          <w:szCs w:val="26"/>
        </w:rPr>
        <w:fldChar w:fldCharType="end"/>
      </w:r>
    </w:p>
    <w:p w14:paraId="517E4586" w14:textId="591825F7" w:rsidR="00891E5C" w:rsidRPr="00B65BED" w:rsidRDefault="00B03FF9" w:rsidP="00B03FF9">
      <w:pPr>
        <w:pStyle w:val="Caption"/>
        <w:rPr>
          <w:color w:val="auto"/>
          <w:szCs w:val="26"/>
        </w:rPr>
      </w:pPr>
      <w:bookmarkStart w:id="31" w:name="_Toc209171835"/>
      <w:bookmarkStart w:id="32" w:name="_Toc210290254"/>
      <w:r w:rsidRPr="00B65BED">
        <w:t>Hình 1.</w:t>
      </w:r>
      <w:r w:rsidRPr="00B65BED">
        <w:fldChar w:fldCharType="begin"/>
      </w:r>
      <w:r w:rsidRPr="00B65BED">
        <w:instrText xml:space="preserve"> SEQ Hình_1. \* ARABIC </w:instrText>
      </w:r>
      <w:r w:rsidRPr="00B65BED">
        <w:fldChar w:fldCharType="separate"/>
      </w:r>
      <w:r w:rsidR="00D75081">
        <w:t>6</w:t>
      </w:r>
      <w:r w:rsidRPr="00B65BED">
        <w:fldChar w:fldCharType="end"/>
      </w:r>
      <w:r w:rsidRPr="00B65BED">
        <w:t xml:space="preserve">. </w:t>
      </w:r>
      <w:r w:rsidR="00891E5C" w:rsidRPr="00B65BED">
        <w:rPr>
          <w:color w:val="auto"/>
          <w:szCs w:val="26"/>
        </w:rPr>
        <w:t>Tokyo, Nhật Bản, áp dụng công nghệ IoT tiên tiến và các hệ thống cảm biến để giám sát và kiểm soát ô nhiễm môi trường</w:t>
      </w:r>
      <w:r w:rsidR="00891E5C" w:rsidRPr="00B65BED">
        <w:rPr>
          <w:color w:val="auto"/>
          <w:szCs w:val="26"/>
        </w:rPr>
        <w:footnoteReference w:id="2"/>
      </w:r>
      <w:bookmarkEnd w:id="31"/>
      <w:bookmarkEnd w:id="32"/>
    </w:p>
    <w:p w14:paraId="743DFB18" w14:textId="77777777" w:rsidR="00891E5C" w:rsidRPr="00B65BED" w:rsidRDefault="00891E5C" w:rsidP="00611C32">
      <w:pPr>
        <w:numPr>
          <w:ilvl w:val="0"/>
          <w:numId w:val="5"/>
        </w:numPr>
        <w:spacing w:after="0" w:line="360" w:lineRule="auto"/>
        <w:ind w:left="0" w:firstLine="0"/>
        <w:rPr>
          <w:b/>
          <w:bCs/>
          <w:szCs w:val="26"/>
          <w:lang w:eastAsia="ja-JP"/>
        </w:rPr>
      </w:pPr>
      <w:r w:rsidRPr="00B65BED">
        <w:rPr>
          <w:b/>
          <w:bCs/>
          <w:szCs w:val="26"/>
          <w:lang w:eastAsia="ja-JP"/>
        </w:rPr>
        <w:t>Công nghiệp xanh</w:t>
      </w:r>
    </w:p>
    <w:p w14:paraId="08D6CA9F" w14:textId="77777777" w:rsidR="00891E5C" w:rsidRPr="00B65BED" w:rsidRDefault="00891E5C" w:rsidP="00891E5C">
      <w:pPr>
        <w:spacing w:line="360" w:lineRule="auto"/>
        <w:ind w:firstLine="567"/>
        <w:rPr>
          <w:bCs/>
          <w:szCs w:val="26"/>
          <w:lang w:eastAsia="ja-JP"/>
        </w:rPr>
      </w:pPr>
      <w:r w:rsidRPr="00B65BED">
        <w:rPr>
          <w:bCs/>
          <w:szCs w:val="26"/>
          <w:lang w:eastAsia="ja-JP"/>
        </w:rPr>
        <w:lastRenderedPageBreak/>
        <w:t>- Các nhà máy không gây ô nhiễm, sử dụng năng lượng tái tạo</w:t>
      </w:r>
    </w:p>
    <w:p w14:paraId="3327F5D4" w14:textId="77777777" w:rsidR="00891E5C" w:rsidRPr="00B65BED" w:rsidRDefault="00891E5C" w:rsidP="00891E5C">
      <w:pPr>
        <w:spacing w:line="360" w:lineRule="auto"/>
        <w:ind w:firstLine="567"/>
        <w:rPr>
          <w:bCs/>
          <w:szCs w:val="26"/>
          <w:lang w:eastAsia="ja-JP"/>
        </w:rPr>
      </w:pPr>
      <w:r w:rsidRPr="00B65BED">
        <w:rPr>
          <w:bCs/>
          <w:szCs w:val="26"/>
          <w:lang w:eastAsia="ja-JP"/>
        </w:rPr>
        <w:t>- Hạn chế ngành công nghiệp gây ô nhiễm</w:t>
      </w:r>
    </w:p>
    <w:p w14:paraId="1F0E851C" w14:textId="77777777" w:rsidR="00891E5C" w:rsidRPr="00B65BED" w:rsidRDefault="00891E5C" w:rsidP="00891E5C">
      <w:pPr>
        <w:spacing w:line="360" w:lineRule="auto"/>
        <w:ind w:firstLine="567"/>
        <w:rPr>
          <w:bCs/>
          <w:szCs w:val="26"/>
          <w:lang w:eastAsia="ja-JP"/>
        </w:rPr>
      </w:pPr>
      <w:r w:rsidRPr="00B65BED">
        <w:rPr>
          <w:bCs/>
          <w:szCs w:val="26"/>
          <w:lang w:eastAsia="ja-JP"/>
        </w:rPr>
        <w:t>-  Phát triển công nghiệp sạch</w:t>
      </w:r>
    </w:p>
    <w:p w14:paraId="0B153467" w14:textId="77777777" w:rsidR="00891E5C" w:rsidRPr="00B65BED" w:rsidRDefault="00827E1B" w:rsidP="00827E1B">
      <w:pPr>
        <w:pStyle w:val="Heading2"/>
        <w:rPr>
          <w:lang w:eastAsia="ja-JP"/>
        </w:rPr>
      </w:pPr>
      <w:bookmarkStart w:id="33" w:name="_Toc210291633"/>
      <w:r w:rsidRPr="00B65BED">
        <w:rPr>
          <w:lang w:eastAsia="ja-JP"/>
        </w:rPr>
        <w:t xml:space="preserve">Xác định khu dân cư xanh theo tiêu chí bảo vệ môi trường và ứng phó với </w:t>
      </w:r>
      <w:r w:rsidR="002173C2" w:rsidRPr="00B65BED">
        <w:rPr>
          <w:lang w:eastAsia="ja-JP"/>
        </w:rPr>
        <w:t>biến đổi khí hậu</w:t>
      </w:r>
      <w:bookmarkEnd w:id="33"/>
    </w:p>
    <w:p w14:paraId="478813DB" w14:textId="77777777" w:rsidR="000D538E" w:rsidRPr="00B65BED" w:rsidRDefault="000D538E" w:rsidP="009909E8">
      <w:pPr>
        <w:pStyle w:val="Heading3"/>
        <w:rPr>
          <w:lang w:eastAsia="ja-JP"/>
        </w:rPr>
      </w:pPr>
      <w:bookmarkStart w:id="34" w:name="_Toc210291634"/>
      <w:r w:rsidRPr="00B65BED">
        <w:rPr>
          <w:lang w:eastAsia="ja-JP"/>
        </w:rPr>
        <w:t>Cấu trúc các nhóm tiêu chí</w:t>
      </w:r>
      <w:bookmarkEnd w:id="34"/>
    </w:p>
    <w:p w14:paraId="4A6E9A7D" w14:textId="77777777" w:rsidR="000D538E" w:rsidRPr="00B65BED" w:rsidRDefault="000D538E" w:rsidP="000D538E">
      <w:pPr>
        <w:rPr>
          <w:lang w:eastAsia="ja-JP"/>
        </w:rPr>
      </w:pPr>
      <w:r w:rsidRPr="00B65BED">
        <w:rPr>
          <w:lang w:eastAsia="ja-JP"/>
        </w:rPr>
        <w:t>Bộ tiêu chí bao gồm hai nhóm chính:</w:t>
      </w:r>
    </w:p>
    <w:p w14:paraId="102996C3" w14:textId="77777777" w:rsidR="000D538E" w:rsidRPr="00B65BED" w:rsidRDefault="000D538E" w:rsidP="000D538E">
      <w:pPr>
        <w:ind w:firstLine="0"/>
        <w:rPr>
          <w:b/>
          <w:i/>
          <w:lang w:eastAsia="ja-JP"/>
        </w:rPr>
      </w:pPr>
      <w:r w:rsidRPr="00B65BED">
        <w:rPr>
          <w:b/>
          <w:i/>
          <w:lang w:eastAsia="ja-JP"/>
        </w:rPr>
        <w:t>1. Nhóm tiêu chí bảo vệ môi trường</w:t>
      </w:r>
    </w:p>
    <w:p w14:paraId="26897927" w14:textId="77777777" w:rsidR="000D538E" w:rsidRPr="00B65BED" w:rsidRDefault="000D538E" w:rsidP="000A26D5">
      <w:pPr>
        <w:rPr>
          <w:lang w:eastAsia="ja-JP"/>
        </w:rPr>
      </w:pPr>
      <w:r w:rsidRPr="00B65BED">
        <w:rPr>
          <w:lang w:eastAsia="ja-JP"/>
        </w:rPr>
        <w:t>Bảo vệ môi trường là một trong những trụ cột quan trọng nhất trong phát triển đô thị bền vững và tăng cường khả năng chống chịu với biến đổi khí hậu. Nhóm tiêu chí bảo vệ môi trường trong Bộ tiêu chí Thành phố Xanh tập trung vào các khía cạnh thiết yếu bao gồm quản lý tài nguyên nước, quản lý chất thải rắn, tăng cường không gian xanh đô thị và kiểm soát chất lượng không khí. Mỗi tiêu chí đều được xây dựng dựa trên các khuyến nghị quốc tế, các cam kết quốc gia và thực tiễn đô thị Việt Nam hiện nay. Nhóm BVMT có 4 tiêu chí:</w:t>
      </w:r>
    </w:p>
    <w:p w14:paraId="02F99D7F" w14:textId="576BFB62" w:rsidR="000D538E" w:rsidRPr="00B65BED" w:rsidRDefault="000D538E" w:rsidP="000D538E">
      <w:pPr>
        <w:pStyle w:val="Caption"/>
      </w:pPr>
      <w:bookmarkStart w:id="35" w:name="_Toc210289925"/>
      <w:bookmarkStart w:id="36" w:name="_Toc210290207"/>
      <w:bookmarkStart w:id="37" w:name="_Toc210291662"/>
      <w:r w:rsidRPr="00B65BED">
        <w:t>Bảng 1.</w:t>
      </w:r>
      <w:r w:rsidRPr="00B65BED">
        <w:fldChar w:fldCharType="begin"/>
      </w:r>
      <w:r w:rsidRPr="00B65BED">
        <w:instrText xml:space="preserve"> SEQ Bảng_1. \* ARABIC </w:instrText>
      </w:r>
      <w:r w:rsidRPr="00B65BED">
        <w:fldChar w:fldCharType="separate"/>
      </w:r>
      <w:r w:rsidR="00D75081">
        <w:t>1</w:t>
      </w:r>
      <w:r w:rsidRPr="00B65BED">
        <w:fldChar w:fldCharType="end"/>
      </w:r>
      <w:r w:rsidRPr="00B65BED">
        <w:t>. Nhóm tiêu chí bảo vệ môi trường</w:t>
      </w:r>
      <w:bookmarkEnd w:id="35"/>
      <w:bookmarkEnd w:id="36"/>
      <w:bookmarkEnd w:id="37"/>
    </w:p>
    <w:tbl>
      <w:tblPr>
        <w:tblStyle w:val="TableGrid"/>
        <w:tblW w:w="0" w:type="auto"/>
        <w:tblLook w:val="04A0" w:firstRow="1" w:lastRow="0" w:firstColumn="1" w:lastColumn="0" w:noHBand="0" w:noVBand="1"/>
      </w:tblPr>
      <w:tblGrid>
        <w:gridCol w:w="708"/>
        <w:gridCol w:w="3540"/>
        <w:gridCol w:w="709"/>
        <w:gridCol w:w="4105"/>
      </w:tblGrid>
      <w:tr w:rsidR="00873087" w:rsidRPr="00B65BED" w14:paraId="4E32D52C" w14:textId="77777777" w:rsidTr="00B65BED">
        <w:trPr>
          <w:cnfStyle w:val="100000000000" w:firstRow="1" w:lastRow="0" w:firstColumn="0" w:lastColumn="0" w:oddVBand="0" w:evenVBand="0" w:oddHBand="0" w:evenHBand="0" w:firstRowFirstColumn="0" w:firstRowLastColumn="0" w:lastRowFirstColumn="0" w:lastRowLastColumn="0"/>
        </w:trPr>
        <w:tc>
          <w:tcPr>
            <w:tcW w:w="708" w:type="dxa"/>
          </w:tcPr>
          <w:p w14:paraId="3D1BB9D3" w14:textId="77777777" w:rsidR="00873087" w:rsidRPr="00B65BED" w:rsidRDefault="00873087" w:rsidP="00670E03">
            <w:pPr>
              <w:ind w:firstLine="0"/>
              <w:jc w:val="center"/>
              <w:rPr>
                <w:lang w:eastAsia="en-US"/>
              </w:rPr>
            </w:pPr>
            <w:r w:rsidRPr="00B65BED">
              <w:rPr>
                <w:lang w:eastAsia="en-US"/>
              </w:rPr>
              <w:t>STT</w:t>
            </w:r>
          </w:p>
        </w:tc>
        <w:tc>
          <w:tcPr>
            <w:tcW w:w="3540" w:type="dxa"/>
          </w:tcPr>
          <w:p w14:paraId="6BB49F54" w14:textId="77777777" w:rsidR="00873087" w:rsidRPr="00B65BED" w:rsidRDefault="00873087" w:rsidP="00670E03">
            <w:pPr>
              <w:ind w:firstLine="0"/>
              <w:jc w:val="center"/>
              <w:rPr>
                <w:lang w:eastAsia="en-US"/>
              </w:rPr>
            </w:pPr>
            <w:r w:rsidRPr="00B65BED">
              <w:rPr>
                <w:lang w:eastAsia="en-US"/>
              </w:rPr>
              <w:t>Nhóm tiêu chí</w:t>
            </w:r>
          </w:p>
        </w:tc>
        <w:tc>
          <w:tcPr>
            <w:tcW w:w="709" w:type="dxa"/>
          </w:tcPr>
          <w:p w14:paraId="0B515BE5" w14:textId="77777777" w:rsidR="00873087" w:rsidRPr="00B65BED" w:rsidRDefault="00873087" w:rsidP="00670E03">
            <w:pPr>
              <w:ind w:firstLine="0"/>
              <w:jc w:val="center"/>
              <w:rPr>
                <w:lang w:eastAsia="en-US"/>
              </w:rPr>
            </w:pPr>
            <w:r w:rsidRPr="00B65BED">
              <w:rPr>
                <w:lang w:eastAsia="en-US"/>
              </w:rPr>
              <w:t>STT</w:t>
            </w:r>
          </w:p>
        </w:tc>
        <w:tc>
          <w:tcPr>
            <w:tcW w:w="4105" w:type="dxa"/>
          </w:tcPr>
          <w:p w14:paraId="4B3F15C4" w14:textId="77777777" w:rsidR="00873087" w:rsidRPr="00B65BED" w:rsidRDefault="00873087" w:rsidP="00670E03">
            <w:pPr>
              <w:ind w:firstLine="0"/>
              <w:jc w:val="center"/>
              <w:rPr>
                <w:lang w:eastAsia="en-US"/>
              </w:rPr>
            </w:pPr>
            <w:r w:rsidRPr="00B65BED">
              <w:rPr>
                <w:lang w:eastAsia="en-US"/>
              </w:rPr>
              <w:t>Nhóm tiêu chí</w:t>
            </w:r>
          </w:p>
        </w:tc>
      </w:tr>
      <w:tr w:rsidR="00873087" w:rsidRPr="000F4567" w14:paraId="3712E86C" w14:textId="77777777" w:rsidTr="00B65BED">
        <w:tc>
          <w:tcPr>
            <w:tcW w:w="708" w:type="dxa"/>
          </w:tcPr>
          <w:p w14:paraId="0F28D214" w14:textId="77777777" w:rsidR="00873087" w:rsidRPr="000F4567" w:rsidRDefault="00873087" w:rsidP="00670E03">
            <w:pPr>
              <w:ind w:firstLine="0"/>
              <w:jc w:val="center"/>
              <w:rPr>
                <w:b/>
                <w:sz w:val="24"/>
                <w:lang w:eastAsia="en-US"/>
              </w:rPr>
            </w:pPr>
            <w:r w:rsidRPr="000F4567">
              <w:rPr>
                <w:sz w:val="24"/>
                <w:lang w:eastAsia="en-US"/>
              </w:rPr>
              <w:t>1</w:t>
            </w:r>
          </w:p>
        </w:tc>
        <w:tc>
          <w:tcPr>
            <w:tcW w:w="3540" w:type="dxa"/>
          </w:tcPr>
          <w:p w14:paraId="2C0FFB9E" w14:textId="77777777" w:rsidR="00873087" w:rsidRPr="000F4567" w:rsidRDefault="00873087" w:rsidP="00670E03">
            <w:pPr>
              <w:ind w:firstLine="0"/>
              <w:jc w:val="left"/>
              <w:rPr>
                <w:sz w:val="24"/>
                <w:lang w:eastAsia="en-US"/>
              </w:rPr>
            </w:pPr>
            <w:r w:rsidRPr="000F4567">
              <w:rPr>
                <w:sz w:val="24"/>
                <w:lang w:eastAsia="en-US"/>
              </w:rPr>
              <w:t>Quản lý tài nguyên nước</w:t>
            </w:r>
          </w:p>
        </w:tc>
        <w:tc>
          <w:tcPr>
            <w:tcW w:w="709" w:type="dxa"/>
          </w:tcPr>
          <w:p w14:paraId="7C34B8A2" w14:textId="77777777" w:rsidR="00873087" w:rsidRPr="000F4567" w:rsidRDefault="00873087" w:rsidP="00670E03">
            <w:pPr>
              <w:ind w:firstLine="0"/>
              <w:jc w:val="center"/>
              <w:rPr>
                <w:sz w:val="24"/>
                <w:lang w:eastAsia="en-US"/>
              </w:rPr>
            </w:pPr>
            <w:r w:rsidRPr="000F4567">
              <w:rPr>
                <w:sz w:val="24"/>
                <w:lang w:eastAsia="en-US"/>
              </w:rPr>
              <w:t>3</w:t>
            </w:r>
          </w:p>
        </w:tc>
        <w:tc>
          <w:tcPr>
            <w:tcW w:w="4105" w:type="dxa"/>
          </w:tcPr>
          <w:p w14:paraId="0D9C0FB2" w14:textId="77777777" w:rsidR="00873087" w:rsidRPr="000F4567" w:rsidRDefault="00873087" w:rsidP="00670E03">
            <w:pPr>
              <w:ind w:firstLine="0"/>
              <w:rPr>
                <w:sz w:val="24"/>
                <w:lang w:eastAsia="en-US"/>
              </w:rPr>
            </w:pPr>
            <w:r w:rsidRPr="000F4567">
              <w:rPr>
                <w:sz w:val="24"/>
                <w:lang w:eastAsia="ja-JP"/>
              </w:rPr>
              <w:t>Tăng cường diện tích cây xanh đô thị</w:t>
            </w:r>
          </w:p>
        </w:tc>
      </w:tr>
      <w:tr w:rsidR="00873087" w:rsidRPr="000F4567" w14:paraId="130880A8" w14:textId="77777777" w:rsidTr="00B65BED">
        <w:tc>
          <w:tcPr>
            <w:tcW w:w="708" w:type="dxa"/>
          </w:tcPr>
          <w:p w14:paraId="6B6B3905" w14:textId="77777777" w:rsidR="00873087" w:rsidRPr="000F4567" w:rsidRDefault="00873087" w:rsidP="00670E03">
            <w:pPr>
              <w:ind w:firstLine="0"/>
              <w:jc w:val="center"/>
              <w:rPr>
                <w:b/>
                <w:sz w:val="24"/>
                <w:lang w:eastAsia="en-US"/>
              </w:rPr>
            </w:pPr>
            <w:r w:rsidRPr="000F4567">
              <w:rPr>
                <w:sz w:val="24"/>
                <w:lang w:eastAsia="en-US"/>
              </w:rPr>
              <w:t>2</w:t>
            </w:r>
          </w:p>
        </w:tc>
        <w:tc>
          <w:tcPr>
            <w:tcW w:w="3540" w:type="dxa"/>
          </w:tcPr>
          <w:p w14:paraId="0B776117" w14:textId="77777777" w:rsidR="00873087" w:rsidRPr="000F4567" w:rsidRDefault="00873087" w:rsidP="00670E03">
            <w:pPr>
              <w:ind w:firstLine="0"/>
              <w:rPr>
                <w:sz w:val="24"/>
                <w:lang w:eastAsia="en-US"/>
              </w:rPr>
            </w:pPr>
            <w:r w:rsidRPr="000F4567">
              <w:rPr>
                <w:sz w:val="24"/>
                <w:lang w:eastAsia="en-US"/>
              </w:rPr>
              <w:t>Quản lý chất thải rắn và tái chế</w:t>
            </w:r>
          </w:p>
        </w:tc>
        <w:tc>
          <w:tcPr>
            <w:tcW w:w="709" w:type="dxa"/>
          </w:tcPr>
          <w:p w14:paraId="7DD474F6" w14:textId="77777777" w:rsidR="00873087" w:rsidRPr="000F4567" w:rsidRDefault="00873087" w:rsidP="00670E03">
            <w:pPr>
              <w:ind w:firstLine="0"/>
              <w:jc w:val="center"/>
              <w:rPr>
                <w:sz w:val="24"/>
                <w:lang w:eastAsia="en-US"/>
              </w:rPr>
            </w:pPr>
            <w:r w:rsidRPr="000F4567">
              <w:rPr>
                <w:sz w:val="24"/>
                <w:lang w:eastAsia="en-US"/>
              </w:rPr>
              <w:t>4</w:t>
            </w:r>
          </w:p>
        </w:tc>
        <w:tc>
          <w:tcPr>
            <w:tcW w:w="4105" w:type="dxa"/>
          </w:tcPr>
          <w:p w14:paraId="5A97F7C1" w14:textId="77777777" w:rsidR="00873087" w:rsidRPr="000F4567" w:rsidRDefault="00873087" w:rsidP="00670E03">
            <w:pPr>
              <w:ind w:firstLine="0"/>
              <w:rPr>
                <w:sz w:val="24"/>
                <w:lang w:eastAsia="en-US"/>
              </w:rPr>
            </w:pPr>
            <w:r w:rsidRPr="000F4567">
              <w:rPr>
                <w:sz w:val="24"/>
                <w:lang w:eastAsia="ja-JP"/>
              </w:rPr>
              <w:t>Kiểm soát và cải thiện chất lượng không khí</w:t>
            </w:r>
          </w:p>
        </w:tc>
      </w:tr>
    </w:tbl>
    <w:p w14:paraId="483C62D4" w14:textId="77777777" w:rsidR="00873087" w:rsidRPr="00B65BED" w:rsidRDefault="00873087" w:rsidP="00873087">
      <w:pPr>
        <w:ind w:firstLine="0"/>
        <w:rPr>
          <w:b/>
          <w:i/>
          <w:lang w:eastAsia="ja-JP"/>
        </w:rPr>
      </w:pPr>
      <w:r w:rsidRPr="00B65BED">
        <w:rPr>
          <w:b/>
          <w:i/>
          <w:lang w:eastAsia="ja-JP"/>
        </w:rPr>
        <w:t>2. Nhóm tiêu chí chống chịu biến đổi khí hậu</w:t>
      </w:r>
    </w:p>
    <w:p w14:paraId="4FA848E3" w14:textId="77777777" w:rsidR="000D538E" w:rsidRPr="00B65BED" w:rsidRDefault="00873087" w:rsidP="00873087">
      <w:pPr>
        <w:rPr>
          <w:lang w:eastAsia="en-US"/>
        </w:rPr>
      </w:pPr>
      <w:r w:rsidRPr="00B65BED">
        <w:rPr>
          <w:lang w:eastAsia="en-US"/>
        </w:rPr>
        <w:t>Trong bối cảnh Việt Nam ngày càng chịu ảnh hưởng nặng nề bởi các tác động của biến đổi khí hậu như bão lũ, nước biển dâng, hạn hán và xâm nhập mặn, việc nâng cao khả năng chống chịu của hệ thống đô thị trở thành một ưu tiên chiến lược không thể thiếu. Nhóm tiêu chí này gồm 4 tiêu chí:</w:t>
      </w:r>
    </w:p>
    <w:p w14:paraId="06011F8F" w14:textId="33905E9F" w:rsidR="00873087" w:rsidRPr="00B65BED" w:rsidRDefault="00873087" w:rsidP="00873087">
      <w:pPr>
        <w:pStyle w:val="Caption"/>
      </w:pPr>
      <w:bookmarkStart w:id="38" w:name="_Toc210289926"/>
      <w:bookmarkStart w:id="39" w:name="_Toc210290208"/>
      <w:bookmarkStart w:id="40" w:name="_Toc210291663"/>
      <w:r w:rsidRPr="00B65BED">
        <w:t>Bảng 1.</w:t>
      </w:r>
      <w:r w:rsidRPr="00B65BED">
        <w:fldChar w:fldCharType="begin"/>
      </w:r>
      <w:r w:rsidRPr="00B65BED">
        <w:instrText xml:space="preserve"> SEQ Bảng_1. \* ARABIC </w:instrText>
      </w:r>
      <w:r w:rsidRPr="00B65BED">
        <w:fldChar w:fldCharType="separate"/>
      </w:r>
      <w:r w:rsidR="00D75081">
        <w:t>2</w:t>
      </w:r>
      <w:r w:rsidRPr="00B65BED">
        <w:fldChar w:fldCharType="end"/>
      </w:r>
      <w:r w:rsidRPr="00B65BED">
        <w:t>. Nhóm tiêu chí chống chịu BĐKH</w:t>
      </w:r>
      <w:bookmarkEnd w:id="38"/>
      <w:bookmarkEnd w:id="39"/>
      <w:bookmarkEnd w:id="40"/>
    </w:p>
    <w:tbl>
      <w:tblPr>
        <w:tblStyle w:val="TableGrid"/>
        <w:tblW w:w="0" w:type="auto"/>
        <w:tblLook w:val="04A0" w:firstRow="1" w:lastRow="0" w:firstColumn="1" w:lastColumn="0" w:noHBand="0" w:noVBand="1"/>
      </w:tblPr>
      <w:tblGrid>
        <w:gridCol w:w="708"/>
        <w:gridCol w:w="3540"/>
        <w:gridCol w:w="709"/>
        <w:gridCol w:w="4105"/>
      </w:tblGrid>
      <w:tr w:rsidR="00873087" w:rsidRPr="00B65BED" w14:paraId="6F1EFA9D" w14:textId="77777777" w:rsidTr="000A26D5">
        <w:trPr>
          <w:cnfStyle w:val="100000000000" w:firstRow="1" w:lastRow="0" w:firstColumn="0" w:lastColumn="0" w:oddVBand="0" w:evenVBand="0" w:oddHBand="0" w:evenHBand="0" w:firstRowFirstColumn="0" w:firstRowLastColumn="0" w:lastRowFirstColumn="0" w:lastRowLastColumn="0"/>
          <w:tblHeader/>
        </w:trPr>
        <w:tc>
          <w:tcPr>
            <w:tcW w:w="708" w:type="dxa"/>
            <w:vAlign w:val="center"/>
          </w:tcPr>
          <w:p w14:paraId="7424646C" w14:textId="77777777" w:rsidR="00873087" w:rsidRPr="00B65BED" w:rsidRDefault="00873087" w:rsidP="00670E03">
            <w:pPr>
              <w:ind w:firstLine="0"/>
              <w:jc w:val="center"/>
              <w:rPr>
                <w:lang w:eastAsia="en-US"/>
              </w:rPr>
            </w:pPr>
            <w:r w:rsidRPr="00B65BED">
              <w:rPr>
                <w:lang w:eastAsia="en-US"/>
              </w:rPr>
              <w:t>STT</w:t>
            </w:r>
          </w:p>
        </w:tc>
        <w:tc>
          <w:tcPr>
            <w:tcW w:w="3540" w:type="dxa"/>
            <w:vAlign w:val="center"/>
          </w:tcPr>
          <w:p w14:paraId="332D7B45" w14:textId="77777777" w:rsidR="00873087" w:rsidRPr="00B65BED" w:rsidRDefault="00873087" w:rsidP="00670E03">
            <w:pPr>
              <w:ind w:firstLine="0"/>
              <w:jc w:val="center"/>
              <w:rPr>
                <w:lang w:eastAsia="en-US"/>
              </w:rPr>
            </w:pPr>
            <w:r w:rsidRPr="00B65BED">
              <w:rPr>
                <w:lang w:eastAsia="en-US"/>
              </w:rPr>
              <w:t>Nhóm tiêu chí</w:t>
            </w:r>
          </w:p>
        </w:tc>
        <w:tc>
          <w:tcPr>
            <w:tcW w:w="709" w:type="dxa"/>
            <w:vAlign w:val="center"/>
          </w:tcPr>
          <w:p w14:paraId="72DEDF9A" w14:textId="77777777" w:rsidR="00873087" w:rsidRPr="00B65BED" w:rsidRDefault="00873087" w:rsidP="00670E03">
            <w:pPr>
              <w:ind w:firstLine="0"/>
              <w:jc w:val="center"/>
              <w:rPr>
                <w:lang w:eastAsia="en-US"/>
              </w:rPr>
            </w:pPr>
            <w:r w:rsidRPr="00B65BED">
              <w:rPr>
                <w:lang w:eastAsia="en-US"/>
              </w:rPr>
              <w:t>STT</w:t>
            </w:r>
          </w:p>
        </w:tc>
        <w:tc>
          <w:tcPr>
            <w:tcW w:w="4105" w:type="dxa"/>
            <w:vAlign w:val="center"/>
          </w:tcPr>
          <w:p w14:paraId="6B351978" w14:textId="77777777" w:rsidR="00873087" w:rsidRPr="00B65BED" w:rsidRDefault="00873087" w:rsidP="00670E03">
            <w:pPr>
              <w:ind w:firstLine="0"/>
              <w:jc w:val="center"/>
              <w:rPr>
                <w:lang w:eastAsia="en-US"/>
              </w:rPr>
            </w:pPr>
            <w:r w:rsidRPr="00B65BED">
              <w:rPr>
                <w:lang w:eastAsia="en-US"/>
              </w:rPr>
              <w:t>Nhóm tiêu chí</w:t>
            </w:r>
          </w:p>
        </w:tc>
      </w:tr>
      <w:tr w:rsidR="00873087" w:rsidRPr="000F4567" w14:paraId="17CC1D22" w14:textId="77777777" w:rsidTr="000A26D5">
        <w:tc>
          <w:tcPr>
            <w:tcW w:w="708" w:type="dxa"/>
          </w:tcPr>
          <w:p w14:paraId="12815A24" w14:textId="77777777" w:rsidR="00873087" w:rsidRPr="000F4567" w:rsidRDefault="00873087" w:rsidP="00670E03">
            <w:pPr>
              <w:ind w:firstLine="0"/>
              <w:jc w:val="center"/>
              <w:rPr>
                <w:sz w:val="24"/>
                <w:lang w:eastAsia="en-US"/>
              </w:rPr>
            </w:pPr>
            <w:r w:rsidRPr="000F4567">
              <w:rPr>
                <w:sz w:val="24"/>
                <w:lang w:eastAsia="en-US"/>
              </w:rPr>
              <w:t>1</w:t>
            </w:r>
          </w:p>
        </w:tc>
        <w:tc>
          <w:tcPr>
            <w:tcW w:w="3540" w:type="dxa"/>
          </w:tcPr>
          <w:p w14:paraId="076BC95C" w14:textId="77777777" w:rsidR="00873087" w:rsidRPr="000F4567" w:rsidRDefault="00873087" w:rsidP="00670E03">
            <w:pPr>
              <w:ind w:firstLine="0"/>
              <w:jc w:val="left"/>
              <w:rPr>
                <w:sz w:val="24"/>
                <w:lang w:eastAsia="en-US"/>
              </w:rPr>
            </w:pPr>
            <w:r w:rsidRPr="000F4567">
              <w:rPr>
                <w:sz w:val="24"/>
                <w:lang w:eastAsia="en-US"/>
              </w:rPr>
              <w:t>Phát triển hệ thống cảnh báo sớm thiên tai</w:t>
            </w:r>
          </w:p>
        </w:tc>
        <w:tc>
          <w:tcPr>
            <w:tcW w:w="709" w:type="dxa"/>
          </w:tcPr>
          <w:p w14:paraId="4D187D54" w14:textId="77777777" w:rsidR="00873087" w:rsidRPr="000F4567" w:rsidRDefault="00873087" w:rsidP="00670E03">
            <w:pPr>
              <w:ind w:firstLine="0"/>
              <w:jc w:val="center"/>
              <w:rPr>
                <w:sz w:val="24"/>
                <w:lang w:eastAsia="en-US"/>
              </w:rPr>
            </w:pPr>
            <w:r w:rsidRPr="000F4567">
              <w:rPr>
                <w:sz w:val="24"/>
                <w:lang w:eastAsia="en-US"/>
              </w:rPr>
              <w:t>3</w:t>
            </w:r>
          </w:p>
        </w:tc>
        <w:tc>
          <w:tcPr>
            <w:tcW w:w="4105" w:type="dxa"/>
          </w:tcPr>
          <w:p w14:paraId="3F8CCE1E" w14:textId="77777777" w:rsidR="00873087" w:rsidRPr="000F4567" w:rsidRDefault="00873087" w:rsidP="00670E03">
            <w:pPr>
              <w:ind w:firstLine="0"/>
              <w:rPr>
                <w:sz w:val="24"/>
                <w:lang w:eastAsia="en-US"/>
              </w:rPr>
            </w:pPr>
            <w:r w:rsidRPr="000F4567">
              <w:rPr>
                <w:sz w:val="24"/>
                <w:lang w:eastAsia="ja-JP"/>
              </w:rPr>
              <w:t>Tăng cường tốc độ phục hồi hạ tầng sau thiên tai</w:t>
            </w:r>
          </w:p>
        </w:tc>
      </w:tr>
      <w:tr w:rsidR="00873087" w:rsidRPr="000F4567" w14:paraId="234C9AF7" w14:textId="77777777" w:rsidTr="000A26D5">
        <w:tc>
          <w:tcPr>
            <w:tcW w:w="708" w:type="dxa"/>
          </w:tcPr>
          <w:p w14:paraId="0C8658BA" w14:textId="77777777" w:rsidR="00873087" w:rsidRPr="000F4567" w:rsidRDefault="00873087" w:rsidP="00670E03">
            <w:pPr>
              <w:ind w:firstLine="0"/>
              <w:jc w:val="center"/>
              <w:rPr>
                <w:sz w:val="24"/>
                <w:lang w:eastAsia="en-US"/>
              </w:rPr>
            </w:pPr>
            <w:r w:rsidRPr="000F4567">
              <w:rPr>
                <w:sz w:val="24"/>
                <w:lang w:eastAsia="en-US"/>
              </w:rPr>
              <w:t>2</w:t>
            </w:r>
          </w:p>
        </w:tc>
        <w:tc>
          <w:tcPr>
            <w:tcW w:w="3540" w:type="dxa"/>
          </w:tcPr>
          <w:p w14:paraId="190693F7" w14:textId="77777777" w:rsidR="00873087" w:rsidRPr="000F4567" w:rsidRDefault="00873087" w:rsidP="00670E03">
            <w:pPr>
              <w:ind w:firstLine="0"/>
              <w:rPr>
                <w:sz w:val="24"/>
                <w:lang w:eastAsia="en-US"/>
              </w:rPr>
            </w:pPr>
            <w:r w:rsidRPr="000F4567">
              <w:rPr>
                <w:sz w:val="24"/>
                <w:lang w:eastAsia="en-US"/>
              </w:rPr>
              <w:t>Nâng cao khả năng giảm thiểu ngập lụt đô thị</w:t>
            </w:r>
          </w:p>
        </w:tc>
        <w:tc>
          <w:tcPr>
            <w:tcW w:w="709" w:type="dxa"/>
          </w:tcPr>
          <w:p w14:paraId="2C672DA5" w14:textId="77777777" w:rsidR="00873087" w:rsidRPr="000F4567" w:rsidRDefault="00873087" w:rsidP="00670E03">
            <w:pPr>
              <w:ind w:firstLine="0"/>
              <w:jc w:val="center"/>
              <w:rPr>
                <w:sz w:val="24"/>
                <w:lang w:eastAsia="en-US"/>
              </w:rPr>
            </w:pPr>
            <w:r w:rsidRPr="000F4567">
              <w:rPr>
                <w:sz w:val="24"/>
                <w:lang w:eastAsia="en-US"/>
              </w:rPr>
              <w:t>4</w:t>
            </w:r>
          </w:p>
        </w:tc>
        <w:tc>
          <w:tcPr>
            <w:tcW w:w="4105" w:type="dxa"/>
          </w:tcPr>
          <w:p w14:paraId="0D4ECE4A" w14:textId="77777777" w:rsidR="00873087" w:rsidRPr="000F4567" w:rsidRDefault="00873087" w:rsidP="00670E03">
            <w:pPr>
              <w:ind w:firstLine="0"/>
              <w:rPr>
                <w:sz w:val="24"/>
                <w:lang w:eastAsia="en-US"/>
              </w:rPr>
            </w:pPr>
            <w:r w:rsidRPr="000F4567">
              <w:rPr>
                <w:sz w:val="24"/>
                <w:lang w:eastAsia="ja-JP"/>
              </w:rPr>
              <w:t>Gia tăng tỷ lệ công trình công cộng đạt tiêu chuẩn chống chịu thiên tai</w:t>
            </w:r>
          </w:p>
        </w:tc>
      </w:tr>
    </w:tbl>
    <w:p w14:paraId="0C3898FC" w14:textId="20E4A875" w:rsidR="00873087" w:rsidRPr="00B65BED" w:rsidRDefault="00561445" w:rsidP="000A26D5">
      <w:pPr>
        <w:pStyle w:val="Caption"/>
      </w:pPr>
      <w:r w:rsidRPr="00B65BED">
        <w:lastRenderedPageBreak/>
        <w:drawing>
          <wp:inline distT="0" distB="0" distL="0" distR="0" wp14:anchorId="0E34CF21" wp14:editId="57F5F8DA">
            <wp:extent cx="5047615" cy="1422012"/>
            <wp:effectExtent l="0" t="0" r="63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069882" cy="1428285"/>
                    </a:xfrm>
                    <a:prstGeom prst="rect">
                      <a:avLst/>
                    </a:prstGeom>
                    <a:noFill/>
                  </pic:spPr>
                </pic:pic>
              </a:graphicData>
            </a:graphic>
          </wp:inline>
        </w:drawing>
      </w:r>
    </w:p>
    <w:p w14:paraId="7251AECC" w14:textId="6A0BE15E" w:rsidR="00561445" w:rsidRPr="00B65BED" w:rsidRDefault="00561445" w:rsidP="00561445">
      <w:pPr>
        <w:pStyle w:val="Caption"/>
      </w:pPr>
      <w:bookmarkStart w:id="41" w:name="_Toc210290255"/>
      <w:r w:rsidRPr="00B65BED">
        <w:t>Hình 1.</w:t>
      </w:r>
      <w:r w:rsidRPr="00B65BED">
        <w:fldChar w:fldCharType="begin"/>
      </w:r>
      <w:r w:rsidRPr="00B65BED">
        <w:instrText xml:space="preserve"> SEQ Hình_1. \* ARABIC </w:instrText>
      </w:r>
      <w:r w:rsidRPr="00B65BED">
        <w:fldChar w:fldCharType="separate"/>
      </w:r>
      <w:r w:rsidR="00D75081">
        <w:t>7</w:t>
      </w:r>
      <w:r w:rsidRPr="00B65BED">
        <w:fldChar w:fldCharType="end"/>
      </w:r>
      <w:r w:rsidRPr="00B65BED">
        <w:t>. Sơ đồ Bộ tiêu chí thành phố Xanh</w:t>
      </w:r>
      <w:bookmarkEnd w:id="41"/>
    </w:p>
    <w:p w14:paraId="42ABAB3D" w14:textId="77777777" w:rsidR="002C3A28" w:rsidRPr="00B65BED" w:rsidRDefault="002C3A28" w:rsidP="009909E8">
      <w:pPr>
        <w:pStyle w:val="Heading3"/>
        <w:rPr>
          <w:lang w:eastAsia="en-US"/>
        </w:rPr>
      </w:pPr>
      <w:bookmarkStart w:id="42" w:name="_Toc210291635"/>
      <w:r w:rsidRPr="00B65BED">
        <w:rPr>
          <w:lang w:eastAsia="en-US"/>
        </w:rPr>
        <w:t>Giải thích các tiêu chí</w:t>
      </w:r>
      <w:bookmarkEnd w:id="42"/>
    </w:p>
    <w:p w14:paraId="4ED528FD" w14:textId="77777777" w:rsidR="002C3A28" w:rsidRPr="00B65BED" w:rsidRDefault="002C3A28" w:rsidP="002C3A28">
      <w:pPr>
        <w:jc w:val="center"/>
        <w:rPr>
          <w:b/>
          <w:lang w:eastAsia="en-US"/>
        </w:rPr>
      </w:pPr>
      <w:r w:rsidRPr="00B65BED">
        <w:rPr>
          <w:b/>
          <w:lang w:eastAsia="en-US"/>
        </w:rPr>
        <w:t>NHÓM TIÊU CHÍ BẢO VỆ MÔI TRƯỜNG</w:t>
      </w:r>
    </w:p>
    <w:p w14:paraId="629245FA" w14:textId="77777777" w:rsidR="002C3A28" w:rsidRPr="00B65BED" w:rsidRDefault="002C3A28" w:rsidP="002C3A28">
      <w:pPr>
        <w:pStyle w:val="Heading4"/>
        <w:numPr>
          <w:ilvl w:val="3"/>
          <w:numId w:val="2"/>
        </w:numPr>
        <w:rPr>
          <w:lang w:eastAsia="en-US"/>
        </w:rPr>
      </w:pPr>
      <w:r w:rsidRPr="00B65BED">
        <w:rPr>
          <w:lang w:eastAsia="en-US"/>
        </w:rPr>
        <w:t>Tiêu chí 1: Quản lý tài nguyên nước</w:t>
      </w:r>
    </w:p>
    <w:p w14:paraId="20938062" w14:textId="77777777" w:rsidR="002C3A28" w:rsidRPr="00B65BED" w:rsidRDefault="002C3A28" w:rsidP="002C3A28">
      <w:pPr>
        <w:ind w:firstLine="567"/>
        <w:rPr>
          <w:b/>
          <w:szCs w:val="26"/>
          <w:lang w:eastAsia="ja-JP"/>
        </w:rPr>
      </w:pPr>
      <w:r w:rsidRPr="00B65BED">
        <w:rPr>
          <w:szCs w:val="26"/>
          <w:lang w:eastAsia="ja-JP"/>
        </w:rPr>
        <w:t>Tài nguyên nước là huyết mạch của đô thị, đóng vai trò thiết yếu trong duy trì sức khỏe cộng đồng, phát triển kinh tế - xã hội và bảo tồn hệ sinh thái. Với tốc độ đô thị hóa nhanh chóng, các thành phố Việt Nam đang phải đối mặt với tình trạng khai thác nước ngầm quá mức, ô nhiễm nguồn nước và thiếu hụt hệ thống xử lý nước thải đồng bộ.</w:t>
      </w:r>
    </w:p>
    <w:p w14:paraId="55B0ED0B" w14:textId="77777777" w:rsidR="002C3A28" w:rsidRPr="00B65BED" w:rsidRDefault="002C3A28" w:rsidP="002C3A28">
      <w:pPr>
        <w:ind w:firstLine="567"/>
        <w:rPr>
          <w:szCs w:val="26"/>
        </w:rPr>
      </w:pPr>
      <w:r w:rsidRPr="00B65BED">
        <w:rPr>
          <w:szCs w:val="26"/>
        </w:rPr>
        <w:t>Theo Báo cáo  hiện nay lượng nước thải sinh hoạt tại các đô thị Việt Nam được thu gom và xử lý đạt chuẩn khoảng 18% vào cuối năm 2024 (Người Đưa Tin, 2024), con số này vẫn thấp hơn nhiều so với các đô thị trong khu vực như Bangkok (40%) hay Jakarta (35%) (ADB, 2022).</w:t>
      </w:r>
    </w:p>
    <w:p w14:paraId="7F8296BC" w14:textId="77777777" w:rsidR="002C3A28" w:rsidRPr="00B65BED" w:rsidRDefault="002C3A28" w:rsidP="00F841A5">
      <w:pPr>
        <w:numPr>
          <w:ilvl w:val="0"/>
          <w:numId w:val="7"/>
        </w:numPr>
        <w:ind w:left="0" w:firstLine="0"/>
        <w:rPr>
          <w:b/>
          <w:bCs/>
          <w:i/>
          <w:iCs/>
          <w:szCs w:val="26"/>
          <w:lang w:eastAsia="ja-JP"/>
        </w:rPr>
      </w:pPr>
      <w:r w:rsidRPr="00B65BED">
        <w:rPr>
          <w:b/>
          <w:bCs/>
          <w:i/>
          <w:iCs/>
          <w:szCs w:val="26"/>
          <w:lang w:eastAsia="ja-JP"/>
        </w:rPr>
        <w:t>Tình trạng hiện tại</w:t>
      </w:r>
    </w:p>
    <w:p w14:paraId="4FDD9F09" w14:textId="77777777" w:rsidR="002C3A28" w:rsidRPr="00B65BED" w:rsidRDefault="002C3A28" w:rsidP="002C3A28">
      <w:pPr>
        <w:rPr>
          <w:szCs w:val="26"/>
          <w:lang w:eastAsia="ja-JP"/>
        </w:rPr>
      </w:pPr>
      <w:r w:rsidRPr="00B65BED">
        <w:rPr>
          <w:szCs w:val="26"/>
          <w:lang w:eastAsia="ja-JP"/>
        </w:rPr>
        <w:sym w:font="Symbol" w:char="F0B7"/>
      </w:r>
      <w:r w:rsidRPr="00B65BED">
        <w:rPr>
          <w:szCs w:val="26"/>
          <w:lang w:eastAsia="ja-JP"/>
        </w:rPr>
        <w:t xml:space="preserve"> Hạ tầng xử lý nước thải yếu kém:</w:t>
      </w:r>
    </w:p>
    <w:p w14:paraId="042AF61D" w14:textId="77777777" w:rsidR="002C3A28" w:rsidRPr="00B65BED" w:rsidRDefault="002C3A28" w:rsidP="00F841A5">
      <w:pPr>
        <w:numPr>
          <w:ilvl w:val="0"/>
          <w:numId w:val="6"/>
        </w:numPr>
        <w:ind w:left="0" w:firstLine="567"/>
        <w:rPr>
          <w:szCs w:val="26"/>
          <w:lang w:eastAsia="ja-JP"/>
        </w:rPr>
      </w:pPr>
      <w:r w:rsidRPr="00B65BED">
        <w:rPr>
          <w:szCs w:val="26"/>
          <w:lang w:eastAsia="ja-JP"/>
        </w:rPr>
        <w:t>Hiện cả nước có 83 nhà máy xử lý nước thải tập trung chủ yếu ở các đô thị lớn, với công suất thiết kế khoảng 2,064 triệu m³/ngày nhưng vận hành thực tế chỉ đạt ~51% công suất thiết kế (Người Đưa Tin, 2024).</w:t>
      </w:r>
    </w:p>
    <w:p w14:paraId="7F3061D7" w14:textId="77777777" w:rsidR="002C3A28" w:rsidRPr="00B65BED" w:rsidRDefault="002C3A28" w:rsidP="00F841A5">
      <w:pPr>
        <w:numPr>
          <w:ilvl w:val="0"/>
          <w:numId w:val="6"/>
        </w:numPr>
        <w:ind w:left="0" w:firstLine="567"/>
        <w:rPr>
          <w:szCs w:val="26"/>
          <w:lang w:eastAsia="ja-JP"/>
        </w:rPr>
      </w:pPr>
      <w:r w:rsidRPr="00B65BED">
        <w:rPr>
          <w:szCs w:val="26"/>
          <w:lang w:eastAsia="ja-JP"/>
        </w:rPr>
        <w:t>Phần lớn nước thải sinh hoạt chưa qua xử lý xả thẳng ra môi trường, gây ô nhiễm sông hồ, kênh rạch đô thị.</w:t>
      </w:r>
    </w:p>
    <w:p w14:paraId="7E2674DB" w14:textId="77777777" w:rsidR="002C3A28" w:rsidRPr="00B65BED" w:rsidRDefault="002C3A28" w:rsidP="002C3A28">
      <w:pPr>
        <w:rPr>
          <w:szCs w:val="26"/>
          <w:lang w:eastAsia="ja-JP"/>
        </w:rPr>
      </w:pPr>
      <w:r w:rsidRPr="00B65BED">
        <w:rPr>
          <w:szCs w:val="26"/>
          <w:lang w:eastAsia="ja-JP"/>
        </w:rPr>
        <w:sym w:font="Symbol" w:char="F0B7"/>
      </w:r>
      <w:r w:rsidRPr="00B65BED">
        <w:rPr>
          <w:szCs w:val="26"/>
          <w:lang w:eastAsia="ja-JP"/>
        </w:rPr>
        <w:t xml:space="preserve"> Thoát nước lạc hậu:</w:t>
      </w:r>
    </w:p>
    <w:p w14:paraId="245DEA39" w14:textId="77777777" w:rsidR="002C3A28" w:rsidRPr="00B65BED" w:rsidRDefault="002C3A28" w:rsidP="00F841A5">
      <w:pPr>
        <w:numPr>
          <w:ilvl w:val="0"/>
          <w:numId w:val="6"/>
        </w:numPr>
        <w:ind w:left="0" w:firstLine="567"/>
        <w:rPr>
          <w:szCs w:val="26"/>
          <w:lang w:eastAsia="ja-JP"/>
        </w:rPr>
      </w:pPr>
      <w:r w:rsidRPr="00B65BED">
        <w:rPr>
          <w:szCs w:val="26"/>
          <w:lang w:eastAsia="ja-JP"/>
        </w:rPr>
        <w:t>64% diện tích đô thị có hệ thống thoát nước (Tạp chí Nước Việt Nam, 2024), chủ yếu là hệ thống cũ kỹ, chung cho nước mưa và nước thải, dễ gây quá tải trong mùa mưa.</w:t>
      </w:r>
    </w:p>
    <w:p w14:paraId="41EF5F81" w14:textId="77777777" w:rsidR="002C3A28" w:rsidRPr="00B65BED" w:rsidRDefault="002C3A28" w:rsidP="002C3A28">
      <w:pPr>
        <w:rPr>
          <w:szCs w:val="26"/>
          <w:lang w:eastAsia="ja-JP"/>
        </w:rPr>
      </w:pPr>
      <w:r w:rsidRPr="00B65BED">
        <w:rPr>
          <w:szCs w:val="26"/>
          <w:lang w:eastAsia="ja-JP"/>
        </w:rPr>
        <w:sym w:font="Symbol" w:char="F0B7"/>
      </w:r>
      <w:r w:rsidRPr="00B65BED">
        <w:rPr>
          <w:szCs w:val="26"/>
          <w:lang w:eastAsia="ja-JP"/>
        </w:rPr>
        <w:t xml:space="preserve"> Chênh lệch lớn giữa các đô thị:</w:t>
      </w:r>
    </w:p>
    <w:p w14:paraId="172FA6B1" w14:textId="77777777" w:rsidR="002C3A28" w:rsidRPr="00B65BED" w:rsidRDefault="002C3A28" w:rsidP="00F841A5">
      <w:pPr>
        <w:numPr>
          <w:ilvl w:val="0"/>
          <w:numId w:val="6"/>
        </w:numPr>
        <w:ind w:left="0" w:firstLine="567"/>
        <w:rPr>
          <w:szCs w:val="26"/>
          <w:lang w:eastAsia="ja-JP"/>
        </w:rPr>
      </w:pPr>
      <w:r w:rsidRPr="00B65BED">
        <w:rPr>
          <w:szCs w:val="26"/>
          <w:lang w:eastAsia="ja-JP"/>
        </w:rPr>
        <w:t>Hà Nội, TP.HCM đã có một số nhà máy hiện đại (ví dụ: Nhà máy Bình Hưng giai đoạn mở rộng – công suất 469.000 m³/ngày,</w:t>
      </w:r>
    </w:p>
    <w:p w14:paraId="1A1A8B13" w14:textId="77777777" w:rsidR="002C3A28" w:rsidRPr="00B65BED" w:rsidRDefault="002C3A28" w:rsidP="00F841A5">
      <w:pPr>
        <w:numPr>
          <w:ilvl w:val="0"/>
          <w:numId w:val="6"/>
        </w:numPr>
        <w:ind w:left="0" w:firstLine="567"/>
        <w:rPr>
          <w:szCs w:val="26"/>
          <w:lang w:eastAsia="ja-JP"/>
        </w:rPr>
      </w:pPr>
      <w:r w:rsidRPr="00B65BED">
        <w:rPr>
          <w:szCs w:val="26"/>
          <w:lang w:eastAsia="ja-JP"/>
        </w:rPr>
        <w:t>Nhưng các tỉnh nhỏ như Kiên Giang chỉ thu gom xử lý được 10,05% lượng nước thải đô thị phát sinh (ĐCSVN, 2024).</w:t>
      </w:r>
    </w:p>
    <w:p w14:paraId="07562947" w14:textId="77777777" w:rsidR="002C3A28" w:rsidRPr="00B65BED" w:rsidRDefault="002C3A28" w:rsidP="00F841A5">
      <w:pPr>
        <w:numPr>
          <w:ilvl w:val="0"/>
          <w:numId w:val="7"/>
        </w:numPr>
        <w:ind w:left="0" w:firstLine="0"/>
        <w:rPr>
          <w:b/>
          <w:bCs/>
          <w:i/>
          <w:iCs/>
          <w:szCs w:val="26"/>
          <w:lang w:eastAsia="ja-JP"/>
        </w:rPr>
      </w:pPr>
      <w:r w:rsidRPr="00B65BED">
        <w:rPr>
          <w:b/>
          <w:bCs/>
          <w:i/>
          <w:iCs/>
          <w:szCs w:val="26"/>
          <w:lang w:eastAsia="ja-JP"/>
        </w:rPr>
        <w:t>Mục tiêu</w:t>
      </w:r>
    </w:p>
    <w:p w14:paraId="0F7A4650" w14:textId="77777777" w:rsidR="002C3A28" w:rsidRPr="00B65BED" w:rsidRDefault="002C3A28" w:rsidP="002C3A28">
      <w:pPr>
        <w:ind w:firstLine="567"/>
        <w:rPr>
          <w:szCs w:val="26"/>
          <w:lang w:eastAsia="ja-JP"/>
        </w:rPr>
      </w:pPr>
      <w:r w:rsidRPr="00B65BED">
        <w:rPr>
          <w:szCs w:val="26"/>
          <w:lang w:eastAsia="ja-JP"/>
        </w:rPr>
        <w:lastRenderedPageBreak/>
        <w:t>Theo Chiến lược Quốc gia về Tăng trưởng xanh 2021–2030 (Chính phủ Việt Nam, 2021).</w:t>
      </w:r>
    </w:p>
    <w:p w14:paraId="60E82368" w14:textId="77777777" w:rsidR="002C3A28" w:rsidRPr="00B65BED" w:rsidRDefault="002C3A28" w:rsidP="002C3A28">
      <w:pPr>
        <w:rPr>
          <w:b/>
          <w:bCs/>
          <w:szCs w:val="26"/>
          <w:lang w:eastAsia="ja-JP"/>
        </w:rPr>
      </w:pPr>
      <w:r w:rsidRPr="00B65BED">
        <w:rPr>
          <w:b/>
          <w:bCs/>
          <w:szCs w:val="26"/>
          <w:lang w:eastAsia="ja-JP"/>
        </w:rPr>
        <w:t>Đến năm 2030:</w:t>
      </w:r>
    </w:p>
    <w:p w14:paraId="44A33D66" w14:textId="77777777" w:rsidR="002C3A28" w:rsidRPr="00B65BED" w:rsidRDefault="002C3A28" w:rsidP="00F841A5">
      <w:pPr>
        <w:numPr>
          <w:ilvl w:val="0"/>
          <w:numId w:val="6"/>
        </w:numPr>
        <w:ind w:left="0" w:firstLine="567"/>
        <w:rPr>
          <w:szCs w:val="26"/>
          <w:lang w:eastAsia="ja-JP"/>
        </w:rPr>
      </w:pPr>
      <w:r w:rsidRPr="00B65BED">
        <w:rPr>
          <w:szCs w:val="26"/>
          <w:lang w:eastAsia="ja-JP"/>
        </w:rPr>
        <w:t>100% dân số đô thị được cung cấp nước sạch đạt chuẩn quốc gia.</w:t>
      </w:r>
    </w:p>
    <w:p w14:paraId="45774C1E" w14:textId="77777777" w:rsidR="002C3A28" w:rsidRPr="00B65BED" w:rsidRDefault="002C3A28" w:rsidP="00F841A5">
      <w:pPr>
        <w:numPr>
          <w:ilvl w:val="0"/>
          <w:numId w:val="6"/>
        </w:numPr>
        <w:ind w:left="0" w:firstLine="567"/>
        <w:rPr>
          <w:szCs w:val="26"/>
          <w:lang w:eastAsia="ja-JP"/>
        </w:rPr>
      </w:pPr>
      <w:r w:rsidRPr="00B65BED">
        <w:rPr>
          <w:szCs w:val="26"/>
          <w:lang w:eastAsia="ja-JP"/>
        </w:rPr>
        <w:t>Thu gom và xử lý tối thiểu 90% tổng lượng nước thải sinh hoạt đô thị phát sinh.</w:t>
      </w:r>
    </w:p>
    <w:p w14:paraId="0CB0017B" w14:textId="77777777" w:rsidR="002C3A28" w:rsidRPr="00B65BED" w:rsidRDefault="002C3A28" w:rsidP="00F841A5">
      <w:pPr>
        <w:numPr>
          <w:ilvl w:val="0"/>
          <w:numId w:val="6"/>
        </w:numPr>
        <w:ind w:left="0" w:firstLine="567"/>
        <w:rPr>
          <w:szCs w:val="26"/>
          <w:lang w:eastAsia="ja-JP"/>
        </w:rPr>
      </w:pPr>
      <w:r w:rsidRPr="00B65BED">
        <w:rPr>
          <w:szCs w:val="26"/>
          <w:lang w:eastAsia="ja-JP"/>
        </w:rPr>
        <w:t>Các đô thị loại II trở lên đạt tối thiểu 50% lượng nước thải sinh hoạt được xử lý đạt chuẩn.</w:t>
      </w:r>
    </w:p>
    <w:p w14:paraId="57357258" w14:textId="77777777" w:rsidR="002C3A28" w:rsidRPr="00B65BED" w:rsidRDefault="002C3A28" w:rsidP="00F841A5">
      <w:pPr>
        <w:numPr>
          <w:ilvl w:val="0"/>
          <w:numId w:val="6"/>
        </w:numPr>
        <w:ind w:left="0" w:firstLine="567"/>
        <w:rPr>
          <w:szCs w:val="26"/>
          <w:lang w:eastAsia="ja-JP"/>
        </w:rPr>
      </w:pPr>
      <w:r w:rsidRPr="00B65BED">
        <w:rPr>
          <w:szCs w:val="26"/>
          <w:lang w:eastAsia="ja-JP"/>
        </w:rPr>
        <w:t>Các đô thị còn lại đạt tối thiểu 20% lượng nước thải sinh hoạt được xử lý đạt chuẩn.</w:t>
      </w:r>
    </w:p>
    <w:p w14:paraId="38708FAF" w14:textId="77777777" w:rsidR="002C3A28" w:rsidRPr="00B65BED" w:rsidRDefault="002C3A28" w:rsidP="002C3A28">
      <w:pPr>
        <w:rPr>
          <w:b/>
          <w:szCs w:val="26"/>
          <w:lang w:eastAsia="ja-JP"/>
        </w:rPr>
      </w:pPr>
      <w:r w:rsidRPr="00B65BED">
        <w:rPr>
          <w:b/>
          <w:szCs w:val="26"/>
          <w:lang w:eastAsia="ja-JP"/>
        </w:rPr>
        <w:t>Đến năm 2040:</w:t>
      </w:r>
    </w:p>
    <w:p w14:paraId="5144EDC3" w14:textId="77777777" w:rsidR="002C3A28" w:rsidRPr="00B65BED" w:rsidRDefault="002C3A28" w:rsidP="00F841A5">
      <w:pPr>
        <w:numPr>
          <w:ilvl w:val="0"/>
          <w:numId w:val="6"/>
        </w:numPr>
        <w:ind w:left="0" w:firstLine="567"/>
        <w:rPr>
          <w:szCs w:val="26"/>
          <w:lang w:eastAsia="ja-JP"/>
        </w:rPr>
      </w:pPr>
      <w:r w:rsidRPr="00B65BED">
        <w:rPr>
          <w:szCs w:val="26"/>
          <w:lang w:eastAsia="ja-JP"/>
        </w:rPr>
        <w:t>Hệ thống cấp – thoát nước đô thị được số hóa, quản lý thông minh toàn diện bằng GIS/SCADA/IoT.</w:t>
      </w:r>
    </w:p>
    <w:p w14:paraId="5C622CBA" w14:textId="77777777" w:rsidR="002C3A28" w:rsidRPr="00B65BED" w:rsidRDefault="002C3A28" w:rsidP="00F841A5">
      <w:pPr>
        <w:numPr>
          <w:ilvl w:val="0"/>
          <w:numId w:val="7"/>
        </w:numPr>
        <w:ind w:left="0" w:firstLine="0"/>
        <w:rPr>
          <w:b/>
          <w:bCs/>
          <w:i/>
          <w:iCs/>
          <w:szCs w:val="26"/>
          <w:lang w:eastAsia="ja-JP"/>
        </w:rPr>
      </w:pPr>
      <w:r w:rsidRPr="00B65BED">
        <w:rPr>
          <w:b/>
          <w:bCs/>
          <w:i/>
          <w:iCs/>
          <w:szCs w:val="26"/>
          <w:lang w:eastAsia="ja-JP"/>
        </w:rPr>
        <w:t>Giải pháp</w:t>
      </w:r>
    </w:p>
    <w:p w14:paraId="3D5AC213" w14:textId="77777777" w:rsidR="002C3A28" w:rsidRPr="00B65BED" w:rsidRDefault="002C3A28" w:rsidP="00F841A5">
      <w:pPr>
        <w:numPr>
          <w:ilvl w:val="0"/>
          <w:numId w:val="8"/>
        </w:numPr>
        <w:ind w:left="0" w:firstLine="0"/>
        <w:rPr>
          <w:i/>
          <w:iCs/>
          <w:szCs w:val="26"/>
          <w:lang w:eastAsia="ja-JP"/>
        </w:rPr>
      </w:pPr>
      <w:r w:rsidRPr="00B65BED">
        <w:rPr>
          <w:i/>
          <w:iCs/>
          <w:szCs w:val="26"/>
          <w:lang w:eastAsia="ja-JP"/>
        </w:rPr>
        <w:t>Thể chế, tổ chức thực hiện</w:t>
      </w:r>
    </w:p>
    <w:p w14:paraId="5DD418F5" w14:textId="77777777" w:rsidR="002C3A28" w:rsidRPr="00B65BED" w:rsidRDefault="002C3A28" w:rsidP="002C3A28">
      <w:pPr>
        <w:ind w:firstLine="567"/>
        <w:rPr>
          <w:szCs w:val="26"/>
          <w:lang w:eastAsia="ja-JP"/>
        </w:rPr>
      </w:pPr>
      <w:r w:rsidRPr="00B65BED">
        <w:rPr>
          <w:szCs w:val="26"/>
          <w:lang w:eastAsia="ja-JP"/>
        </w:rPr>
        <w:sym w:font="Symbol" w:char="F0B7"/>
      </w:r>
      <w:r w:rsidRPr="00B65BED">
        <w:rPr>
          <w:szCs w:val="26"/>
          <w:lang w:eastAsia="ja-JP"/>
        </w:rPr>
        <w:t xml:space="preserve">  Bộ Xây dựng chủ trì ban hành tiêu chuẩn thiết kế cấp nước – thoát nước đô thị.</w:t>
      </w:r>
    </w:p>
    <w:p w14:paraId="2CCE68D7" w14:textId="77777777" w:rsidR="002C3A28" w:rsidRPr="00B65BED" w:rsidRDefault="002C3A28" w:rsidP="002C3A28">
      <w:pPr>
        <w:ind w:firstLine="567"/>
        <w:rPr>
          <w:szCs w:val="26"/>
          <w:lang w:eastAsia="ja-JP"/>
        </w:rPr>
      </w:pPr>
      <w:r w:rsidRPr="00B65BED">
        <w:rPr>
          <w:szCs w:val="26"/>
          <w:lang w:eastAsia="ja-JP"/>
        </w:rPr>
        <w:sym w:font="Symbol" w:char="F0B7"/>
      </w:r>
      <w:r w:rsidRPr="00B65BED">
        <w:rPr>
          <w:szCs w:val="26"/>
          <w:lang w:eastAsia="ja-JP"/>
        </w:rPr>
        <w:t xml:space="preserve"> UBND tỉnh/thành phố chịu trách nhiệm đầu tư xây dựng và vận hành hệ thống cấp nước và xử lý nước thải.</w:t>
      </w:r>
    </w:p>
    <w:p w14:paraId="0598C0EC" w14:textId="77777777" w:rsidR="002C3A28" w:rsidRPr="00B65BED" w:rsidRDefault="002C3A28" w:rsidP="002C3A28">
      <w:pPr>
        <w:ind w:firstLine="567"/>
        <w:rPr>
          <w:szCs w:val="26"/>
          <w:lang w:eastAsia="ja-JP"/>
        </w:rPr>
      </w:pPr>
      <w:r w:rsidRPr="00B65BED">
        <w:rPr>
          <w:szCs w:val="26"/>
          <w:lang w:eastAsia="ja-JP"/>
        </w:rPr>
        <w:sym w:font="Symbol" w:char="F0B7"/>
      </w:r>
      <w:r w:rsidRPr="00B65BED">
        <w:rPr>
          <w:szCs w:val="26"/>
          <w:lang w:eastAsia="ja-JP"/>
        </w:rPr>
        <w:t xml:space="preserve"> Ban hành quy định phân loại nước thải theo mức độ ô nhiễm để áp dụng công nghệ xử lý phù hợp.</w:t>
      </w:r>
    </w:p>
    <w:p w14:paraId="502DD5C8" w14:textId="77777777" w:rsidR="002C3A28" w:rsidRPr="00B65BED" w:rsidRDefault="002C3A28" w:rsidP="00F841A5">
      <w:pPr>
        <w:numPr>
          <w:ilvl w:val="0"/>
          <w:numId w:val="8"/>
        </w:numPr>
        <w:ind w:left="0" w:firstLine="0"/>
        <w:rPr>
          <w:i/>
          <w:iCs/>
          <w:szCs w:val="26"/>
          <w:lang w:eastAsia="ja-JP"/>
        </w:rPr>
      </w:pPr>
      <w:r w:rsidRPr="00B65BED">
        <w:rPr>
          <w:i/>
          <w:iCs/>
          <w:szCs w:val="26"/>
          <w:lang w:eastAsia="ja-JP"/>
        </w:rPr>
        <w:t>Hạ tầng kỹ thuật</w:t>
      </w:r>
    </w:p>
    <w:p w14:paraId="096F2E67" w14:textId="77777777" w:rsidR="002C3A28" w:rsidRPr="00B65BED" w:rsidRDefault="002C3A28" w:rsidP="002C3A28">
      <w:pPr>
        <w:ind w:firstLine="567"/>
        <w:rPr>
          <w:szCs w:val="26"/>
          <w:lang w:eastAsia="ja-JP"/>
        </w:rPr>
      </w:pPr>
      <w:r w:rsidRPr="00B65BED">
        <w:rPr>
          <w:szCs w:val="26"/>
          <w:lang w:eastAsia="ja-JP"/>
        </w:rPr>
        <w:sym w:font="Symbol" w:char="F0B7"/>
      </w:r>
      <w:r w:rsidRPr="00B65BED">
        <w:rPr>
          <w:szCs w:val="26"/>
          <w:lang w:eastAsia="ja-JP"/>
        </w:rPr>
        <w:t xml:space="preserve"> Mở rộng hệ thống thu gom nước thải tách biệt nước mưa và nước sinh hoạt.</w:t>
      </w:r>
    </w:p>
    <w:p w14:paraId="0953E99B" w14:textId="77777777" w:rsidR="002C3A28" w:rsidRPr="00B65BED" w:rsidRDefault="002C3A28" w:rsidP="002C3A28">
      <w:pPr>
        <w:ind w:firstLine="567"/>
        <w:rPr>
          <w:szCs w:val="26"/>
          <w:lang w:eastAsia="ja-JP"/>
        </w:rPr>
      </w:pPr>
      <w:r w:rsidRPr="00B65BED">
        <w:rPr>
          <w:szCs w:val="26"/>
          <w:lang w:eastAsia="ja-JP"/>
        </w:rPr>
        <w:sym w:font="Symbol" w:char="F0B7"/>
      </w:r>
      <w:r w:rsidRPr="00B65BED">
        <w:rPr>
          <w:szCs w:val="26"/>
          <w:lang w:eastAsia="ja-JP"/>
        </w:rPr>
        <w:t xml:space="preserve"> Đầu tư xây dựng mới hoặc nâng cấp nhà máy xử lý nước thải với công nghệ MBR, sinh học nâng cao.</w:t>
      </w:r>
    </w:p>
    <w:p w14:paraId="73359E05" w14:textId="77777777" w:rsidR="002C3A28" w:rsidRPr="00B65BED" w:rsidRDefault="002C3A28" w:rsidP="002C3A28">
      <w:pPr>
        <w:ind w:firstLine="567"/>
        <w:rPr>
          <w:szCs w:val="26"/>
          <w:lang w:eastAsia="ja-JP"/>
        </w:rPr>
      </w:pPr>
      <w:r w:rsidRPr="00B65BED">
        <w:rPr>
          <w:szCs w:val="26"/>
          <w:lang w:eastAsia="ja-JP"/>
        </w:rPr>
        <w:sym w:font="Symbol" w:char="F0B7"/>
      </w:r>
      <w:r w:rsidRPr="00B65BED">
        <w:rPr>
          <w:szCs w:val="26"/>
          <w:lang w:eastAsia="ja-JP"/>
        </w:rPr>
        <w:t xml:space="preserve"> Xây dựng hồ điều hòa, giếng tách dòng nước thải (Interception Wells) tại các điểm thoát nước lớn.</w:t>
      </w:r>
    </w:p>
    <w:p w14:paraId="6AFC274A" w14:textId="77777777" w:rsidR="002C3A28" w:rsidRPr="00B65BED" w:rsidRDefault="002C3A28" w:rsidP="00F841A5">
      <w:pPr>
        <w:numPr>
          <w:ilvl w:val="0"/>
          <w:numId w:val="8"/>
        </w:numPr>
        <w:ind w:left="0" w:firstLine="0"/>
        <w:rPr>
          <w:i/>
          <w:iCs/>
          <w:szCs w:val="26"/>
          <w:lang w:eastAsia="ja-JP"/>
        </w:rPr>
      </w:pPr>
      <w:r w:rsidRPr="00B65BED">
        <w:rPr>
          <w:i/>
          <w:iCs/>
          <w:szCs w:val="26"/>
          <w:lang w:eastAsia="ja-JP"/>
        </w:rPr>
        <w:t>Ứng dụng công nghệ</w:t>
      </w:r>
    </w:p>
    <w:p w14:paraId="667C3D4A" w14:textId="77777777" w:rsidR="002C3A28" w:rsidRPr="00B65BED" w:rsidRDefault="002C3A28" w:rsidP="002C3A28">
      <w:pPr>
        <w:ind w:firstLine="567"/>
        <w:rPr>
          <w:szCs w:val="26"/>
          <w:lang w:eastAsia="ja-JP"/>
        </w:rPr>
      </w:pPr>
      <w:r w:rsidRPr="00B65BED">
        <w:rPr>
          <w:szCs w:val="26"/>
          <w:lang w:eastAsia="ja-JP"/>
        </w:rPr>
        <w:sym w:font="Symbol" w:char="F0B7"/>
      </w:r>
      <w:r w:rsidRPr="00B65BED">
        <w:rPr>
          <w:szCs w:val="26"/>
          <w:lang w:eastAsia="ja-JP"/>
        </w:rPr>
        <w:t xml:space="preserve"> Lắp đặt mạng lưới cảm biến IoT giám sát chất lượng nước và lưu lượng dòng chảy.</w:t>
      </w:r>
    </w:p>
    <w:p w14:paraId="47482004" w14:textId="77777777" w:rsidR="002C3A28" w:rsidRPr="00B65BED" w:rsidRDefault="002C3A28" w:rsidP="002C3A28">
      <w:pPr>
        <w:ind w:firstLine="567"/>
        <w:rPr>
          <w:szCs w:val="26"/>
          <w:lang w:eastAsia="ja-JP"/>
        </w:rPr>
      </w:pPr>
      <w:r w:rsidRPr="00B65BED">
        <w:rPr>
          <w:szCs w:val="26"/>
          <w:lang w:eastAsia="ja-JP"/>
        </w:rPr>
        <w:sym w:font="Symbol" w:char="F0B7"/>
      </w:r>
      <w:r w:rsidRPr="00B65BED">
        <w:rPr>
          <w:szCs w:val="26"/>
          <w:lang w:eastAsia="ja-JP"/>
        </w:rPr>
        <w:t xml:space="preserve"> Áp dụng SCADA để vận hành từ xa hệ thống cấp nước, thoát nước, xử lý nước thải.</w:t>
      </w:r>
    </w:p>
    <w:p w14:paraId="35011504" w14:textId="77777777" w:rsidR="002C3A28" w:rsidRPr="00B65BED" w:rsidRDefault="002C3A28" w:rsidP="00F841A5">
      <w:pPr>
        <w:numPr>
          <w:ilvl w:val="0"/>
          <w:numId w:val="8"/>
        </w:numPr>
        <w:ind w:left="0" w:firstLine="0"/>
        <w:rPr>
          <w:i/>
          <w:iCs/>
          <w:szCs w:val="26"/>
          <w:lang w:eastAsia="ja-JP"/>
        </w:rPr>
      </w:pPr>
      <w:r w:rsidRPr="00B65BED">
        <w:rPr>
          <w:i/>
          <w:iCs/>
          <w:szCs w:val="26"/>
          <w:lang w:eastAsia="ja-JP"/>
        </w:rPr>
        <w:t>Nguồn lực tài chính</w:t>
      </w:r>
    </w:p>
    <w:p w14:paraId="059012F3" w14:textId="77777777" w:rsidR="002C3A28" w:rsidRPr="00B65BED" w:rsidRDefault="002C3A28" w:rsidP="002C3A28">
      <w:pPr>
        <w:ind w:firstLine="567"/>
        <w:rPr>
          <w:szCs w:val="26"/>
          <w:lang w:eastAsia="ja-JP"/>
        </w:rPr>
      </w:pPr>
      <w:r w:rsidRPr="00B65BED">
        <w:rPr>
          <w:szCs w:val="26"/>
          <w:lang w:eastAsia="ja-JP"/>
        </w:rPr>
        <w:sym w:font="Symbol" w:char="F0B7"/>
      </w:r>
      <w:r w:rsidRPr="00B65BED">
        <w:rPr>
          <w:szCs w:val="26"/>
          <w:lang w:eastAsia="ja-JP"/>
        </w:rPr>
        <w:t xml:space="preserve"> Huy động vốn ODA từ WB, ADB; Quỹ Khí hậu Xanh.</w:t>
      </w:r>
    </w:p>
    <w:p w14:paraId="03339540" w14:textId="77777777" w:rsidR="002C3A28" w:rsidRPr="00B65BED" w:rsidRDefault="002C3A28" w:rsidP="002C3A28">
      <w:pPr>
        <w:ind w:firstLine="567"/>
        <w:rPr>
          <w:szCs w:val="26"/>
          <w:lang w:eastAsia="ja-JP"/>
        </w:rPr>
      </w:pPr>
      <w:r w:rsidRPr="00B65BED">
        <w:rPr>
          <w:szCs w:val="26"/>
          <w:lang w:eastAsia="ja-JP"/>
        </w:rPr>
        <w:sym w:font="Symbol" w:char="F0B7"/>
      </w:r>
      <w:r w:rsidRPr="00B65BED">
        <w:rPr>
          <w:szCs w:val="26"/>
          <w:lang w:eastAsia="ja-JP"/>
        </w:rPr>
        <w:t xml:space="preserve"> Tăng cường mô hình PPP (đặc biệt là cho đầu tư nhà máy xử lý nước thải).</w:t>
      </w:r>
    </w:p>
    <w:p w14:paraId="6CF168BA" w14:textId="77777777" w:rsidR="002C3A28" w:rsidRPr="00B65BED" w:rsidRDefault="002C3A28" w:rsidP="002C3A28">
      <w:pPr>
        <w:ind w:firstLine="567"/>
        <w:rPr>
          <w:szCs w:val="26"/>
          <w:lang w:eastAsia="ja-JP"/>
        </w:rPr>
      </w:pPr>
      <w:r w:rsidRPr="00B65BED">
        <w:rPr>
          <w:szCs w:val="26"/>
          <w:lang w:eastAsia="ja-JP"/>
        </w:rPr>
        <w:lastRenderedPageBreak/>
        <w:sym w:font="Symbol" w:char="F0B7"/>
      </w:r>
      <w:r w:rsidRPr="00B65BED">
        <w:rPr>
          <w:szCs w:val="26"/>
          <w:lang w:eastAsia="ja-JP"/>
        </w:rPr>
        <w:t xml:space="preserve"> Xây dựng cơ chế thu phí xử lý nước thải theo nguyên tắc "Người gây ô nhiễm trả tiền</w:t>
      </w:r>
    </w:p>
    <w:p w14:paraId="044B956C" w14:textId="77777777" w:rsidR="002C3A28" w:rsidRPr="00B65BED" w:rsidRDefault="002C3A28" w:rsidP="002C3A28">
      <w:pPr>
        <w:rPr>
          <w:szCs w:val="26"/>
          <w:lang w:eastAsia="ja-JP"/>
        </w:rPr>
      </w:pPr>
      <w:r w:rsidRPr="00B65BED">
        <w:rPr>
          <w:szCs w:val="26"/>
          <w:lang w:eastAsia="ja-JP"/>
        </w:rPr>
        <w:t>Để thực hiện được các mục tiêu nêu trên cần có các giải pháp và phân công cụ thể, xem bảng 1.3.</w:t>
      </w:r>
    </w:p>
    <w:p w14:paraId="62AFFF5D" w14:textId="089A13F5" w:rsidR="00E6553C" w:rsidRPr="00B65BED" w:rsidRDefault="00E6553C" w:rsidP="00E6553C">
      <w:pPr>
        <w:pStyle w:val="Caption"/>
        <w:rPr>
          <w:color w:val="auto"/>
          <w:szCs w:val="26"/>
        </w:rPr>
      </w:pPr>
      <w:bookmarkStart w:id="43" w:name="_Toc210289927"/>
      <w:bookmarkStart w:id="44" w:name="_Toc210290209"/>
      <w:bookmarkStart w:id="45" w:name="_Toc210291664"/>
      <w:r w:rsidRPr="00B65BED">
        <w:t>Bảng 1.</w:t>
      </w:r>
      <w:r w:rsidRPr="00B65BED">
        <w:fldChar w:fldCharType="begin"/>
      </w:r>
      <w:r w:rsidRPr="00B65BED">
        <w:instrText xml:space="preserve"> SEQ Bảng_1. \* ARABIC </w:instrText>
      </w:r>
      <w:r w:rsidRPr="00B65BED">
        <w:fldChar w:fldCharType="separate"/>
      </w:r>
      <w:r w:rsidR="00D75081">
        <w:t>3</w:t>
      </w:r>
      <w:r w:rsidRPr="00B65BED">
        <w:fldChar w:fldCharType="end"/>
      </w:r>
      <w:r w:rsidRPr="00B65BED">
        <w:t xml:space="preserve">. </w:t>
      </w:r>
      <w:r w:rsidRPr="00B65BED">
        <w:rPr>
          <w:color w:val="auto"/>
          <w:szCs w:val="26"/>
        </w:rPr>
        <w:t>Tổng hợp các giải pháp và công nghệ cho tiêu chí quản lý tài nguyên nước đô thị</w:t>
      </w:r>
      <w:bookmarkEnd w:id="43"/>
      <w:bookmarkEnd w:id="44"/>
      <w:bookmarkEnd w:id="45"/>
    </w:p>
    <w:tbl>
      <w:tblPr>
        <w:tblStyle w:val="TableGrid"/>
        <w:tblW w:w="0" w:type="auto"/>
        <w:tblLook w:val="04A0" w:firstRow="1" w:lastRow="0" w:firstColumn="1" w:lastColumn="0" w:noHBand="0" w:noVBand="1"/>
      </w:tblPr>
      <w:tblGrid>
        <w:gridCol w:w="1838"/>
        <w:gridCol w:w="2692"/>
        <w:gridCol w:w="2266"/>
        <w:gridCol w:w="2266"/>
      </w:tblGrid>
      <w:tr w:rsidR="00E6553C" w:rsidRPr="00B65BED" w14:paraId="42F877CC" w14:textId="77777777" w:rsidTr="000A26D5">
        <w:trPr>
          <w:cnfStyle w:val="100000000000" w:firstRow="1" w:lastRow="0" w:firstColumn="0" w:lastColumn="0" w:oddVBand="0" w:evenVBand="0" w:oddHBand="0" w:evenHBand="0" w:firstRowFirstColumn="0" w:firstRowLastColumn="0" w:lastRowFirstColumn="0" w:lastRowLastColumn="0"/>
          <w:trHeight w:val="681"/>
          <w:tblHeader/>
        </w:trPr>
        <w:tc>
          <w:tcPr>
            <w:tcW w:w="1838" w:type="dxa"/>
          </w:tcPr>
          <w:p w14:paraId="56CBE0B2" w14:textId="77777777" w:rsidR="000A26D5" w:rsidRDefault="00E6553C" w:rsidP="00670E03">
            <w:pPr>
              <w:ind w:firstLine="0"/>
              <w:jc w:val="center"/>
              <w:rPr>
                <w:b w:val="0"/>
                <w:bCs/>
                <w:szCs w:val="26"/>
                <w:lang w:eastAsia="ja-JP"/>
              </w:rPr>
            </w:pPr>
            <w:r w:rsidRPr="00B65BED">
              <w:rPr>
                <w:bCs/>
                <w:szCs w:val="26"/>
                <w:lang w:eastAsia="ja-JP"/>
              </w:rPr>
              <w:t xml:space="preserve">Nhóm </w:t>
            </w:r>
          </w:p>
          <w:p w14:paraId="14E4764B" w14:textId="3F91C8A9" w:rsidR="00E6553C" w:rsidRPr="00B65BED" w:rsidRDefault="00E6553C" w:rsidP="00670E03">
            <w:pPr>
              <w:ind w:firstLine="0"/>
              <w:jc w:val="center"/>
              <w:rPr>
                <w:lang w:eastAsia="en-US"/>
              </w:rPr>
            </w:pPr>
            <w:r w:rsidRPr="00B65BED">
              <w:rPr>
                <w:bCs/>
                <w:szCs w:val="26"/>
                <w:lang w:eastAsia="ja-JP"/>
              </w:rPr>
              <w:t>giải pháp</w:t>
            </w:r>
          </w:p>
        </w:tc>
        <w:tc>
          <w:tcPr>
            <w:tcW w:w="2692" w:type="dxa"/>
          </w:tcPr>
          <w:p w14:paraId="1B9AD71E" w14:textId="77777777" w:rsidR="00E6553C" w:rsidRPr="00B65BED" w:rsidRDefault="00E6553C" w:rsidP="00670E03">
            <w:pPr>
              <w:ind w:firstLine="0"/>
              <w:jc w:val="center"/>
              <w:rPr>
                <w:b w:val="0"/>
                <w:szCs w:val="26"/>
                <w:lang w:eastAsia="ja-JP"/>
              </w:rPr>
            </w:pPr>
            <w:r w:rsidRPr="00B65BED">
              <w:rPr>
                <w:bCs/>
                <w:szCs w:val="26"/>
                <w:lang w:eastAsia="ja-JP"/>
              </w:rPr>
              <w:t xml:space="preserve">Các biện pháp </w:t>
            </w:r>
          </w:p>
          <w:p w14:paraId="1E3B5266" w14:textId="77777777" w:rsidR="00E6553C" w:rsidRPr="00B65BED" w:rsidRDefault="00E6553C" w:rsidP="00670E03">
            <w:pPr>
              <w:ind w:firstLine="0"/>
              <w:jc w:val="center"/>
              <w:rPr>
                <w:lang w:eastAsia="en-US"/>
              </w:rPr>
            </w:pPr>
            <w:r w:rsidRPr="00B65BED">
              <w:rPr>
                <w:bCs/>
                <w:szCs w:val="26"/>
                <w:lang w:eastAsia="ja-JP"/>
              </w:rPr>
              <w:t>chi tiết</w:t>
            </w:r>
          </w:p>
        </w:tc>
        <w:tc>
          <w:tcPr>
            <w:tcW w:w="2266" w:type="dxa"/>
          </w:tcPr>
          <w:p w14:paraId="64D4C4E1" w14:textId="77777777" w:rsidR="00E6553C" w:rsidRPr="00B65BED" w:rsidRDefault="00E6553C" w:rsidP="00670E03">
            <w:pPr>
              <w:ind w:firstLine="0"/>
              <w:jc w:val="center"/>
              <w:rPr>
                <w:b w:val="0"/>
                <w:bCs/>
                <w:szCs w:val="26"/>
                <w:lang w:eastAsia="ja-JP"/>
              </w:rPr>
            </w:pPr>
            <w:r w:rsidRPr="00B65BED">
              <w:rPr>
                <w:bCs/>
                <w:szCs w:val="26"/>
                <w:lang w:eastAsia="ja-JP"/>
              </w:rPr>
              <w:t>Công nghệ</w:t>
            </w:r>
          </w:p>
          <w:p w14:paraId="5191E3EC" w14:textId="77777777" w:rsidR="00E6553C" w:rsidRPr="00B65BED" w:rsidRDefault="00E6553C" w:rsidP="00670E03">
            <w:pPr>
              <w:ind w:firstLine="0"/>
              <w:jc w:val="center"/>
              <w:rPr>
                <w:lang w:eastAsia="en-US"/>
              </w:rPr>
            </w:pPr>
            <w:r w:rsidRPr="00B65BED">
              <w:rPr>
                <w:bCs/>
                <w:szCs w:val="26"/>
                <w:lang w:eastAsia="ja-JP"/>
              </w:rPr>
              <w:t>ứng dụng</w:t>
            </w:r>
          </w:p>
        </w:tc>
        <w:tc>
          <w:tcPr>
            <w:tcW w:w="2266" w:type="dxa"/>
          </w:tcPr>
          <w:p w14:paraId="64E1BC0F" w14:textId="77777777" w:rsidR="00E6553C" w:rsidRPr="00B65BED" w:rsidRDefault="00E6553C" w:rsidP="00670E03">
            <w:pPr>
              <w:ind w:firstLine="0"/>
              <w:jc w:val="center"/>
              <w:rPr>
                <w:lang w:eastAsia="en-US"/>
              </w:rPr>
            </w:pPr>
            <w:r w:rsidRPr="00B65BED">
              <w:rPr>
                <w:bCs/>
                <w:szCs w:val="26"/>
                <w:lang w:eastAsia="ja-JP"/>
              </w:rPr>
              <w:t>Đơn vị thực hiện/ chủ trì</w:t>
            </w:r>
          </w:p>
        </w:tc>
      </w:tr>
      <w:tr w:rsidR="00E6553C" w:rsidRPr="000F4567" w14:paraId="6AB22A7B" w14:textId="77777777" w:rsidTr="000A26D5">
        <w:tc>
          <w:tcPr>
            <w:tcW w:w="1838" w:type="dxa"/>
          </w:tcPr>
          <w:p w14:paraId="5118999C" w14:textId="77777777" w:rsidR="00E6553C" w:rsidRPr="000F4567" w:rsidRDefault="00E6553C" w:rsidP="00670E03">
            <w:pPr>
              <w:spacing w:before="120"/>
              <w:ind w:firstLine="0"/>
              <w:rPr>
                <w:sz w:val="24"/>
                <w:lang w:eastAsia="ja-JP"/>
              </w:rPr>
            </w:pPr>
            <w:r w:rsidRPr="000F4567">
              <w:rPr>
                <w:sz w:val="24"/>
                <w:lang w:eastAsia="ja-JP"/>
              </w:rPr>
              <w:t>Tổ chức quản lý</w:t>
            </w:r>
          </w:p>
        </w:tc>
        <w:tc>
          <w:tcPr>
            <w:tcW w:w="2692" w:type="dxa"/>
          </w:tcPr>
          <w:p w14:paraId="37C9E0F8" w14:textId="77777777" w:rsidR="00E6553C" w:rsidRPr="000F4567" w:rsidRDefault="00E6553C" w:rsidP="00670E03">
            <w:pPr>
              <w:spacing w:before="120"/>
              <w:ind w:firstLine="0"/>
              <w:rPr>
                <w:sz w:val="24"/>
                <w:lang w:eastAsia="ja-JP"/>
              </w:rPr>
            </w:pPr>
            <w:r w:rsidRPr="000F4567">
              <w:rPr>
                <w:sz w:val="24"/>
                <w:lang w:eastAsia="ja-JP"/>
              </w:rPr>
              <w:t>- Bộ Xây dựng chủ trì xây dựng tiêu chuẩn kỹ thuật cấp thoát nước</w:t>
            </w:r>
          </w:p>
          <w:p w14:paraId="56C86821" w14:textId="77777777" w:rsidR="00E6553C" w:rsidRPr="000F4567" w:rsidRDefault="00E6553C" w:rsidP="00670E03">
            <w:pPr>
              <w:spacing w:before="120"/>
              <w:ind w:firstLine="0"/>
              <w:rPr>
                <w:sz w:val="24"/>
                <w:lang w:eastAsia="ja-JP"/>
              </w:rPr>
            </w:pPr>
            <w:r w:rsidRPr="000F4567">
              <w:rPr>
                <w:sz w:val="24"/>
                <w:lang w:eastAsia="ja-JP"/>
              </w:rPr>
              <w:t>- UBND tỉnh/thành phố tổ chức đầu tư và vận hành hệ thống cấp nước và xử lý nước thải</w:t>
            </w:r>
          </w:p>
        </w:tc>
        <w:tc>
          <w:tcPr>
            <w:tcW w:w="2266" w:type="dxa"/>
          </w:tcPr>
          <w:p w14:paraId="614F9241" w14:textId="77777777" w:rsidR="00E6553C" w:rsidRPr="000F4567" w:rsidRDefault="00E6553C" w:rsidP="00670E03">
            <w:pPr>
              <w:spacing w:before="120"/>
              <w:ind w:firstLine="0"/>
              <w:rPr>
                <w:sz w:val="24"/>
                <w:lang w:eastAsia="ja-JP"/>
              </w:rPr>
            </w:pPr>
            <w:r w:rsidRPr="000F4567">
              <w:rPr>
                <w:sz w:val="24"/>
                <w:lang w:eastAsia="ja-JP"/>
              </w:rPr>
              <w:t xml:space="preserve">- Phần mềm quản lý vận hành hệ thống cấp nước, thoát nước </w:t>
            </w:r>
          </w:p>
          <w:p w14:paraId="44AAA067" w14:textId="77777777" w:rsidR="00E6553C" w:rsidRPr="000F4567" w:rsidRDefault="00E6553C" w:rsidP="00670E03">
            <w:pPr>
              <w:spacing w:before="120"/>
              <w:ind w:firstLine="0"/>
              <w:rPr>
                <w:sz w:val="24"/>
                <w:lang w:eastAsia="ja-JP"/>
              </w:rPr>
            </w:pPr>
            <w:r w:rsidRPr="000F4567">
              <w:rPr>
                <w:sz w:val="24"/>
                <w:lang w:eastAsia="ja-JP"/>
              </w:rPr>
              <w:t>- Hệ thống GIS quản lý mạng lưới</w:t>
            </w:r>
          </w:p>
        </w:tc>
        <w:tc>
          <w:tcPr>
            <w:tcW w:w="2266" w:type="dxa"/>
          </w:tcPr>
          <w:p w14:paraId="60D8729F" w14:textId="77777777" w:rsidR="00E6553C" w:rsidRPr="000F4567" w:rsidRDefault="00E6553C" w:rsidP="00670E03">
            <w:pPr>
              <w:spacing w:before="120"/>
              <w:ind w:firstLine="0"/>
              <w:rPr>
                <w:sz w:val="24"/>
                <w:lang w:eastAsia="ja-JP"/>
              </w:rPr>
            </w:pPr>
            <w:r w:rsidRPr="000F4567">
              <w:rPr>
                <w:sz w:val="24"/>
                <w:lang w:eastAsia="ja-JP"/>
              </w:rPr>
              <w:t>Bộ Xây dựng, UBND tỉnh/thành phố, Sở Xây dựng, Sở Nông nghiệp và Môi trường</w:t>
            </w:r>
          </w:p>
        </w:tc>
      </w:tr>
      <w:tr w:rsidR="00E6553C" w:rsidRPr="000F4567" w14:paraId="6DD67D13" w14:textId="77777777" w:rsidTr="000A26D5">
        <w:tc>
          <w:tcPr>
            <w:tcW w:w="1838" w:type="dxa"/>
          </w:tcPr>
          <w:p w14:paraId="5014A007" w14:textId="77777777" w:rsidR="00E6553C" w:rsidRPr="000F4567" w:rsidRDefault="00E6553C" w:rsidP="00670E03">
            <w:pPr>
              <w:spacing w:before="120"/>
              <w:ind w:firstLine="0"/>
              <w:rPr>
                <w:sz w:val="24"/>
                <w:lang w:eastAsia="ja-JP"/>
              </w:rPr>
            </w:pPr>
            <w:r w:rsidRPr="000F4567">
              <w:rPr>
                <w:sz w:val="24"/>
                <w:lang w:eastAsia="ja-JP"/>
              </w:rPr>
              <w:t>Đầu tư hạ tầng thu gom và xử lý</w:t>
            </w:r>
          </w:p>
        </w:tc>
        <w:tc>
          <w:tcPr>
            <w:tcW w:w="2692" w:type="dxa"/>
          </w:tcPr>
          <w:p w14:paraId="424C033C" w14:textId="77777777" w:rsidR="00E6553C" w:rsidRPr="000F4567" w:rsidRDefault="00E6553C" w:rsidP="00670E03">
            <w:pPr>
              <w:spacing w:before="120"/>
              <w:ind w:firstLine="0"/>
              <w:rPr>
                <w:sz w:val="24"/>
                <w:lang w:eastAsia="ja-JP"/>
              </w:rPr>
            </w:pPr>
            <w:r w:rsidRPr="000F4567">
              <w:rPr>
                <w:sz w:val="24"/>
                <w:lang w:eastAsia="ja-JP"/>
              </w:rPr>
              <w:t xml:space="preserve">- Xây dựng, mở rộng hệ thống thu gom nước thải </w:t>
            </w:r>
          </w:p>
          <w:p w14:paraId="7924F4B4" w14:textId="77777777" w:rsidR="00E6553C" w:rsidRPr="000F4567" w:rsidRDefault="00E6553C" w:rsidP="00670E03">
            <w:pPr>
              <w:spacing w:before="120"/>
              <w:ind w:firstLine="0"/>
              <w:rPr>
                <w:sz w:val="24"/>
                <w:lang w:eastAsia="ja-JP"/>
              </w:rPr>
            </w:pPr>
            <w:r w:rsidRPr="000F4567">
              <w:rPr>
                <w:sz w:val="24"/>
                <w:lang w:eastAsia="ja-JP"/>
              </w:rPr>
              <w:t>- Nâng cấp, đầu tư nhà máy xử lý nước thải</w:t>
            </w:r>
          </w:p>
        </w:tc>
        <w:tc>
          <w:tcPr>
            <w:tcW w:w="2266" w:type="dxa"/>
          </w:tcPr>
          <w:p w14:paraId="19CC8A6A" w14:textId="77777777" w:rsidR="00E6553C" w:rsidRPr="000F4567" w:rsidRDefault="00E6553C" w:rsidP="00670E03">
            <w:pPr>
              <w:spacing w:before="120"/>
              <w:ind w:firstLine="0"/>
              <w:rPr>
                <w:sz w:val="24"/>
                <w:lang w:eastAsia="ja-JP"/>
              </w:rPr>
            </w:pPr>
            <w:r w:rsidRPr="000F4567">
              <w:rPr>
                <w:sz w:val="24"/>
                <w:lang w:eastAsia="ja-JP"/>
              </w:rPr>
              <w:t xml:space="preserve"> Công nghệ màng lọc sinh học MBR - Công nghệ xử lý sinh học nâng cao (Advanced Biological Treatment)</w:t>
            </w:r>
          </w:p>
        </w:tc>
        <w:tc>
          <w:tcPr>
            <w:tcW w:w="2266" w:type="dxa"/>
          </w:tcPr>
          <w:p w14:paraId="56E6C312" w14:textId="77777777" w:rsidR="00E6553C" w:rsidRPr="000F4567" w:rsidRDefault="00E6553C" w:rsidP="00670E03">
            <w:pPr>
              <w:spacing w:before="120"/>
              <w:ind w:firstLine="0"/>
              <w:rPr>
                <w:sz w:val="24"/>
                <w:lang w:eastAsia="ja-JP"/>
              </w:rPr>
            </w:pPr>
            <w:r w:rsidRPr="000F4567">
              <w:rPr>
                <w:sz w:val="24"/>
                <w:lang w:eastAsia="ja-JP"/>
              </w:rPr>
              <w:t>UBND tỉnh/thành phố, Ban quản lý dự án, Doanh nghiệp cấp thoát nước</w:t>
            </w:r>
          </w:p>
        </w:tc>
      </w:tr>
      <w:tr w:rsidR="00E6553C" w:rsidRPr="000F4567" w14:paraId="7354D910" w14:textId="77777777" w:rsidTr="000A26D5">
        <w:tc>
          <w:tcPr>
            <w:tcW w:w="1838" w:type="dxa"/>
          </w:tcPr>
          <w:p w14:paraId="5889458D" w14:textId="77777777" w:rsidR="00E6553C" w:rsidRPr="000F4567" w:rsidRDefault="00E6553C" w:rsidP="00670E03">
            <w:pPr>
              <w:spacing w:before="120"/>
              <w:ind w:firstLine="0"/>
              <w:rPr>
                <w:sz w:val="24"/>
                <w:lang w:eastAsia="ja-JP"/>
              </w:rPr>
            </w:pPr>
            <w:r w:rsidRPr="000F4567">
              <w:rPr>
                <w:sz w:val="24"/>
                <w:lang w:eastAsia="ja-JP"/>
              </w:rPr>
              <w:t>Giám sát và vận hành thông minh</w:t>
            </w:r>
          </w:p>
        </w:tc>
        <w:tc>
          <w:tcPr>
            <w:tcW w:w="2692" w:type="dxa"/>
          </w:tcPr>
          <w:p w14:paraId="253E119C" w14:textId="77777777" w:rsidR="00E6553C" w:rsidRPr="000F4567" w:rsidRDefault="00E6553C" w:rsidP="00670E03">
            <w:pPr>
              <w:spacing w:before="120"/>
              <w:ind w:firstLine="0"/>
              <w:rPr>
                <w:sz w:val="24"/>
                <w:lang w:eastAsia="ja-JP"/>
              </w:rPr>
            </w:pPr>
            <w:r w:rsidRPr="000F4567">
              <w:rPr>
                <w:sz w:val="24"/>
                <w:lang w:eastAsia="ja-JP"/>
              </w:rPr>
              <w:t xml:space="preserve">- Ứng dụng giám sát lưu lượng, chất lượng nước tự động </w:t>
            </w:r>
          </w:p>
          <w:p w14:paraId="593649EA" w14:textId="77777777" w:rsidR="00E6553C" w:rsidRPr="000F4567" w:rsidRDefault="00E6553C" w:rsidP="00670E03">
            <w:pPr>
              <w:spacing w:before="120"/>
              <w:ind w:firstLine="0"/>
              <w:rPr>
                <w:sz w:val="24"/>
                <w:lang w:eastAsia="ja-JP"/>
              </w:rPr>
            </w:pPr>
            <w:r w:rsidRPr="000F4567">
              <w:rPr>
                <w:sz w:val="24"/>
                <w:lang w:eastAsia="ja-JP"/>
              </w:rPr>
              <w:t>- Quản lý, giám sát hệ thống cấp thoát nước theo thời gian thực</w:t>
            </w:r>
          </w:p>
        </w:tc>
        <w:tc>
          <w:tcPr>
            <w:tcW w:w="2266" w:type="dxa"/>
          </w:tcPr>
          <w:p w14:paraId="12BE7159" w14:textId="77777777" w:rsidR="00E6553C" w:rsidRPr="000F4567" w:rsidRDefault="00E6553C" w:rsidP="00670E03">
            <w:pPr>
              <w:spacing w:before="120"/>
              <w:ind w:firstLine="0"/>
              <w:rPr>
                <w:sz w:val="24"/>
                <w:lang w:eastAsia="ja-JP"/>
              </w:rPr>
            </w:pPr>
            <w:r w:rsidRPr="000F4567">
              <w:rPr>
                <w:sz w:val="24"/>
                <w:lang w:eastAsia="ja-JP"/>
              </w:rPr>
              <w:t>Hệ thống SCADA - Internet of Things (IoT) cho cảm biến lưu lượng, chất lượng nước</w:t>
            </w:r>
          </w:p>
        </w:tc>
        <w:tc>
          <w:tcPr>
            <w:tcW w:w="2266" w:type="dxa"/>
          </w:tcPr>
          <w:p w14:paraId="2F0F26EB" w14:textId="77777777" w:rsidR="00E6553C" w:rsidRPr="000F4567" w:rsidRDefault="00E6553C" w:rsidP="00670E03">
            <w:pPr>
              <w:spacing w:before="120"/>
              <w:ind w:firstLine="0"/>
              <w:rPr>
                <w:sz w:val="24"/>
                <w:lang w:eastAsia="ja-JP"/>
              </w:rPr>
            </w:pPr>
            <w:r w:rsidRPr="000F4567">
              <w:rPr>
                <w:sz w:val="24"/>
                <w:lang w:eastAsia="ja-JP"/>
              </w:rPr>
              <w:t>Doanh nghiệp công ích, Trung tâm điều hành đô thị thông minh, Sở Xây dựng</w:t>
            </w:r>
          </w:p>
        </w:tc>
      </w:tr>
      <w:tr w:rsidR="00E6553C" w:rsidRPr="000F4567" w14:paraId="76E127DA" w14:textId="77777777" w:rsidTr="000A26D5">
        <w:tc>
          <w:tcPr>
            <w:tcW w:w="1838" w:type="dxa"/>
          </w:tcPr>
          <w:p w14:paraId="191836E5" w14:textId="77777777" w:rsidR="00E6553C" w:rsidRPr="000F4567" w:rsidRDefault="00E6553C" w:rsidP="00670E03">
            <w:pPr>
              <w:spacing w:before="120"/>
              <w:ind w:firstLine="0"/>
              <w:rPr>
                <w:sz w:val="24"/>
                <w:lang w:eastAsia="ja-JP"/>
              </w:rPr>
            </w:pPr>
            <w:r w:rsidRPr="000F4567">
              <w:rPr>
                <w:sz w:val="24"/>
                <w:lang w:eastAsia="ja-JP"/>
              </w:rPr>
              <w:t>Huy động nguồn lực và hợp tác</w:t>
            </w:r>
          </w:p>
        </w:tc>
        <w:tc>
          <w:tcPr>
            <w:tcW w:w="2692" w:type="dxa"/>
          </w:tcPr>
          <w:p w14:paraId="50FEC13D" w14:textId="77777777" w:rsidR="00E6553C" w:rsidRPr="000F4567" w:rsidRDefault="00E6553C" w:rsidP="00670E03">
            <w:pPr>
              <w:spacing w:before="120"/>
              <w:ind w:firstLine="0"/>
              <w:rPr>
                <w:sz w:val="24"/>
                <w:lang w:eastAsia="ja-JP"/>
              </w:rPr>
            </w:pPr>
            <w:r w:rsidRPr="000F4567">
              <w:rPr>
                <w:sz w:val="24"/>
                <w:lang w:eastAsia="ja-JP"/>
              </w:rPr>
              <w:t xml:space="preserve">- Huy động vốn ODA (WB, ADB) </w:t>
            </w:r>
          </w:p>
          <w:p w14:paraId="58481707" w14:textId="77777777" w:rsidR="00E6553C" w:rsidRPr="000F4567" w:rsidRDefault="00E6553C" w:rsidP="00670E03">
            <w:pPr>
              <w:spacing w:before="120"/>
              <w:ind w:firstLine="0"/>
              <w:rPr>
                <w:sz w:val="24"/>
                <w:lang w:eastAsia="ja-JP"/>
              </w:rPr>
            </w:pPr>
            <w:r w:rsidRPr="000F4567">
              <w:rPr>
                <w:sz w:val="24"/>
                <w:lang w:eastAsia="ja-JP"/>
              </w:rPr>
              <w:t xml:space="preserve"> - Hợp tác đối tác công tư (PPP) đầu tư hệ thống xử lý</w:t>
            </w:r>
          </w:p>
        </w:tc>
        <w:tc>
          <w:tcPr>
            <w:tcW w:w="2266" w:type="dxa"/>
          </w:tcPr>
          <w:p w14:paraId="60A84786" w14:textId="77777777" w:rsidR="00E6553C" w:rsidRPr="000F4567" w:rsidRDefault="00E6553C" w:rsidP="00670E03">
            <w:pPr>
              <w:spacing w:before="120"/>
              <w:ind w:firstLine="0"/>
              <w:rPr>
                <w:sz w:val="24"/>
                <w:lang w:eastAsia="ja-JP"/>
              </w:rPr>
            </w:pPr>
            <w:r w:rsidRPr="000F4567">
              <w:rPr>
                <w:sz w:val="24"/>
                <w:lang w:eastAsia="ja-JP"/>
              </w:rPr>
              <w:t>- Công cụ quản lý dự án ODA và PPP - Hệ thống giám sát tiến độ đầu tư</w:t>
            </w:r>
          </w:p>
        </w:tc>
        <w:tc>
          <w:tcPr>
            <w:tcW w:w="2266" w:type="dxa"/>
          </w:tcPr>
          <w:p w14:paraId="32CCD3AB" w14:textId="77777777" w:rsidR="00E6553C" w:rsidRPr="000F4567" w:rsidRDefault="00E6553C" w:rsidP="00670E03">
            <w:pPr>
              <w:spacing w:before="120"/>
              <w:ind w:firstLine="0"/>
              <w:rPr>
                <w:sz w:val="24"/>
                <w:lang w:eastAsia="ja-JP"/>
              </w:rPr>
            </w:pPr>
            <w:r w:rsidRPr="000F4567">
              <w:rPr>
                <w:sz w:val="24"/>
                <w:lang w:eastAsia="ja-JP"/>
              </w:rPr>
              <w:t>Bộ Kế hoạch và Đầu tư, UBND tỉnh, Các tổ chức tài chính quốc tế</w:t>
            </w:r>
          </w:p>
        </w:tc>
      </w:tr>
    </w:tbl>
    <w:p w14:paraId="36C2C324" w14:textId="77777777" w:rsidR="00F00C31" w:rsidRPr="00B65BED" w:rsidRDefault="00F00C31" w:rsidP="00F00C31">
      <w:pPr>
        <w:spacing w:before="120" w:line="360" w:lineRule="auto"/>
        <w:ind w:firstLine="567"/>
        <w:rPr>
          <w:szCs w:val="26"/>
          <w:lang w:eastAsia="ja-JP"/>
        </w:rPr>
      </w:pPr>
      <w:r w:rsidRPr="00B65BED">
        <w:rPr>
          <w:szCs w:val="26"/>
          <w:lang w:eastAsia="ja-JP"/>
        </w:rPr>
        <w:t>Việc cải thiện quản lý tài nguyên nước là nền tảng cho đô thị xanh, an toàn và bền vững. Nếu thực hiện đồng bộ các giải pháp nêu trên, các đô thị Việt Nam sẽ không chỉ nâng cao chất lượng môi trường sống mà còn giảm thiểu tác  động tiêu cực của biến đổi khí hậu, góp phần thực hiện cam kết quốc tế về phát triển bền vững và tăng trưởng xanh.</w:t>
      </w:r>
    </w:p>
    <w:p w14:paraId="68C51A1C" w14:textId="77777777" w:rsidR="00E6553C" w:rsidRPr="00B65BED" w:rsidRDefault="00F00C31" w:rsidP="00F00C31">
      <w:pPr>
        <w:pStyle w:val="Heading4"/>
        <w:numPr>
          <w:ilvl w:val="3"/>
          <w:numId w:val="2"/>
        </w:numPr>
      </w:pPr>
      <w:r w:rsidRPr="00B65BED">
        <w:lastRenderedPageBreak/>
        <w:t>Tiêu chí 2: Quản lý chất thải rắn</w:t>
      </w:r>
    </w:p>
    <w:p w14:paraId="6C87A2CC" w14:textId="77777777" w:rsidR="00F00C31" w:rsidRPr="00B65BED" w:rsidRDefault="00F00C31" w:rsidP="00F00C31">
      <w:pPr>
        <w:spacing w:before="0"/>
        <w:ind w:firstLine="567"/>
        <w:rPr>
          <w:szCs w:val="26"/>
          <w:lang w:eastAsia="ja-JP"/>
        </w:rPr>
      </w:pPr>
      <w:r w:rsidRPr="00B65BED">
        <w:rPr>
          <w:szCs w:val="26"/>
          <w:lang w:eastAsia="ja-JP"/>
        </w:rPr>
        <w:t>Quản lý chất thải rắn đóng vai trò then chốt trong mục tiêu xây dựng các đô thị bền vững, thích ứng với biến đổi khí hậu và giảm thiểu ô nhiễm môi trường tại Việt Nam</w:t>
      </w:r>
    </w:p>
    <w:p w14:paraId="2A7D6B44" w14:textId="77777777" w:rsidR="00F00C31" w:rsidRPr="00B65BED" w:rsidRDefault="00F00C31" w:rsidP="00F00C31">
      <w:pPr>
        <w:spacing w:before="0"/>
        <w:ind w:firstLine="567"/>
        <w:rPr>
          <w:szCs w:val="26"/>
          <w:lang w:eastAsia="ja-JP"/>
        </w:rPr>
      </w:pPr>
      <w:r w:rsidRPr="00B65BED">
        <w:rPr>
          <w:szCs w:val="26"/>
          <w:lang w:eastAsia="ja-JP"/>
        </w:rPr>
        <w:t>Quản lý hiệu quả chất thải không chỉ góp phần bảo vệ môi trường, giảm thiểu phát thải khí nhà kính (GHG) mà còn thúc đẩy mô hình kinh tế tuần hoàn, tái sử dụng tài nguyên và tạo việc làm trong ngành công nghiệp tái chế (UNEP, 2021) và bảo vệ sức khoẻ cộng đồng</w:t>
      </w:r>
    </w:p>
    <w:p w14:paraId="2888CC9F" w14:textId="77777777" w:rsidR="00F00C31" w:rsidRPr="00B65BED" w:rsidRDefault="00F00C31" w:rsidP="00F841A5">
      <w:pPr>
        <w:numPr>
          <w:ilvl w:val="0"/>
          <w:numId w:val="10"/>
        </w:numPr>
        <w:spacing w:before="0"/>
        <w:ind w:left="0" w:firstLine="0"/>
        <w:rPr>
          <w:b/>
          <w:bCs/>
          <w:i/>
          <w:iCs/>
          <w:szCs w:val="26"/>
          <w:lang w:eastAsia="ja-JP"/>
        </w:rPr>
      </w:pPr>
      <w:r w:rsidRPr="00B65BED">
        <w:rPr>
          <w:b/>
          <w:bCs/>
          <w:i/>
          <w:iCs/>
          <w:szCs w:val="26"/>
          <w:lang w:eastAsia="ja-JP"/>
        </w:rPr>
        <w:t>Tình trạng hiện tại</w:t>
      </w:r>
    </w:p>
    <w:p w14:paraId="231EBD17" w14:textId="77777777" w:rsidR="00F00C31" w:rsidRPr="00B65BED" w:rsidRDefault="00F00C31" w:rsidP="00F00C31">
      <w:pPr>
        <w:spacing w:before="0"/>
        <w:ind w:firstLine="567"/>
        <w:rPr>
          <w:szCs w:val="26"/>
          <w:lang w:eastAsia="ja-JP"/>
        </w:rPr>
      </w:pPr>
      <w:r w:rsidRPr="00B65BED">
        <w:rPr>
          <w:szCs w:val="26"/>
          <w:lang w:eastAsia="ja-JP"/>
        </w:rPr>
        <w:t>Tính đến năm 2023, công tác quản lý chất thải rắn tại các đô thị Việt Nam đã đạt được một số kết quả tích cực nhưng vẫn tồn tại nhiều thách thức đáng kể. Tại các đô thị lớn như Hà Nội và Thành phố Hồ Chí Minh, tỷ lệ thu gom chất thải rắn sinh hoạt đạt khoảng 90–95%</w:t>
      </w:r>
      <w:r w:rsidRPr="00B65BED">
        <w:rPr>
          <w:b/>
          <w:bCs/>
          <w:szCs w:val="26"/>
          <w:lang w:eastAsia="ja-JP"/>
        </w:rPr>
        <w:t xml:space="preserve">. </w:t>
      </w:r>
      <w:r w:rsidRPr="00B65BED">
        <w:rPr>
          <w:szCs w:val="26"/>
          <w:lang w:eastAsia="ja-JP"/>
        </w:rPr>
        <w:t>Tuy nhiên, tỷ lệ tái chế vẫn còn thấp, chỉ dao động trong khoảng 20–30% tổng lượng chất thải phát sinh, cho thấy khả năng khai thác tài nguyên từ chất thải còn hạn chế (Bộ Xây dựng, 2023).</w:t>
      </w:r>
    </w:p>
    <w:p w14:paraId="6D48E036" w14:textId="77777777" w:rsidR="00F00C31" w:rsidRPr="00B65BED" w:rsidRDefault="00F00C31" w:rsidP="00F00C31">
      <w:pPr>
        <w:spacing w:before="0"/>
        <w:ind w:firstLine="567"/>
        <w:rPr>
          <w:szCs w:val="26"/>
          <w:lang w:eastAsia="ja-JP"/>
        </w:rPr>
      </w:pPr>
      <w:r w:rsidRPr="00B65BED">
        <w:rPr>
          <w:szCs w:val="26"/>
          <w:lang w:eastAsia="ja-JP"/>
        </w:rPr>
        <w:t>Hệ thống phân loại chất thải tại nguồn hiện nay vẫn chưa được triển khai đồng bộ. Phần lớn chất thải rắn sinh hoạt được thu gom dưới dạng hỗn hợp và xử lý chủ yếu bằng phương pháp chôn lấp, gây áp lực lên quỹ đất đô thị và phát sinh nguy cơ ô nhiễm môi trường thứ cấp.</w:t>
      </w:r>
    </w:p>
    <w:p w14:paraId="1FCE750D" w14:textId="77777777" w:rsidR="00F00C31" w:rsidRPr="00B65BED" w:rsidRDefault="00F00C31" w:rsidP="00F00C31">
      <w:pPr>
        <w:spacing w:before="0"/>
        <w:ind w:firstLine="567"/>
        <w:rPr>
          <w:szCs w:val="26"/>
          <w:lang w:eastAsia="ja-JP"/>
        </w:rPr>
      </w:pPr>
      <w:r w:rsidRPr="00B65BED">
        <w:rPr>
          <w:szCs w:val="26"/>
          <w:lang w:eastAsia="ja-JP"/>
        </w:rPr>
        <w:t>Đối với các đô thị nhỏ và vùng ven đô, tỷ lệ thu gom chất thải rắn sinh hoạt còn thấp. Nhiều địa phương chưa thiết lập được hệ thống thu gom chính thức, dẫn đến tình trạng đổ thải tự phát tại các khu đất trống, ven sông và khu vực ngoại thành, làm suy giảm chất lượng môi trường đất, nước và cảnh quan (Bộ Tài nguyên và Môi trường, 2023).</w:t>
      </w:r>
    </w:p>
    <w:p w14:paraId="4E6D29E5" w14:textId="77777777" w:rsidR="00F00C31" w:rsidRPr="00B65BED" w:rsidRDefault="00F00C31" w:rsidP="00F00C31">
      <w:pPr>
        <w:spacing w:before="0"/>
        <w:ind w:firstLine="567"/>
        <w:rPr>
          <w:szCs w:val="26"/>
          <w:lang w:eastAsia="ja-JP"/>
        </w:rPr>
      </w:pPr>
      <w:r w:rsidRPr="00B65BED">
        <w:rPr>
          <w:szCs w:val="26"/>
          <w:lang w:eastAsia="ja-JP"/>
        </w:rPr>
        <w:t>Bên cạnh đó, cơ sở hạ tầng xử lý chất thải rắn – bao gồm trạm trung chuyển, nhà máy tái chế và khu xử lý chất thải – hiện còn thiếu hụt, phân tán manh mún và chưa đạt chuẩn về công suất cũng như công nghệ vận hành (World Bank, 2022).</w:t>
      </w:r>
    </w:p>
    <w:p w14:paraId="4CED1C8B" w14:textId="77777777" w:rsidR="00F00C31" w:rsidRPr="00B65BED" w:rsidRDefault="00F00C31" w:rsidP="00F00C31">
      <w:pPr>
        <w:spacing w:before="0"/>
        <w:ind w:firstLine="567"/>
        <w:rPr>
          <w:szCs w:val="26"/>
          <w:lang w:eastAsia="ja-JP"/>
        </w:rPr>
      </w:pPr>
      <w:r w:rsidRPr="00B65BED">
        <w:rPr>
          <w:szCs w:val="26"/>
          <w:lang w:eastAsia="ja-JP"/>
        </w:rPr>
        <w:t>Thực trạng này không chỉ tạo ra áp lực ngày càng lớn đối với môi trường đô thị mà còn dẫn đến sự lãng phí tài nguyên có thể tái chế, cản trở mục tiêu phát triển kinh tế tuần hoàn và đô thị bền vững tại Việt Nam</w:t>
      </w:r>
    </w:p>
    <w:p w14:paraId="3F6CDEFB" w14:textId="77777777" w:rsidR="00F00C31" w:rsidRPr="00B65BED" w:rsidRDefault="00F00C31" w:rsidP="00F841A5">
      <w:pPr>
        <w:numPr>
          <w:ilvl w:val="0"/>
          <w:numId w:val="10"/>
        </w:numPr>
        <w:spacing w:before="0"/>
        <w:ind w:left="0" w:firstLine="0"/>
        <w:rPr>
          <w:b/>
          <w:bCs/>
          <w:i/>
          <w:iCs/>
          <w:szCs w:val="26"/>
          <w:lang w:eastAsia="ja-JP"/>
        </w:rPr>
      </w:pPr>
      <w:r w:rsidRPr="00B65BED">
        <w:rPr>
          <w:b/>
          <w:bCs/>
          <w:i/>
          <w:iCs/>
          <w:szCs w:val="26"/>
          <w:lang w:eastAsia="ja-JP"/>
        </w:rPr>
        <w:t>Mục tiêu</w:t>
      </w:r>
    </w:p>
    <w:p w14:paraId="4EB31EE5" w14:textId="77777777" w:rsidR="00F00C31" w:rsidRPr="00B65BED" w:rsidRDefault="00F00C31" w:rsidP="00F00C31">
      <w:pPr>
        <w:spacing w:before="0"/>
        <w:ind w:firstLine="567"/>
        <w:rPr>
          <w:szCs w:val="26"/>
          <w:lang w:eastAsia="ja-JP"/>
        </w:rPr>
      </w:pPr>
      <w:r w:rsidRPr="00B65BED">
        <w:rPr>
          <w:szCs w:val="26"/>
          <w:lang w:eastAsia="ja-JP"/>
        </w:rPr>
        <w:t>Nhằm khắc phục các tồn tại hiện nay và hướng tới phát triển đô thị xanh, bền vững, các mục tiêu cụ thể đối với công tác quản lý chất thải rắn đô thị được xác định như sau:</w:t>
      </w:r>
    </w:p>
    <w:p w14:paraId="48B51D9E" w14:textId="77777777" w:rsidR="00F00C31" w:rsidRPr="00B65BED" w:rsidRDefault="00F00C31" w:rsidP="00F00C31">
      <w:pPr>
        <w:spacing w:before="0"/>
        <w:rPr>
          <w:b/>
          <w:bCs/>
          <w:szCs w:val="26"/>
          <w:lang w:eastAsia="ja-JP"/>
        </w:rPr>
      </w:pPr>
      <w:r w:rsidRPr="00B65BED">
        <w:rPr>
          <w:b/>
          <w:bCs/>
          <w:szCs w:val="26"/>
          <w:lang w:eastAsia="ja-JP"/>
        </w:rPr>
        <w:t>Đến năm 2030:</w:t>
      </w:r>
    </w:p>
    <w:p w14:paraId="673E1BD9" w14:textId="77777777" w:rsidR="00F00C31" w:rsidRPr="00B65BED" w:rsidRDefault="00F00C31" w:rsidP="00F00C31">
      <w:pPr>
        <w:spacing w:before="0"/>
        <w:ind w:firstLine="567"/>
        <w:rPr>
          <w:szCs w:val="26"/>
          <w:lang w:eastAsia="ja-JP"/>
        </w:rPr>
      </w:pPr>
      <w:r w:rsidRPr="00B65BED">
        <w:rPr>
          <w:szCs w:val="26"/>
          <w:lang w:eastAsia="ja-JP"/>
        </w:rPr>
        <w:t>Thu gom 100% lượng chất thải rắn sinh hoạt phát sinh tại các đô thị, đảm bảo không còn tình trạng đổ thải tự phát tại khu vực nội thành và ven đô. (Chính phủ Việt Nam, 2021)</w:t>
      </w:r>
    </w:p>
    <w:p w14:paraId="54BF51C9" w14:textId="77777777" w:rsidR="00F00C31" w:rsidRPr="00B65BED" w:rsidRDefault="00F00C31" w:rsidP="00F00C31">
      <w:pPr>
        <w:spacing w:before="0"/>
        <w:ind w:firstLine="567"/>
        <w:rPr>
          <w:szCs w:val="26"/>
          <w:lang w:eastAsia="ja-JP"/>
        </w:rPr>
      </w:pPr>
      <w:r w:rsidRPr="00B65BED">
        <w:rPr>
          <w:szCs w:val="26"/>
          <w:lang w:eastAsia="ja-JP"/>
        </w:rPr>
        <w:lastRenderedPageBreak/>
        <w:t>Tái chế tối thiểu 50% tổng lượng chất thải rắn sinh hoạt phát sinh, nhằm giảm áp lực lên bãi chôn lấp, tiết kiệm tài nguyên thiên nhiên và thúc đẩy nền kinh tế tuần hoàn. (UNEP, 2021; World Bank, 2022)</w:t>
      </w:r>
    </w:p>
    <w:p w14:paraId="4AB172D2" w14:textId="77777777" w:rsidR="00F00C31" w:rsidRPr="00B65BED" w:rsidRDefault="00F00C31" w:rsidP="00F00C31">
      <w:pPr>
        <w:spacing w:before="0"/>
        <w:ind w:firstLine="567"/>
        <w:rPr>
          <w:szCs w:val="26"/>
          <w:lang w:eastAsia="ja-JP"/>
        </w:rPr>
      </w:pPr>
      <w:r w:rsidRPr="00B65BED">
        <w:rPr>
          <w:szCs w:val="26"/>
          <w:lang w:eastAsia="ja-JP"/>
        </w:rPr>
        <w:t>Giảm tỷ lệ chất thải chôn lấp xuống dưới 50%, ưu tiên mở rộng mạng lưới phân loại rác tại nguồn và tăng cường tái chế chất thải tái sử dụng. (UNHabitat, 2022)</w:t>
      </w:r>
    </w:p>
    <w:p w14:paraId="148EC439" w14:textId="77777777" w:rsidR="00F00C31" w:rsidRPr="00B65BED" w:rsidRDefault="00F00C31" w:rsidP="00F00C31">
      <w:pPr>
        <w:spacing w:before="0"/>
        <w:ind w:firstLine="567"/>
        <w:rPr>
          <w:szCs w:val="26"/>
          <w:lang w:eastAsia="ja-JP"/>
        </w:rPr>
      </w:pPr>
      <w:r w:rsidRPr="00B65BED">
        <w:rPr>
          <w:szCs w:val="26"/>
          <w:lang w:eastAsia="ja-JP"/>
        </w:rPr>
        <w:t>Hoàn thiện hệ thống hạ tầng thu gom, trung chuyển và xử lý chất thải rắn, đảm bảo mỗi đô thị loại I, II có ít nhất một cụm cơ sở tái chế chất thải cấp vùng đạt chuẩn kỹ thuật quốc tế. (Bộ Xây dựng, 2023)</w:t>
      </w:r>
    </w:p>
    <w:p w14:paraId="440A81B1" w14:textId="77777777" w:rsidR="00F00C31" w:rsidRPr="00B65BED" w:rsidRDefault="00F00C31" w:rsidP="00F00C31">
      <w:pPr>
        <w:spacing w:before="0"/>
        <w:ind w:firstLine="567"/>
        <w:rPr>
          <w:szCs w:val="26"/>
          <w:lang w:eastAsia="ja-JP"/>
        </w:rPr>
      </w:pPr>
      <w:r w:rsidRPr="00B65BED">
        <w:rPr>
          <w:szCs w:val="26"/>
          <w:lang w:eastAsia="ja-JP"/>
        </w:rPr>
        <w:t xml:space="preserve">Triển khai đồng bộ chương trình phân loại chất thải tại nguồn tại các đô thị loại I, II và từng bước mở rộng áp dụng ra toàn bộ hệ thống đô thị loại III trở xuống. (Bộ TN&amp;MT, 2023). </w:t>
      </w:r>
    </w:p>
    <w:p w14:paraId="621E4BF9" w14:textId="77777777" w:rsidR="00F00C31" w:rsidRPr="00B65BED" w:rsidRDefault="00F00C31" w:rsidP="00F00C31">
      <w:pPr>
        <w:spacing w:before="0"/>
        <w:ind w:firstLine="567"/>
        <w:rPr>
          <w:szCs w:val="26"/>
          <w:lang w:eastAsia="ja-JP"/>
        </w:rPr>
      </w:pPr>
      <w:r w:rsidRPr="00B65BED">
        <w:rPr>
          <w:szCs w:val="26"/>
          <w:lang w:eastAsia="ja-JP"/>
        </w:rPr>
        <w:t>Nâng cao nhận thức cộng đồng, đạt tỷ lệ ít nhất 80% hộ gia đình đô thị tham gia phân loại rác tại nguồn vào năm 2030 thông qua các chương trình truyền thông, đào tạo và khuyến khích thực hành xanh. (UNEP, 2021)</w:t>
      </w:r>
    </w:p>
    <w:p w14:paraId="3F558625" w14:textId="77777777" w:rsidR="00F00C31" w:rsidRPr="00B65BED" w:rsidRDefault="00F00C31" w:rsidP="00F00C31">
      <w:pPr>
        <w:spacing w:before="0"/>
        <w:ind w:firstLine="567"/>
        <w:rPr>
          <w:szCs w:val="26"/>
          <w:lang w:eastAsia="ja-JP"/>
        </w:rPr>
      </w:pPr>
      <w:r w:rsidRPr="00B65BED">
        <w:rPr>
          <w:szCs w:val="26"/>
          <w:lang w:eastAsia="ja-JP"/>
        </w:rPr>
        <w:t>Các mục tiêu nêu trên không chỉ nhằm giải quyết vấn đề chất thải trước mắt, mà còn hướng đến việc thiết lập nền tảng phát triển đô thị theo mô hình kinh tế tuần hoàn</w:t>
      </w:r>
      <w:r w:rsidRPr="00B65BED">
        <w:rPr>
          <w:b/>
          <w:bCs/>
          <w:szCs w:val="26"/>
          <w:lang w:eastAsia="ja-JP"/>
        </w:rPr>
        <w:t xml:space="preserve">, </w:t>
      </w:r>
      <w:r w:rsidRPr="00B65BED">
        <w:rPr>
          <w:szCs w:val="26"/>
          <w:lang w:eastAsia="ja-JP"/>
        </w:rPr>
        <w:t>giảm phát thải carbon</w:t>
      </w:r>
      <w:r w:rsidRPr="00B65BED">
        <w:rPr>
          <w:b/>
          <w:bCs/>
          <w:szCs w:val="26"/>
          <w:lang w:eastAsia="ja-JP"/>
        </w:rPr>
        <w:t xml:space="preserve">, </w:t>
      </w:r>
      <w:r w:rsidRPr="00B65BED">
        <w:rPr>
          <w:szCs w:val="26"/>
          <w:lang w:eastAsia="ja-JP"/>
        </w:rPr>
        <w:t>và tăng khả năng chống chịu trước các tác động của biến đổi khí hậu, phù hợp với các cam kết quốc tế của Việt Nam về Phát triển Bền vững (SDGs) và Thỏa thuận Paris về Biến đổi Khí hậụ</w:t>
      </w:r>
    </w:p>
    <w:p w14:paraId="4F08087D" w14:textId="77777777" w:rsidR="00F00C31" w:rsidRPr="00B65BED" w:rsidRDefault="00F00C31" w:rsidP="00F841A5">
      <w:pPr>
        <w:numPr>
          <w:ilvl w:val="0"/>
          <w:numId w:val="10"/>
        </w:numPr>
        <w:spacing w:before="0"/>
        <w:ind w:left="0" w:firstLine="0"/>
        <w:rPr>
          <w:b/>
          <w:bCs/>
          <w:i/>
          <w:iCs/>
          <w:szCs w:val="26"/>
          <w:lang w:eastAsia="ja-JP"/>
        </w:rPr>
      </w:pPr>
      <w:r w:rsidRPr="00B65BED">
        <w:rPr>
          <w:b/>
          <w:bCs/>
          <w:i/>
          <w:iCs/>
          <w:szCs w:val="26"/>
          <w:lang w:eastAsia="ja-JP"/>
        </w:rPr>
        <w:t>Giải pháp</w:t>
      </w:r>
    </w:p>
    <w:p w14:paraId="023A9575" w14:textId="77777777" w:rsidR="00F00C31" w:rsidRPr="00B65BED" w:rsidRDefault="00F00C31" w:rsidP="00F00C31">
      <w:pPr>
        <w:spacing w:before="0"/>
        <w:ind w:firstLine="567"/>
        <w:rPr>
          <w:szCs w:val="26"/>
          <w:lang w:eastAsia="ja-JP"/>
        </w:rPr>
      </w:pPr>
      <w:r w:rsidRPr="00B65BED">
        <w:rPr>
          <w:szCs w:val="26"/>
          <w:lang w:eastAsia="ja-JP"/>
        </w:rPr>
        <w:t>Để đạt được các mục tiêu quản lý chất thải rắn đô thị bền vững đến năm 2030, một loạt các giải pháp tổng thể cần được triển khai đồng bộ, bao gồm từ khung chính sách, hạ tầng kỹ thuật, công nghệ ứng dụng đến huy động nguồn lực tài chính và nâng cao nhận thức cộng đồng.</w:t>
      </w:r>
    </w:p>
    <w:p w14:paraId="1C844827" w14:textId="77777777" w:rsidR="00F00C31" w:rsidRPr="00B65BED" w:rsidRDefault="00F00C31" w:rsidP="00F841A5">
      <w:pPr>
        <w:numPr>
          <w:ilvl w:val="0"/>
          <w:numId w:val="8"/>
        </w:numPr>
        <w:spacing w:before="0"/>
        <w:ind w:left="0" w:firstLine="0"/>
        <w:rPr>
          <w:i/>
          <w:iCs/>
          <w:szCs w:val="26"/>
          <w:lang w:eastAsia="ja-JP"/>
        </w:rPr>
      </w:pPr>
      <w:r w:rsidRPr="00B65BED">
        <w:rPr>
          <w:i/>
          <w:iCs/>
          <w:szCs w:val="26"/>
          <w:lang w:eastAsia="ja-JP"/>
        </w:rPr>
        <w:t>Hoàn thiện khung pháp lý và cơ chế quản lý</w:t>
      </w:r>
    </w:p>
    <w:p w14:paraId="19D0BED0"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Ban hành các quy định bắt buộc về phân loại chất thải tại nguồn đối với hộ gia đình, cơ sở sản xuất, kinh doanh và dịch vụ, đặc biệt tại các đô thị loại I, II từ năm 2025. Lộ trình thực hiện được phân chia theo giai đoạn và cấp độ đô thị. (</w:t>
      </w:r>
      <w:r w:rsidRPr="00B65BED">
        <w:rPr>
          <w:i/>
          <w:iCs/>
          <w:szCs w:val="26"/>
          <w:lang w:eastAsia="ja-JP"/>
        </w:rPr>
        <w:t>UNEP, 2021; Bộ TN&amp;MT, 2023</w:t>
      </w:r>
      <w:r w:rsidRPr="00B65BED">
        <w:rPr>
          <w:szCs w:val="26"/>
          <w:lang w:eastAsia="ja-JP"/>
        </w:rPr>
        <w:t>).</w:t>
      </w:r>
    </w:p>
    <w:p w14:paraId="7834F658"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Xây dựng tiêu chuẩn kỹ thuật và quy chuẩn môi trường đối với các nhà máy xử lý chất thải, cơ sở tái chế, trạm trung chuyển, bãi chôn lấp đạt tiêu chuẩn quốc tế (ví dụ: tiêu chuẩn khí thải lò đốt theo EU Directive 2010/75/EU). (</w:t>
      </w:r>
      <w:r w:rsidRPr="00B65BED">
        <w:rPr>
          <w:i/>
          <w:iCs/>
          <w:szCs w:val="26"/>
          <w:lang w:eastAsia="ja-JP"/>
        </w:rPr>
        <w:t>World Bank, 2022</w:t>
      </w:r>
      <w:r w:rsidRPr="00B65BED">
        <w:rPr>
          <w:szCs w:val="26"/>
          <w:lang w:eastAsia="ja-JP"/>
        </w:rPr>
        <w:t>).</w:t>
      </w:r>
    </w:p>
    <w:p w14:paraId="22DB846F"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Phân định rõ trách nhiệm giữa các cơ quan quản lý nhà nước và doanh nghiệp: UBND tỉnh/thành phố chịu trách nhiệm điều phối chung; doanh nghiệp công ích thực hiện thu gom cơ bản; doanh nghiệp tư nhân được khuyến khích tham gia thu gom, tái chế và xử lý chất thải chuyên sâu.</w:t>
      </w:r>
    </w:p>
    <w:p w14:paraId="5A74508B"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Thiết lập hệ thống cấp phép và giám sát nhà máy tái chế, đảm bảo kiểm soát chất lượng vận hành, khí thải, nước thải và các tiêu chí môi trường liên quan.</w:t>
      </w:r>
    </w:p>
    <w:p w14:paraId="3B42C381" w14:textId="77777777" w:rsidR="00F00C31" w:rsidRPr="00B65BED" w:rsidRDefault="00F00C31" w:rsidP="00F00C31">
      <w:pPr>
        <w:spacing w:before="0"/>
        <w:rPr>
          <w:i/>
          <w:iCs/>
          <w:szCs w:val="26"/>
          <w:lang w:eastAsia="ja-JP"/>
        </w:rPr>
      </w:pPr>
      <w:r w:rsidRPr="00B65BED">
        <w:rPr>
          <w:i/>
          <w:iCs/>
          <w:szCs w:val="26"/>
          <w:lang w:eastAsia="ja-JP"/>
        </w:rPr>
        <w:lastRenderedPageBreak/>
        <w:t>Đầu tư và nâng cấp đồng bộ hạ tầng thu gom, vận chuyển và xử lý chất thải</w:t>
      </w:r>
    </w:p>
    <w:p w14:paraId="0B5311FE"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Xây dựng và nâng cấp hệ thống trạm trung chuyển chất thải, đặc biệt tại các đô thị nhỏ và khu vực ven đô chưa có cơ sở hạ tầng đầy đủ. Các trạm trung chuyển phải đạt tiêu chuẩn môi trường, có hệ thống thu gom nước rỉ rác và khử mùi.</w:t>
      </w:r>
    </w:p>
    <w:p w14:paraId="0CE606DB"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Đầu tư xây dựng các cụm nhà máy tái chế liên đô thị, kết hợp nhiều đô thị nhỏ nhằm tối ưu hóa công suất và giảm chi phí vận hành.</w:t>
      </w:r>
    </w:p>
    <w:p w14:paraId="6FA1C145"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Phát triển các cơ sở xử lý hiện đại, ứng dụng công nghệ:</w:t>
      </w:r>
    </w:p>
    <w:p w14:paraId="2B80595F" w14:textId="77777777" w:rsidR="00F00C31" w:rsidRPr="00B65BED" w:rsidRDefault="00F00C31" w:rsidP="00F00C31">
      <w:pPr>
        <w:spacing w:before="0"/>
        <w:ind w:firstLine="567"/>
        <w:rPr>
          <w:szCs w:val="26"/>
          <w:lang w:eastAsia="ja-JP"/>
        </w:rPr>
      </w:pPr>
      <w:r w:rsidRPr="00B65BED">
        <w:rPr>
          <w:szCs w:val="26"/>
          <w:lang w:eastAsia="ja-JP"/>
        </w:rPr>
        <w:t>- MBT (Mechanical-Biological Treatment) để phân loại và xử lý sơ bộ rác hỗn hợp;</w:t>
      </w:r>
    </w:p>
    <w:p w14:paraId="75F15B2A" w14:textId="77777777" w:rsidR="00F00C31" w:rsidRPr="00B65BED" w:rsidRDefault="00F00C31" w:rsidP="00F00C31">
      <w:pPr>
        <w:spacing w:before="0"/>
        <w:ind w:firstLine="567"/>
        <w:rPr>
          <w:szCs w:val="26"/>
          <w:lang w:eastAsia="ja-JP"/>
        </w:rPr>
      </w:pPr>
      <w:r w:rsidRPr="00B65BED">
        <w:rPr>
          <w:szCs w:val="26"/>
          <w:lang w:eastAsia="ja-JP"/>
        </w:rPr>
        <w:t>- Lò đốt chất thải có thu hồi năng lượng (Waste-to-Energy plants), sử dụng công nghệ đốt tầng sôi tuần hoàn (CFB) hoặc đốt quay (rotary kiln).</w:t>
      </w:r>
    </w:p>
    <w:p w14:paraId="4743494D"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Cải tạo và đóng cửa các bãi chôn lấp không hợp vệ sinh, chuyển đổi các khu vực này thành không gian xanh hoặc khu công cộng nếu đủ điều kiện kỹ thuật. (</w:t>
      </w:r>
      <w:r w:rsidRPr="00B65BED">
        <w:rPr>
          <w:i/>
          <w:iCs/>
          <w:szCs w:val="26"/>
          <w:lang w:eastAsia="ja-JP"/>
        </w:rPr>
        <w:t>World Bank, 2022</w:t>
      </w:r>
      <w:r w:rsidRPr="00B65BED">
        <w:rPr>
          <w:szCs w:val="26"/>
          <w:lang w:eastAsia="ja-JP"/>
        </w:rPr>
        <w:t>)</w:t>
      </w:r>
    </w:p>
    <w:p w14:paraId="7B5FF04D" w14:textId="77777777" w:rsidR="00F00C31" w:rsidRPr="00B65BED" w:rsidRDefault="00F00C31" w:rsidP="00F841A5">
      <w:pPr>
        <w:numPr>
          <w:ilvl w:val="0"/>
          <w:numId w:val="8"/>
        </w:numPr>
        <w:spacing w:before="0"/>
        <w:ind w:left="0" w:firstLine="0"/>
        <w:rPr>
          <w:i/>
          <w:iCs/>
          <w:szCs w:val="26"/>
          <w:lang w:eastAsia="ja-JP"/>
        </w:rPr>
      </w:pPr>
      <w:r w:rsidRPr="00B65BED">
        <w:rPr>
          <w:i/>
          <w:iCs/>
          <w:szCs w:val="26"/>
          <w:lang w:eastAsia="ja-JP"/>
        </w:rPr>
        <w:t>Ứng dụng công nghệ số trong quản lý chất thải</w:t>
      </w:r>
    </w:p>
    <w:p w14:paraId="2A92B84E"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Triển khai hệ thống GPS tracking toàn bộ đội xe thu gom rác, tối ưu hóa tuyến đường, thời gian vận chuyển, hạn chế chậm trễ và thất thoát chất thải.</w:t>
      </w:r>
    </w:p>
    <w:p w14:paraId="59B54567"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Áp dụng QR code hoặc RFID trên bao bì rác tái chế tại các hộ gia đình thí điểm, cho phép quản lý lượng rác phân loại từ từng điểm phát sinh.</w:t>
      </w:r>
    </w:p>
    <w:p w14:paraId="1A345BAF"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Phát triển nền tảng quản lý dữ liệu mở (Data Hub) tích hợp dữ liệu thu gom – vận chuyển – xử lý – tái chế theo thời gian thực. Các địa phương có thể giám sát trực tuyến tỷ lệ thu gom, tái chế, phát sinh chất thải.</w:t>
      </w:r>
    </w:p>
    <w:p w14:paraId="65AE0530"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Ứng dụng AI trong dây chuyền tách loại rác tự động tại các nhà máy xử lý, giảm nhân công thủ công, tăng hiệu suất phân loại.</w:t>
      </w:r>
    </w:p>
    <w:p w14:paraId="600A009D" w14:textId="77777777" w:rsidR="00F00C31" w:rsidRPr="00B65BED" w:rsidRDefault="00F00C31" w:rsidP="00F00C31">
      <w:pPr>
        <w:spacing w:before="0"/>
        <w:rPr>
          <w:i/>
          <w:iCs/>
          <w:szCs w:val="26"/>
          <w:lang w:eastAsia="ja-JP"/>
        </w:rPr>
      </w:pPr>
      <w:r w:rsidRPr="00B65BED">
        <w:rPr>
          <w:i/>
          <w:iCs/>
          <w:szCs w:val="26"/>
          <w:lang w:eastAsia="ja-JP"/>
        </w:rPr>
        <w:t>Huy động nguồn lực tài chính và cơ chế ưu đãi đầu tư</w:t>
      </w:r>
    </w:p>
    <w:p w14:paraId="7AC682BD"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Ngân sách Nhà nước: Ưu tiên dành một phần vốn đầu tư công trung hạn cho xây dựng cơ sở hạ tầng thu gom, xử lý và tái chế chất thải tại các đô thị loại I, II và các khu vực trọng điểm về môi trường.</w:t>
      </w:r>
    </w:p>
    <w:p w14:paraId="2C928898"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Vốn ODA và viện trợ quốc tế: Huy động vốn từ World Bank, ADB, Quỹ Khí hậu Xanh (GCF) cho các dự án xử lý rác thải bền vững và chuyển đổi xanh. (</w:t>
      </w:r>
      <w:r w:rsidRPr="00B65BED">
        <w:rPr>
          <w:i/>
          <w:iCs/>
          <w:szCs w:val="26"/>
          <w:lang w:eastAsia="ja-JP"/>
        </w:rPr>
        <w:t>ADB, 2023; World Bank, 2022</w:t>
      </w:r>
      <w:r w:rsidRPr="00B65BED">
        <w:rPr>
          <w:szCs w:val="26"/>
          <w:lang w:eastAsia="ja-JP"/>
        </w:rPr>
        <w:t>)</w:t>
      </w:r>
    </w:p>
    <w:p w14:paraId="0C8EF37B"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Đối tác công – tư (PPP): Khuyến khích doanh nghiệp tư nhân đầu tư xây dựng nhà máy tái chế, xử lý chất thải với cơ chế hỗ trợ về ưu đãi thuế thu nhập doanh nghiệp, ưu đãi lãi suất vay và hỗ trợ tiếp cận đất đai.</w:t>
      </w:r>
    </w:p>
    <w:p w14:paraId="631F7B5D" w14:textId="77777777" w:rsidR="00F00C31" w:rsidRPr="00B65BED" w:rsidRDefault="00F00C31" w:rsidP="00F00C31">
      <w:pPr>
        <w:spacing w:before="0"/>
        <w:ind w:firstLine="567"/>
        <w:rPr>
          <w:szCs w:val="26"/>
          <w:lang w:eastAsia="ja-JP"/>
        </w:rPr>
      </w:pPr>
      <w:r w:rsidRPr="00B65BED">
        <w:rPr>
          <w:szCs w:val="26"/>
          <w:lang w:eastAsia="ja-JP"/>
        </w:rPr>
        <w:lastRenderedPageBreak/>
        <w:sym w:font="Symbol" w:char="F0B7"/>
      </w:r>
      <w:r w:rsidRPr="00B65BED">
        <w:rPr>
          <w:szCs w:val="26"/>
          <w:lang w:eastAsia="ja-JP"/>
        </w:rPr>
        <w:t xml:space="preserve"> Chính sách ưu đãi đặc biệt: Miễn giảm thuế tiêu thụ đặc biệt hoặc thuế giá trị gia tăng đối với sản phẩm tái chế; hỗ trợ giá mua đầu ra đối với các sản phẩm tái chế từ chất thải sinh hoạt.</w:t>
      </w:r>
    </w:p>
    <w:p w14:paraId="49CC9C24" w14:textId="77777777" w:rsidR="00F00C31" w:rsidRPr="00B65BED" w:rsidRDefault="00F00C31" w:rsidP="00F841A5">
      <w:pPr>
        <w:widowControl w:val="0"/>
        <w:numPr>
          <w:ilvl w:val="0"/>
          <w:numId w:val="8"/>
        </w:numPr>
        <w:spacing w:before="0"/>
        <w:ind w:left="0" w:firstLine="0"/>
        <w:rPr>
          <w:i/>
          <w:iCs/>
          <w:szCs w:val="26"/>
          <w:lang w:eastAsia="ja-JP"/>
        </w:rPr>
      </w:pPr>
      <w:r w:rsidRPr="00B65BED">
        <w:rPr>
          <w:i/>
          <w:iCs/>
          <w:szCs w:val="26"/>
          <w:lang w:eastAsia="ja-JP"/>
        </w:rPr>
        <w:t>Nâng cao nhận thức cộng đồng và thay đổi hành vi xã hội</w:t>
      </w:r>
    </w:p>
    <w:p w14:paraId="498EE67F"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Tổ chức các chiến dịch tuyên truyền phân loại rác tại nguồn, với nội dung rõ ràng, dễ hiểu và áp dụng thực tiễn tại từng khu dân cư, khu thương mại, trường học.</w:t>
      </w:r>
    </w:p>
    <w:p w14:paraId="0A2D72AD"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Triển khai chương trình giáo dục môi trường chính thức trong hệ thống giáo dục phổ thông và đào tạo nghề, tập trung vào kỹ năng phân loại rác, tiêu dùng bền vững và quản lý tài nguyên.</w:t>
      </w:r>
    </w:p>
    <w:p w14:paraId="0C9516D7"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Ứng dụng công nghệ truyền thông số: Sử dụng mobile apps, mạng xã hội (Facebook, Zalo, TikTok) để quảng bá thông tin, khuyến khích hành vi phân loại và </w:t>
      </w:r>
    </w:p>
    <w:p w14:paraId="4E99EE3A" w14:textId="77777777" w:rsidR="00F00C31" w:rsidRPr="00B65BED" w:rsidRDefault="00F00C31" w:rsidP="00F00C31">
      <w:pPr>
        <w:spacing w:before="0"/>
        <w:rPr>
          <w:szCs w:val="26"/>
          <w:lang w:eastAsia="ja-JP"/>
        </w:rPr>
      </w:pPr>
      <w:r w:rsidRPr="00B65BED">
        <w:rPr>
          <w:szCs w:val="26"/>
          <w:lang w:eastAsia="ja-JP"/>
        </w:rPr>
        <w:t>tái chế chất thải.</w:t>
      </w:r>
    </w:p>
    <w:p w14:paraId="025502C9"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Tạo cơ chế khuyến khích người dân: Ví dụ, tích điểm thưởng khi tham gia phân loại rác đúng cách, quy đổi ra dịch vụ công ích (giảm phí thu gom, voucher mua sắm...).</w:t>
      </w:r>
    </w:p>
    <w:p w14:paraId="12589916" w14:textId="77777777" w:rsidR="00F00C31" w:rsidRPr="00B65BED" w:rsidRDefault="00F00C31" w:rsidP="00F841A5">
      <w:pPr>
        <w:numPr>
          <w:ilvl w:val="0"/>
          <w:numId w:val="8"/>
        </w:numPr>
        <w:spacing w:before="0"/>
        <w:ind w:left="0" w:firstLine="0"/>
        <w:rPr>
          <w:i/>
          <w:iCs/>
          <w:szCs w:val="26"/>
          <w:lang w:eastAsia="ja-JP"/>
        </w:rPr>
      </w:pPr>
      <w:r w:rsidRPr="00B65BED">
        <w:rPr>
          <w:i/>
          <w:iCs/>
          <w:szCs w:val="26"/>
          <w:lang w:eastAsia="ja-JP"/>
        </w:rPr>
        <w:t>Thiết lập hệ thống giám sát, đánh giá và công khai dữ liệu</w:t>
      </w:r>
    </w:p>
    <w:p w14:paraId="6BF5A015"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Xây dựng bộ chỉ số định lượng và định tính cho từng đô thị, gồm:</w:t>
      </w:r>
    </w:p>
    <w:p w14:paraId="490B3439" w14:textId="77777777" w:rsidR="00F00C31" w:rsidRPr="00B65BED" w:rsidRDefault="00F00C31" w:rsidP="00F841A5">
      <w:pPr>
        <w:numPr>
          <w:ilvl w:val="0"/>
          <w:numId w:val="9"/>
        </w:numPr>
        <w:spacing w:before="0"/>
        <w:ind w:left="0" w:firstLine="851"/>
        <w:rPr>
          <w:szCs w:val="26"/>
          <w:lang w:eastAsia="ja-JP"/>
        </w:rPr>
      </w:pPr>
      <w:r w:rsidRPr="00B65BED">
        <w:rPr>
          <w:szCs w:val="26"/>
          <w:lang w:eastAsia="ja-JP"/>
        </w:rPr>
        <w:t>Tỷ lệ thu gom rác đạt chuẩn (%).</w:t>
      </w:r>
    </w:p>
    <w:p w14:paraId="4DDF4C71" w14:textId="77777777" w:rsidR="00F00C31" w:rsidRPr="00B65BED" w:rsidRDefault="00F00C31" w:rsidP="00F841A5">
      <w:pPr>
        <w:numPr>
          <w:ilvl w:val="0"/>
          <w:numId w:val="9"/>
        </w:numPr>
        <w:spacing w:before="0"/>
        <w:ind w:left="0" w:firstLine="851"/>
        <w:rPr>
          <w:szCs w:val="26"/>
          <w:lang w:eastAsia="ja-JP"/>
        </w:rPr>
      </w:pPr>
      <w:r w:rsidRPr="00B65BED">
        <w:rPr>
          <w:szCs w:val="26"/>
          <w:lang w:eastAsia="ja-JP"/>
        </w:rPr>
        <w:t>Tỷ lệ phân loại tại nguồn (%).</w:t>
      </w:r>
    </w:p>
    <w:p w14:paraId="0A846DCF" w14:textId="77777777" w:rsidR="00F00C31" w:rsidRPr="00B65BED" w:rsidRDefault="00F00C31" w:rsidP="00F841A5">
      <w:pPr>
        <w:numPr>
          <w:ilvl w:val="0"/>
          <w:numId w:val="9"/>
        </w:numPr>
        <w:spacing w:before="0"/>
        <w:ind w:left="0" w:firstLine="851"/>
        <w:rPr>
          <w:szCs w:val="26"/>
          <w:lang w:eastAsia="ja-JP"/>
        </w:rPr>
      </w:pPr>
      <w:r w:rsidRPr="00B65BED">
        <w:rPr>
          <w:szCs w:val="26"/>
          <w:lang w:eastAsia="ja-JP"/>
        </w:rPr>
        <w:t>Tỷ lệ tái chế so với tổng lượng chất thải sinh hoạt (%).</w:t>
      </w:r>
    </w:p>
    <w:p w14:paraId="1575611D" w14:textId="77777777" w:rsidR="00F00C31" w:rsidRPr="00B65BED" w:rsidRDefault="00F00C31" w:rsidP="00F841A5">
      <w:pPr>
        <w:numPr>
          <w:ilvl w:val="0"/>
          <w:numId w:val="9"/>
        </w:numPr>
        <w:spacing w:before="0"/>
        <w:ind w:left="0" w:firstLine="851"/>
        <w:rPr>
          <w:szCs w:val="26"/>
          <w:lang w:eastAsia="ja-JP"/>
        </w:rPr>
      </w:pPr>
      <w:r w:rsidRPr="00B65BED">
        <w:rPr>
          <w:szCs w:val="26"/>
          <w:lang w:eastAsia="ja-JP"/>
        </w:rPr>
        <w:t>Tỷ lệ giảm chôn lấp (%).</w:t>
      </w:r>
    </w:p>
    <w:p w14:paraId="531B50E1" w14:textId="77777777" w:rsidR="00F00C31" w:rsidRPr="00B65BED" w:rsidRDefault="00F00C31" w:rsidP="00F841A5">
      <w:pPr>
        <w:numPr>
          <w:ilvl w:val="0"/>
          <w:numId w:val="9"/>
        </w:numPr>
        <w:spacing w:before="0"/>
        <w:ind w:left="0" w:firstLine="851"/>
        <w:rPr>
          <w:szCs w:val="26"/>
          <w:lang w:eastAsia="ja-JP"/>
        </w:rPr>
      </w:pPr>
      <w:r w:rsidRPr="00B65BED">
        <w:rPr>
          <w:szCs w:val="26"/>
          <w:lang w:eastAsia="ja-JP"/>
        </w:rPr>
        <w:t>Sự hài lòng của người dân (%) theo khảo sát độc lập.</w:t>
      </w:r>
    </w:p>
    <w:p w14:paraId="59FA9C2E"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Thiết lập cơ chế kiểm tra chéo định kỳ, kết hợp giữa tự đánh giá của địa phương và kiểm tra đột xuất bởi bên thứ ba độc lập (Viện nghiên cứu, tổ chức Phi chính phủ NGO).</w:t>
      </w:r>
    </w:p>
    <w:p w14:paraId="7E4685BF" w14:textId="77777777" w:rsidR="00F00C31" w:rsidRPr="00B65BED" w:rsidRDefault="00F00C31" w:rsidP="00F00C31">
      <w:pPr>
        <w:spacing w:before="0"/>
        <w:ind w:firstLine="567"/>
        <w:rPr>
          <w:szCs w:val="26"/>
          <w:lang w:eastAsia="ja-JP"/>
        </w:rPr>
      </w:pPr>
      <w:r w:rsidRPr="00B65BED">
        <w:rPr>
          <w:szCs w:val="26"/>
          <w:lang w:eastAsia="ja-JP"/>
        </w:rPr>
        <w:sym w:font="Symbol" w:char="F0B7"/>
      </w:r>
      <w:r w:rsidRPr="00B65BED">
        <w:rPr>
          <w:szCs w:val="26"/>
          <w:lang w:eastAsia="ja-JP"/>
        </w:rPr>
        <w:t xml:space="preserve"> Công khai hóa toàn bộ số liệu giám sát trên cổng thông tin quốc gia về môi trường đô thị và cổng thông tin địa phương, đảm bảo tính minh bạch, trách nhiệm giải trình và thúc đẩy sự tham gia của cộng đồng.</w:t>
      </w:r>
    </w:p>
    <w:p w14:paraId="7285E5F2" w14:textId="77777777" w:rsidR="00F00C31" w:rsidRPr="00B65BED" w:rsidRDefault="00F00C31" w:rsidP="00F00C31">
      <w:pPr>
        <w:ind w:firstLine="567"/>
        <w:rPr>
          <w:szCs w:val="26"/>
          <w:lang w:eastAsia="ja-JP"/>
        </w:rPr>
      </w:pPr>
      <w:r w:rsidRPr="00B65BED">
        <w:rPr>
          <w:szCs w:val="26"/>
          <w:lang w:eastAsia="ja-JP"/>
        </w:rPr>
        <w:t>Để thực hiện được các mục tiêu nêu trên cần có các giải pháp và phân công cụ thể, xem bảng 1.4.</w:t>
      </w:r>
    </w:p>
    <w:p w14:paraId="15D374F8" w14:textId="1FACC765" w:rsidR="00F00C31" w:rsidRPr="00B65BED" w:rsidRDefault="00F00C31" w:rsidP="00F00C31">
      <w:pPr>
        <w:pStyle w:val="Caption"/>
      </w:pPr>
      <w:bookmarkStart w:id="46" w:name="_Toc210289928"/>
      <w:bookmarkStart w:id="47" w:name="_Toc210290210"/>
      <w:bookmarkStart w:id="48" w:name="_Toc210291665"/>
      <w:r w:rsidRPr="00B65BED">
        <w:t>Bảng 1.</w:t>
      </w:r>
      <w:r w:rsidRPr="00B65BED">
        <w:fldChar w:fldCharType="begin"/>
      </w:r>
      <w:r w:rsidRPr="00B65BED">
        <w:instrText xml:space="preserve"> SEQ Bảng_1. \* ARABIC </w:instrText>
      </w:r>
      <w:r w:rsidRPr="00B65BED">
        <w:fldChar w:fldCharType="separate"/>
      </w:r>
      <w:r w:rsidR="00D75081">
        <w:t>4</w:t>
      </w:r>
      <w:r w:rsidRPr="00B65BED">
        <w:fldChar w:fldCharType="end"/>
      </w:r>
      <w:r w:rsidRPr="00B65BED">
        <w:t>. Tổng hợp các giải pháp và công nghệ cho tiêu chí quản lý chất thải rắn đô thị</w:t>
      </w:r>
      <w:bookmarkEnd w:id="46"/>
      <w:bookmarkEnd w:id="47"/>
      <w:bookmarkEnd w:id="48"/>
    </w:p>
    <w:tbl>
      <w:tblPr>
        <w:tblStyle w:val="TableGrid"/>
        <w:tblW w:w="0" w:type="auto"/>
        <w:tblLook w:val="04A0" w:firstRow="1" w:lastRow="0" w:firstColumn="1" w:lastColumn="0" w:noHBand="0" w:noVBand="1"/>
      </w:tblPr>
      <w:tblGrid>
        <w:gridCol w:w="1980"/>
        <w:gridCol w:w="2326"/>
        <w:gridCol w:w="2599"/>
        <w:gridCol w:w="2157"/>
      </w:tblGrid>
      <w:tr w:rsidR="00F00C31" w:rsidRPr="00B65BED" w14:paraId="2F749AD9" w14:textId="77777777" w:rsidTr="000A26D5">
        <w:trPr>
          <w:cnfStyle w:val="100000000000" w:firstRow="1" w:lastRow="0" w:firstColumn="0" w:lastColumn="0" w:oddVBand="0" w:evenVBand="0" w:oddHBand="0" w:evenHBand="0" w:firstRowFirstColumn="0" w:firstRowLastColumn="0" w:lastRowFirstColumn="0" w:lastRowLastColumn="0"/>
          <w:tblHeader/>
        </w:trPr>
        <w:tc>
          <w:tcPr>
            <w:tcW w:w="1980" w:type="dxa"/>
          </w:tcPr>
          <w:p w14:paraId="20CD92E8" w14:textId="77777777" w:rsidR="000A26D5" w:rsidRDefault="00F00C31" w:rsidP="00670E03">
            <w:pPr>
              <w:spacing w:before="120"/>
              <w:ind w:firstLine="0"/>
              <w:jc w:val="center"/>
              <w:rPr>
                <w:b w:val="0"/>
                <w:bCs/>
                <w:szCs w:val="26"/>
                <w:lang w:eastAsia="ja-JP"/>
              </w:rPr>
            </w:pPr>
            <w:r w:rsidRPr="00B65BED">
              <w:rPr>
                <w:bCs/>
                <w:szCs w:val="26"/>
                <w:lang w:eastAsia="ja-JP"/>
              </w:rPr>
              <w:lastRenderedPageBreak/>
              <w:t>Nhóm</w:t>
            </w:r>
          </w:p>
          <w:p w14:paraId="6C3B11E7" w14:textId="09898E59" w:rsidR="00F00C31" w:rsidRPr="00B65BED" w:rsidRDefault="00F00C31" w:rsidP="00670E03">
            <w:pPr>
              <w:spacing w:before="120"/>
              <w:ind w:firstLine="0"/>
              <w:jc w:val="center"/>
              <w:rPr>
                <w:szCs w:val="26"/>
                <w:lang w:eastAsia="ja-JP"/>
              </w:rPr>
            </w:pPr>
            <w:r w:rsidRPr="00B65BED">
              <w:rPr>
                <w:bCs/>
                <w:szCs w:val="26"/>
                <w:lang w:eastAsia="ja-JP"/>
              </w:rPr>
              <w:t>giải pháp</w:t>
            </w:r>
          </w:p>
        </w:tc>
        <w:tc>
          <w:tcPr>
            <w:tcW w:w="2326" w:type="dxa"/>
          </w:tcPr>
          <w:p w14:paraId="312AB385" w14:textId="77777777" w:rsidR="00F00C31" w:rsidRPr="00B65BED" w:rsidRDefault="00F00C31" w:rsidP="00670E03">
            <w:pPr>
              <w:spacing w:before="120"/>
              <w:ind w:firstLine="0"/>
              <w:jc w:val="center"/>
              <w:rPr>
                <w:b w:val="0"/>
                <w:szCs w:val="26"/>
                <w:lang w:eastAsia="ja-JP"/>
              </w:rPr>
            </w:pPr>
            <w:r w:rsidRPr="00B65BED">
              <w:rPr>
                <w:bCs/>
                <w:szCs w:val="26"/>
                <w:lang w:eastAsia="ja-JP"/>
              </w:rPr>
              <w:t>Các biện pháp</w:t>
            </w:r>
          </w:p>
          <w:p w14:paraId="4E35BEAC" w14:textId="77777777" w:rsidR="00F00C31" w:rsidRPr="00B65BED" w:rsidRDefault="00F00C31" w:rsidP="00670E03">
            <w:pPr>
              <w:spacing w:before="120"/>
              <w:ind w:firstLine="0"/>
              <w:jc w:val="center"/>
              <w:rPr>
                <w:szCs w:val="26"/>
                <w:lang w:eastAsia="ja-JP"/>
              </w:rPr>
            </w:pPr>
            <w:r w:rsidRPr="00B65BED">
              <w:rPr>
                <w:bCs/>
                <w:szCs w:val="26"/>
                <w:lang w:eastAsia="ja-JP"/>
              </w:rPr>
              <w:t>chi tiết</w:t>
            </w:r>
          </w:p>
        </w:tc>
        <w:tc>
          <w:tcPr>
            <w:tcW w:w="2599" w:type="dxa"/>
          </w:tcPr>
          <w:p w14:paraId="7EE09FA7" w14:textId="77777777" w:rsidR="00F00C31" w:rsidRPr="00B65BED" w:rsidRDefault="00F00C31" w:rsidP="00670E03">
            <w:pPr>
              <w:spacing w:before="120"/>
              <w:ind w:firstLine="0"/>
              <w:jc w:val="center"/>
              <w:rPr>
                <w:szCs w:val="26"/>
                <w:lang w:eastAsia="ja-JP"/>
              </w:rPr>
            </w:pPr>
            <w:r w:rsidRPr="00B65BED">
              <w:rPr>
                <w:bCs/>
                <w:szCs w:val="26"/>
                <w:lang w:eastAsia="ja-JP"/>
              </w:rPr>
              <w:t>Công nghệ ứng dụng</w:t>
            </w:r>
          </w:p>
        </w:tc>
        <w:tc>
          <w:tcPr>
            <w:tcW w:w="2157" w:type="dxa"/>
          </w:tcPr>
          <w:p w14:paraId="0A59BB56" w14:textId="77777777" w:rsidR="00F00C31" w:rsidRPr="00B65BED" w:rsidRDefault="00F00C31" w:rsidP="00670E03">
            <w:pPr>
              <w:spacing w:before="120"/>
              <w:ind w:firstLine="0"/>
              <w:jc w:val="center"/>
              <w:rPr>
                <w:szCs w:val="26"/>
                <w:lang w:eastAsia="ja-JP"/>
              </w:rPr>
            </w:pPr>
            <w:r w:rsidRPr="00B65BED">
              <w:rPr>
                <w:bCs/>
                <w:szCs w:val="26"/>
                <w:lang w:eastAsia="ja-JP"/>
              </w:rPr>
              <w:t>Đơn vị thực hiện/ chủ trì</w:t>
            </w:r>
          </w:p>
        </w:tc>
      </w:tr>
      <w:tr w:rsidR="00F00C31" w:rsidRPr="000F4567" w14:paraId="3DA00A39" w14:textId="77777777" w:rsidTr="000A26D5">
        <w:tc>
          <w:tcPr>
            <w:tcW w:w="1980" w:type="dxa"/>
          </w:tcPr>
          <w:p w14:paraId="2765510C" w14:textId="77777777" w:rsidR="00F00C31" w:rsidRPr="000F4567" w:rsidRDefault="00F00C31" w:rsidP="00670E03">
            <w:pPr>
              <w:spacing w:before="120"/>
              <w:ind w:firstLine="0"/>
              <w:rPr>
                <w:sz w:val="24"/>
                <w:lang w:eastAsia="ja-JP"/>
              </w:rPr>
            </w:pPr>
            <w:r w:rsidRPr="000F4567">
              <w:rPr>
                <w:sz w:val="24"/>
                <w:lang w:eastAsia="ja-JP"/>
              </w:rPr>
              <w:t>Tổ chức quản lý</w:t>
            </w:r>
          </w:p>
        </w:tc>
        <w:tc>
          <w:tcPr>
            <w:tcW w:w="2326" w:type="dxa"/>
          </w:tcPr>
          <w:p w14:paraId="74E30782" w14:textId="77777777" w:rsidR="00F00C31" w:rsidRPr="000F4567" w:rsidRDefault="00F00C31" w:rsidP="00670E03">
            <w:pPr>
              <w:spacing w:before="120"/>
              <w:ind w:firstLine="0"/>
              <w:jc w:val="left"/>
              <w:rPr>
                <w:sz w:val="24"/>
                <w:lang w:eastAsia="ja-JP"/>
              </w:rPr>
            </w:pPr>
            <w:r w:rsidRPr="000F4567">
              <w:rPr>
                <w:sz w:val="24"/>
                <w:lang w:eastAsia="ja-JP"/>
              </w:rPr>
              <w:t xml:space="preserve">- UBND tỉnh/thành phố chủ trì </w:t>
            </w:r>
          </w:p>
          <w:p w14:paraId="44A3F160" w14:textId="77777777" w:rsidR="00F00C31" w:rsidRPr="000F4567" w:rsidRDefault="00F00C31" w:rsidP="00670E03">
            <w:pPr>
              <w:spacing w:before="120"/>
              <w:ind w:firstLine="0"/>
              <w:rPr>
                <w:sz w:val="24"/>
                <w:lang w:eastAsia="ja-JP"/>
              </w:rPr>
            </w:pPr>
            <w:r w:rsidRPr="000F4567">
              <w:rPr>
                <w:sz w:val="24"/>
                <w:lang w:eastAsia="ja-JP"/>
              </w:rPr>
              <w:t>- Hợp tác công - tư nhân (PPP)</w:t>
            </w:r>
          </w:p>
        </w:tc>
        <w:tc>
          <w:tcPr>
            <w:tcW w:w="2599" w:type="dxa"/>
          </w:tcPr>
          <w:p w14:paraId="606FC01F" w14:textId="77777777" w:rsidR="00F00C31" w:rsidRPr="000F4567" w:rsidRDefault="00F00C31" w:rsidP="00670E03">
            <w:pPr>
              <w:spacing w:before="120"/>
              <w:ind w:firstLine="0"/>
              <w:rPr>
                <w:sz w:val="24"/>
                <w:lang w:eastAsia="ja-JP"/>
              </w:rPr>
            </w:pPr>
            <w:r w:rsidRPr="000F4567">
              <w:rPr>
                <w:sz w:val="24"/>
                <w:lang w:eastAsia="ja-JP"/>
              </w:rPr>
              <w:t xml:space="preserve">- Phần mềm quản lý hệ thống GPS xe thu gom </w:t>
            </w:r>
          </w:p>
          <w:p w14:paraId="3A2A53B5" w14:textId="77777777" w:rsidR="00F00C31" w:rsidRPr="000F4567" w:rsidRDefault="00F00C31" w:rsidP="00670E03">
            <w:pPr>
              <w:spacing w:before="120"/>
              <w:ind w:firstLine="0"/>
              <w:rPr>
                <w:sz w:val="24"/>
                <w:lang w:eastAsia="ja-JP"/>
              </w:rPr>
            </w:pPr>
            <w:r w:rsidRPr="000F4567">
              <w:rPr>
                <w:sz w:val="24"/>
                <w:lang w:eastAsia="ja-JP"/>
              </w:rPr>
              <w:t>- Phần mềm quản lý vận hành tuyến thu gom</w:t>
            </w:r>
          </w:p>
        </w:tc>
        <w:tc>
          <w:tcPr>
            <w:tcW w:w="2157" w:type="dxa"/>
          </w:tcPr>
          <w:p w14:paraId="04DA168E" w14:textId="77777777" w:rsidR="00F00C31" w:rsidRPr="000F4567" w:rsidRDefault="00F00C31" w:rsidP="00670E03">
            <w:pPr>
              <w:spacing w:before="120"/>
              <w:ind w:firstLine="0"/>
              <w:rPr>
                <w:sz w:val="24"/>
                <w:lang w:eastAsia="ja-JP"/>
              </w:rPr>
            </w:pPr>
            <w:r w:rsidRPr="000F4567">
              <w:rPr>
                <w:sz w:val="24"/>
                <w:lang w:eastAsia="ja-JP"/>
              </w:rPr>
              <w:t>UBND, Sở Nông nghiệp và Môi trường, Doanh nghiệp công ích, Doanh nghiệp tư nhân</w:t>
            </w:r>
          </w:p>
        </w:tc>
      </w:tr>
      <w:tr w:rsidR="00F00C31" w:rsidRPr="000F4567" w14:paraId="05192249" w14:textId="77777777" w:rsidTr="000A26D5">
        <w:tc>
          <w:tcPr>
            <w:tcW w:w="1980" w:type="dxa"/>
          </w:tcPr>
          <w:p w14:paraId="3FB4EEDE" w14:textId="77777777" w:rsidR="00F00C31" w:rsidRPr="000F4567" w:rsidRDefault="00F00C31" w:rsidP="00670E03">
            <w:pPr>
              <w:spacing w:before="120"/>
              <w:ind w:firstLine="0"/>
              <w:rPr>
                <w:sz w:val="24"/>
                <w:lang w:eastAsia="ja-JP"/>
              </w:rPr>
            </w:pPr>
            <w:r w:rsidRPr="000F4567">
              <w:rPr>
                <w:sz w:val="24"/>
                <w:lang w:eastAsia="ja-JP"/>
              </w:rPr>
              <w:t>Thu gom và vận chuyển</w:t>
            </w:r>
          </w:p>
        </w:tc>
        <w:tc>
          <w:tcPr>
            <w:tcW w:w="2326" w:type="dxa"/>
          </w:tcPr>
          <w:p w14:paraId="1B3CA367" w14:textId="77777777" w:rsidR="00F00C31" w:rsidRPr="000F4567" w:rsidRDefault="00F00C31" w:rsidP="00670E03">
            <w:pPr>
              <w:spacing w:before="120"/>
              <w:ind w:firstLine="0"/>
              <w:rPr>
                <w:sz w:val="24"/>
                <w:lang w:eastAsia="ja-JP"/>
              </w:rPr>
            </w:pPr>
            <w:r w:rsidRPr="000F4567">
              <w:rPr>
                <w:sz w:val="24"/>
                <w:lang w:eastAsia="ja-JP"/>
              </w:rPr>
              <w:t xml:space="preserve">- Phân loại chất thải tại nguồn </w:t>
            </w:r>
          </w:p>
          <w:p w14:paraId="0055575A" w14:textId="77777777" w:rsidR="00F00C31" w:rsidRPr="000F4567" w:rsidRDefault="00F00C31" w:rsidP="00670E03">
            <w:pPr>
              <w:spacing w:before="120"/>
              <w:ind w:firstLine="0"/>
              <w:rPr>
                <w:sz w:val="24"/>
                <w:lang w:eastAsia="ja-JP"/>
              </w:rPr>
            </w:pPr>
            <w:r w:rsidRPr="000F4567">
              <w:rPr>
                <w:sz w:val="24"/>
                <w:lang w:eastAsia="ja-JP"/>
              </w:rPr>
              <w:t xml:space="preserve">- Thu gom theo lịch định </w:t>
            </w:r>
          </w:p>
          <w:p w14:paraId="6504BC42" w14:textId="77777777" w:rsidR="00F00C31" w:rsidRPr="000F4567" w:rsidRDefault="00F00C31" w:rsidP="00670E03">
            <w:pPr>
              <w:spacing w:before="120"/>
              <w:ind w:firstLine="0"/>
              <w:rPr>
                <w:sz w:val="24"/>
                <w:lang w:eastAsia="ja-JP"/>
              </w:rPr>
            </w:pPr>
            <w:r w:rsidRPr="000F4567">
              <w:rPr>
                <w:sz w:val="24"/>
                <w:lang w:eastAsia="ja-JP"/>
              </w:rPr>
              <w:t>- Giám sát vận chuyển theo GPS</w:t>
            </w:r>
          </w:p>
        </w:tc>
        <w:tc>
          <w:tcPr>
            <w:tcW w:w="2599" w:type="dxa"/>
          </w:tcPr>
          <w:p w14:paraId="01B72266" w14:textId="77777777" w:rsidR="00F00C31" w:rsidRPr="000F4567" w:rsidRDefault="00F00C31" w:rsidP="00670E03">
            <w:pPr>
              <w:spacing w:before="120"/>
              <w:ind w:firstLine="0"/>
              <w:rPr>
                <w:sz w:val="24"/>
                <w:lang w:eastAsia="ja-JP"/>
              </w:rPr>
            </w:pPr>
            <w:r w:rsidRPr="000F4567">
              <w:rPr>
                <w:sz w:val="24"/>
                <w:lang w:eastAsia="ja-JP"/>
              </w:rPr>
              <w:t>- GPS tracking - QR code cho bao bì rác phân loại</w:t>
            </w:r>
          </w:p>
        </w:tc>
        <w:tc>
          <w:tcPr>
            <w:tcW w:w="2157" w:type="dxa"/>
          </w:tcPr>
          <w:p w14:paraId="69AF4C90" w14:textId="77777777" w:rsidR="00F00C31" w:rsidRPr="000F4567" w:rsidRDefault="00F00C31" w:rsidP="00670E03">
            <w:pPr>
              <w:spacing w:before="120"/>
              <w:ind w:firstLine="0"/>
              <w:rPr>
                <w:sz w:val="24"/>
                <w:lang w:eastAsia="ja-JP"/>
              </w:rPr>
            </w:pPr>
            <w:r w:rsidRPr="000F4567">
              <w:rPr>
                <w:sz w:val="24"/>
                <w:lang w:eastAsia="ja-JP"/>
              </w:rPr>
              <w:t>Doanh nghiệp thu gom, Doanh nghiệp logistics</w:t>
            </w:r>
          </w:p>
        </w:tc>
      </w:tr>
      <w:tr w:rsidR="00F00C31" w:rsidRPr="000F4567" w14:paraId="5539FC43" w14:textId="77777777" w:rsidTr="000A26D5">
        <w:tc>
          <w:tcPr>
            <w:tcW w:w="1980" w:type="dxa"/>
          </w:tcPr>
          <w:p w14:paraId="3044F933" w14:textId="77777777" w:rsidR="00F00C31" w:rsidRPr="000F4567" w:rsidRDefault="00F00C31" w:rsidP="00670E03">
            <w:pPr>
              <w:spacing w:before="120"/>
              <w:ind w:firstLine="0"/>
              <w:rPr>
                <w:sz w:val="24"/>
                <w:lang w:eastAsia="ja-JP"/>
              </w:rPr>
            </w:pPr>
            <w:r w:rsidRPr="000F4567">
              <w:rPr>
                <w:sz w:val="24"/>
                <w:lang w:eastAsia="ja-JP"/>
              </w:rPr>
              <w:t>Xử lý và tái chế</w:t>
            </w:r>
          </w:p>
        </w:tc>
        <w:tc>
          <w:tcPr>
            <w:tcW w:w="2326" w:type="dxa"/>
          </w:tcPr>
          <w:p w14:paraId="6118F995" w14:textId="77777777" w:rsidR="00F00C31" w:rsidRPr="000F4567" w:rsidRDefault="00F00C31" w:rsidP="00670E03">
            <w:pPr>
              <w:spacing w:before="120"/>
              <w:ind w:firstLine="0"/>
              <w:rPr>
                <w:sz w:val="24"/>
                <w:lang w:eastAsia="ja-JP"/>
              </w:rPr>
            </w:pPr>
            <w:r w:rsidRPr="000F4567">
              <w:rPr>
                <w:sz w:val="24"/>
                <w:lang w:eastAsia="ja-JP"/>
              </w:rPr>
              <w:t>Đầu tư các cụm nhà máy tái chế - Tách loại chất thải tự động</w:t>
            </w:r>
          </w:p>
        </w:tc>
        <w:tc>
          <w:tcPr>
            <w:tcW w:w="2599" w:type="dxa"/>
          </w:tcPr>
          <w:p w14:paraId="162BC417" w14:textId="77777777" w:rsidR="00F00C31" w:rsidRPr="000F4567" w:rsidRDefault="00F00C31" w:rsidP="00670E03">
            <w:pPr>
              <w:spacing w:before="120"/>
              <w:ind w:firstLine="0"/>
              <w:rPr>
                <w:sz w:val="24"/>
                <w:lang w:eastAsia="ja-JP"/>
              </w:rPr>
            </w:pPr>
            <w:r w:rsidRPr="000F4567">
              <w:rPr>
                <w:sz w:val="24"/>
                <w:lang w:eastAsia="ja-JP"/>
              </w:rPr>
              <w:t xml:space="preserve">- Dây chuyền AI phân loại rác tự động </w:t>
            </w:r>
          </w:p>
          <w:p w14:paraId="280E5C9B" w14:textId="77777777" w:rsidR="00F00C31" w:rsidRPr="000F4567" w:rsidRDefault="00F00C31" w:rsidP="00670E03">
            <w:pPr>
              <w:spacing w:before="120"/>
              <w:ind w:firstLine="0"/>
              <w:rPr>
                <w:sz w:val="24"/>
                <w:lang w:eastAsia="ja-JP"/>
              </w:rPr>
            </w:pPr>
            <w:r w:rsidRPr="000F4567">
              <w:rPr>
                <w:sz w:val="24"/>
                <w:lang w:eastAsia="ja-JP"/>
              </w:rPr>
              <w:t xml:space="preserve">- Công nghệ MBT (MechanicalBiological Treatment) </w:t>
            </w:r>
          </w:p>
          <w:p w14:paraId="4A036D44" w14:textId="77777777" w:rsidR="00F00C31" w:rsidRPr="000F4567" w:rsidRDefault="00F00C31" w:rsidP="00670E03">
            <w:pPr>
              <w:spacing w:before="120"/>
              <w:ind w:firstLine="0"/>
              <w:rPr>
                <w:sz w:val="24"/>
                <w:lang w:eastAsia="ja-JP"/>
              </w:rPr>
            </w:pPr>
            <w:r w:rsidRPr="000F4567">
              <w:rPr>
                <w:sz w:val="24"/>
                <w:lang w:eastAsia="ja-JP"/>
              </w:rPr>
              <w:t>- Lò đốt chất thải có thu nhiệt điện</w:t>
            </w:r>
          </w:p>
        </w:tc>
        <w:tc>
          <w:tcPr>
            <w:tcW w:w="2157" w:type="dxa"/>
          </w:tcPr>
          <w:p w14:paraId="0083A412" w14:textId="77777777" w:rsidR="00F00C31" w:rsidRPr="000F4567" w:rsidRDefault="00F00C31" w:rsidP="00670E03">
            <w:pPr>
              <w:spacing w:before="120"/>
              <w:ind w:firstLine="0"/>
              <w:rPr>
                <w:sz w:val="24"/>
                <w:lang w:eastAsia="ja-JP"/>
              </w:rPr>
            </w:pPr>
            <w:r w:rsidRPr="000F4567">
              <w:rPr>
                <w:sz w:val="24"/>
                <w:lang w:eastAsia="ja-JP"/>
              </w:rPr>
              <w:t>Doanh nghiệp tái chế, Doanh nghiệp xử lý chất thải, Ban Quản lý khu công nghiệp</w:t>
            </w:r>
          </w:p>
        </w:tc>
      </w:tr>
      <w:tr w:rsidR="00F00C31" w:rsidRPr="000F4567" w14:paraId="4F59FFE5" w14:textId="77777777" w:rsidTr="000A26D5">
        <w:tc>
          <w:tcPr>
            <w:tcW w:w="1980" w:type="dxa"/>
          </w:tcPr>
          <w:p w14:paraId="2C8F793F" w14:textId="77777777" w:rsidR="00F00C31" w:rsidRPr="000F4567" w:rsidRDefault="00F00C31" w:rsidP="00670E03">
            <w:pPr>
              <w:spacing w:before="120"/>
              <w:ind w:firstLine="0"/>
              <w:rPr>
                <w:sz w:val="24"/>
                <w:lang w:eastAsia="ja-JP"/>
              </w:rPr>
            </w:pPr>
            <w:r w:rsidRPr="000F4567">
              <w:rPr>
                <w:sz w:val="24"/>
                <w:lang w:eastAsia="ja-JP"/>
              </w:rPr>
              <w:t>Nâng cao nhận thức</w:t>
            </w:r>
          </w:p>
        </w:tc>
        <w:tc>
          <w:tcPr>
            <w:tcW w:w="2326" w:type="dxa"/>
          </w:tcPr>
          <w:p w14:paraId="172B4234" w14:textId="77777777" w:rsidR="00F00C31" w:rsidRPr="000F4567" w:rsidRDefault="00F00C31" w:rsidP="00670E03">
            <w:pPr>
              <w:spacing w:before="120"/>
              <w:ind w:firstLine="0"/>
              <w:rPr>
                <w:sz w:val="24"/>
                <w:lang w:eastAsia="ja-JP"/>
              </w:rPr>
            </w:pPr>
            <w:r w:rsidRPr="000F4567">
              <w:rPr>
                <w:sz w:val="24"/>
                <w:lang w:eastAsia="ja-JP"/>
              </w:rPr>
              <w:t xml:space="preserve">- Truyền thông về phân loại rác </w:t>
            </w:r>
          </w:p>
          <w:p w14:paraId="71976FF9" w14:textId="77777777" w:rsidR="00F00C31" w:rsidRPr="000F4567" w:rsidRDefault="00F00C31" w:rsidP="00670E03">
            <w:pPr>
              <w:spacing w:before="120"/>
              <w:ind w:firstLine="0"/>
              <w:rPr>
                <w:sz w:val="24"/>
                <w:lang w:eastAsia="ja-JP"/>
              </w:rPr>
            </w:pPr>
            <w:r w:rsidRPr="000F4567">
              <w:rPr>
                <w:sz w:val="24"/>
                <w:lang w:eastAsia="ja-JP"/>
              </w:rPr>
              <w:t>- Đào tạo công nhân vận hành</w:t>
            </w:r>
          </w:p>
        </w:tc>
        <w:tc>
          <w:tcPr>
            <w:tcW w:w="2599" w:type="dxa"/>
          </w:tcPr>
          <w:p w14:paraId="59AF8E4E" w14:textId="77777777" w:rsidR="00F00C31" w:rsidRPr="000F4567" w:rsidRDefault="00F00C31" w:rsidP="00670E03">
            <w:pPr>
              <w:spacing w:before="120"/>
              <w:ind w:firstLine="0"/>
              <w:rPr>
                <w:sz w:val="24"/>
                <w:lang w:eastAsia="ja-JP"/>
              </w:rPr>
            </w:pPr>
            <w:r w:rsidRPr="000F4567">
              <w:rPr>
                <w:sz w:val="24"/>
                <w:lang w:eastAsia="ja-JP"/>
              </w:rPr>
              <w:t xml:space="preserve">- Ứng dụng mobile apps tuyên truyền </w:t>
            </w:r>
          </w:p>
          <w:p w14:paraId="3EF32113" w14:textId="77777777" w:rsidR="00F00C31" w:rsidRPr="000F4567" w:rsidRDefault="00F00C31" w:rsidP="00670E03">
            <w:pPr>
              <w:spacing w:before="120"/>
              <w:ind w:firstLine="0"/>
              <w:rPr>
                <w:sz w:val="24"/>
                <w:lang w:eastAsia="ja-JP"/>
              </w:rPr>
            </w:pPr>
            <w:r w:rsidRPr="000F4567">
              <w:rPr>
                <w:sz w:val="24"/>
                <w:lang w:eastAsia="ja-JP"/>
              </w:rPr>
              <w:t>- Hệ thống e-learning về môi trường</w:t>
            </w:r>
          </w:p>
        </w:tc>
        <w:tc>
          <w:tcPr>
            <w:tcW w:w="2157" w:type="dxa"/>
          </w:tcPr>
          <w:p w14:paraId="1048AE79" w14:textId="77777777" w:rsidR="00F00C31" w:rsidRPr="000F4567" w:rsidRDefault="00F00C31" w:rsidP="00670E03">
            <w:pPr>
              <w:spacing w:before="120"/>
              <w:ind w:firstLine="0"/>
              <w:rPr>
                <w:sz w:val="24"/>
                <w:lang w:eastAsia="ja-JP"/>
              </w:rPr>
            </w:pPr>
            <w:r w:rsidRPr="000F4567">
              <w:rPr>
                <w:sz w:val="24"/>
                <w:lang w:eastAsia="ja-JP"/>
              </w:rPr>
              <w:t>Trung tâm truyền thông tỉnh, UBND quản lý các đô thị cấp cơ sở, Doanh nghiệp xử lý rác</w:t>
            </w:r>
          </w:p>
        </w:tc>
      </w:tr>
    </w:tbl>
    <w:p w14:paraId="4ABAC6E9" w14:textId="77777777" w:rsidR="00F00C31" w:rsidRPr="00B65BED" w:rsidRDefault="00F00C31" w:rsidP="00F00C31">
      <w:pPr>
        <w:spacing w:before="0" w:line="312" w:lineRule="auto"/>
        <w:ind w:firstLine="567"/>
        <w:rPr>
          <w:szCs w:val="26"/>
        </w:rPr>
      </w:pPr>
      <w:r w:rsidRPr="00B65BED">
        <w:rPr>
          <w:szCs w:val="26"/>
        </w:rPr>
        <w:t>Thành công trong thực hiện tiêu chí này sẽ không chỉ giúp giảm áp lực lên môi trường tự nhiên, tiết kiệm tài nguyên, mà còn thúc đẩy sự phát triển của nền kinh tế tuần hoàn tại đô thị Việt Nam, đóng góp thiết thực vào việc đạt được các mục tiêu phát triển bền vững (SDGs) và cam kết quốc tế về biến đổi khí hậu.</w:t>
      </w:r>
    </w:p>
    <w:p w14:paraId="7A6DC6DC" w14:textId="77777777" w:rsidR="00F00C31" w:rsidRPr="00B65BED" w:rsidRDefault="003A391E" w:rsidP="003A391E">
      <w:pPr>
        <w:pStyle w:val="Heading4"/>
        <w:numPr>
          <w:ilvl w:val="3"/>
          <w:numId w:val="2"/>
        </w:numPr>
        <w:rPr>
          <w:lang w:eastAsia="en-US"/>
        </w:rPr>
      </w:pPr>
      <w:r w:rsidRPr="00B65BED">
        <w:rPr>
          <w:lang w:eastAsia="en-US"/>
        </w:rPr>
        <w:t>Tiêu chí 3: Không gian xanh đô thị</w:t>
      </w:r>
    </w:p>
    <w:p w14:paraId="6072ED8A" w14:textId="77777777" w:rsidR="003A391E" w:rsidRPr="00B65BED" w:rsidRDefault="003A391E" w:rsidP="003A391E">
      <w:pPr>
        <w:ind w:firstLine="567"/>
        <w:rPr>
          <w:b/>
          <w:bCs/>
          <w:szCs w:val="26"/>
        </w:rPr>
      </w:pPr>
      <w:r w:rsidRPr="00B65BED">
        <w:rPr>
          <w:szCs w:val="26"/>
        </w:rPr>
        <w:t xml:space="preserve">Không gian xanh đô thị đóng vai trò then chốt trong việc nâng cao chất lượng môi trường sống, cải thiện sức khỏe cộng đồng, điều tiết vi khí hậu, và tăng cường khả năng chống chịu của đô thị trước biến đổi khí hậu. Theo khuyến nghị của Tổ chức Y tế Thế giới (WHO, 2017), diện tích cây xanh tối thiểu cần thiết để đảm bảo môi trường sống bền vững là từ </w:t>
      </w:r>
      <w:r w:rsidRPr="00B65BED">
        <w:rPr>
          <w:b/>
          <w:szCs w:val="26"/>
        </w:rPr>
        <w:t>9–15 m²/người</w:t>
      </w:r>
      <w:r w:rsidRPr="00B65BED">
        <w:rPr>
          <w:szCs w:val="26"/>
        </w:rPr>
        <w:t xml:space="preserve">, trong khi các thành phố xanh kiểu mẫu trên thế giới như </w:t>
      </w:r>
      <w:r w:rsidRPr="00B65BED">
        <w:rPr>
          <w:szCs w:val="26"/>
        </w:rPr>
        <w:lastRenderedPageBreak/>
        <w:t>Singapore đã đặt mục tiêu 30–35 m²/người(Urban Redevelopment Authority Singapore, 2020).</w:t>
      </w:r>
    </w:p>
    <w:p w14:paraId="340FBEA5" w14:textId="77777777" w:rsidR="003A391E" w:rsidRPr="00B65BED" w:rsidRDefault="003A391E" w:rsidP="003A391E">
      <w:pPr>
        <w:ind w:firstLine="567"/>
        <w:rPr>
          <w:szCs w:val="26"/>
        </w:rPr>
      </w:pPr>
      <w:r w:rsidRPr="00B65BED">
        <w:rPr>
          <w:szCs w:val="26"/>
        </w:rPr>
        <w:t>Việc phát triển không gian xanh đô thị một cách đồng bộ, bền vững và thích ứng với điều kiện biến đổi khí hậu không chỉ là yêu cầu về quy hoạch, mà còn là chiến lược then chốt nhằm xây dựng những thành phố đáng sống, bền vững, và có khả năng phục hồi mạnh mẽ trước các thách thức toàn cầu.</w:t>
      </w:r>
    </w:p>
    <w:p w14:paraId="5B118EEA" w14:textId="77777777" w:rsidR="003A391E" w:rsidRPr="00B65BED" w:rsidRDefault="003A391E" w:rsidP="00F841A5">
      <w:pPr>
        <w:numPr>
          <w:ilvl w:val="0"/>
          <w:numId w:val="11"/>
        </w:numPr>
        <w:ind w:left="0" w:firstLine="0"/>
        <w:rPr>
          <w:b/>
          <w:bCs/>
          <w:i/>
          <w:iCs/>
          <w:szCs w:val="26"/>
          <w:lang w:eastAsia="ja-JP"/>
        </w:rPr>
      </w:pPr>
      <w:r w:rsidRPr="00B65BED">
        <w:rPr>
          <w:b/>
          <w:bCs/>
          <w:i/>
          <w:iCs/>
          <w:szCs w:val="26"/>
          <w:lang w:eastAsia="ja-JP"/>
        </w:rPr>
        <w:t>Tình trạng hiện tại</w:t>
      </w:r>
    </w:p>
    <w:p w14:paraId="4BA49214" w14:textId="77777777" w:rsidR="003A391E" w:rsidRPr="00B65BED" w:rsidRDefault="003A391E" w:rsidP="003A391E">
      <w:pPr>
        <w:ind w:firstLine="567"/>
        <w:rPr>
          <w:szCs w:val="26"/>
        </w:rPr>
      </w:pPr>
      <w:r w:rsidRPr="00B65BED">
        <w:rPr>
          <w:szCs w:val="26"/>
        </w:rPr>
        <w:t>Tính đến năm 2023, diện tích cây xanh bình quân đầu người tại các đô thị lớn của Việt Nam vẫn còn thấp hơn so với mục tiêu quốc gia và tiêu chuẩn quốc tế. Cụ thể, theo báo cáo của Sở Xây dựng TP. Hồ Chí Minh (2023), diện tích cây xanh bình quân tại thành phố chỉ đạt khoảng 10,3 m²/người. Tại Hà Nội, theo Sở Xây dựng Hà Nội (2023), con số này cũng dao động chưa đến 10m2/ người bao gồm cả công viên công cộng và cây xanh ven đường</w:t>
      </w:r>
    </w:p>
    <w:p w14:paraId="0384F8C3" w14:textId="77777777" w:rsidR="003A391E" w:rsidRPr="00B65BED" w:rsidRDefault="003A391E" w:rsidP="00F841A5">
      <w:pPr>
        <w:numPr>
          <w:ilvl w:val="0"/>
          <w:numId w:val="11"/>
        </w:numPr>
        <w:ind w:left="0" w:firstLine="0"/>
        <w:rPr>
          <w:b/>
          <w:bCs/>
          <w:i/>
          <w:iCs/>
          <w:szCs w:val="26"/>
          <w:lang w:eastAsia="ja-JP"/>
        </w:rPr>
      </w:pPr>
      <w:r w:rsidRPr="00B65BED">
        <w:rPr>
          <w:b/>
          <w:bCs/>
          <w:i/>
          <w:iCs/>
          <w:szCs w:val="26"/>
          <w:lang w:eastAsia="ja-JP"/>
        </w:rPr>
        <w:t>Mục tiêu</w:t>
      </w:r>
    </w:p>
    <w:p w14:paraId="1F480F1C" w14:textId="77777777" w:rsidR="003A391E" w:rsidRPr="00B65BED" w:rsidRDefault="003A391E" w:rsidP="003A391E">
      <w:pPr>
        <w:ind w:firstLine="567"/>
        <w:rPr>
          <w:szCs w:val="26"/>
          <w:lang w:eastAsia="ja-JP"/>
        </w:rPr>
      </w:pPr>
      <w:r w:rsidRPr="00B65BED">
        <w:rPr>
          <w:szCs w:val="26"/>
          <w:lang w:eastAsia="ja-JP"/>
        </w:rPr>
        <w:t>Nhằm hướng tới xây dựng các đô thị xanh, bền vững và thích ứng hiệu quả với biến đổi khí hậu, mục tiêu của tiêu chí phát triển không gian xanh đô thị được xác định như sau:</w:t>
      </w:r>
    </w:p>
    <w:p w14:paraId="2A78567A" w14:textId="77777777" w:rsidR="003A391E" w:rsidRPr="00B65BED" w:rsidRDefault="003A391E" w:rsidP="003A391E">
      <w:pPr>
        <w:rPr>
          <w:b/>
          <w:bCs/>
          <w:szCs w:val="26"/>
          <w:lang w:eastAsia="ja-JP"/>
        </w:rPr>
      </w:pPr>
      <w:r w:rsidRPr="00B65BED">
        <w:rPr>
          <w:b/>
          <w:bCs/>
          <w:szCs w:val="26"/>
          <w:lang w:eastAsia="ja-JP"/>
        </w:rPr>
        <w:t>Đến năm 2030:</w:t>
      </w:r>
    </w:p>
    <w:p w14:paraId="659A4DBA"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Đạt diện tích cây xanh tối thiểu 15 m²/người tại tất cả các đô thị loại I trở lên, phù hợp với tiêu chuẩn khuyến nghị của Chiến lược Quốc gia về Tăng trưởng xanh giai đoạn 2021–2030 (Chính phủ Việt Nam, 2021) và tham chiếu tiêu chuẩn quốc tế của WHO (2017).</w:t>
      </w:r>
    </w:p>
    <w:p w14:paraId="6BA4B661"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Bảo vệ và duy trì hệ thống cây xanh hiện có, bao gồm công viên, vườn hoa, dải phân cách xanh, cây xanh ven đường, đồng thời phát triển thêm các khu vực cây xanh mới trong các khu đô thị hiện hữu và quy hoạch mới.</w:t>
      </w:r>
    </w:p>
    <w:p w14:paraId="28F590F7"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Tích hợp không gian xanh bắt buộc trong quy hoạch đô thị mới, đảm bảo mỗi dự án khu dân cư, khu thương mại, khu công nghiệp đều đạt tỷ lệ diện tích cây xanh tối thiểu theo quy định.</w:t>
      </w:r>
    </w:p>
    <w:p w14:paraId="6FC71298"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Ưu tiên các giải pháp sáng tạo trong phát triển cây xanh đô thị, bao gồm: chuyển đổi sân thượng, mái nhà, công trình công cộng thành các khu vườn xanh; xây dựng công viên trên cao; phát triển vườn cộng đồng và hành lang xanh ven sông.</w:t>
      </w:r>
    </w:p>
    <w:p w14:paraId="43213A45"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Sử dụng công nghệ GIS và dữ liệu mở để giám sát, cập nhật tình trạng diện tích cây xanh đô thị theo thời gian thực, phục vụ công tác quản lý, quy hoạch và điều chỉnh kịp thời.</w:t>
      </w:r>
    </w:p>
    <w:p w14:paraId="6CC53604" w14:textId="77777777" w:rsidR="003A391E" w:rsidRPr="00B65BED" w:rsidRDefault="003A391E" w:rsidP="003A391E">
      <w:pPr>
        <w:ind w:firstLine="567"/>
        <w:rPr>
          <w:szCs w:val="26"/>
          <w:lang w:eastAsia="ja-JP"/>
        </w:rPr>
      </w:pPr>
      <w:r w:rsidRPr="00B65BED">
        <w:rPr>
          <w:szCs w:val="26"/>
          <w:lang w:eastAsia="ja-JP"/>
        </w:rPr>
        <w:t xml:space="preserve">Việc đạt được các mục tiêu trên sẽ góp phần quan trọng trong việc cải thiện chất lượng không khí, giảm hiệu ứng đảo nhiệt, tăng khả năng hấp thụ nước mưa, cải thiện </w:t>
      </w:r>
      <w:r w:rsidRPr="00B65BED">
        <w:rPr>
          <w:szCs w:val="26"/>
          <w:lang w:eastAsia="ja-JP"/>
        </w:rPr>
        <w:lastRenderedPageBreak/>
        <w:t>sức khỏe cộng đồng, và nâng cao khả năng chống chịu của đô thị trước các tác động bất lợi của biến đổi khí hậu.</w:t>
      </w:r>
    </w:p>
    <w:p w14:paraId="64B62632" w14:textId="77777777" w:rsidR="003A391E" w:rsidRPr="00B65BED" w:rsidRDefault="003A391E" w:rsidP="00F841A5">
      <w:pPr>
        <w:numPr>
          <w:ilvl w:val="0"/>
          <w:numId w:val="11"/>
        </w:numPr>
        <w:ind w:left="0" w:firstLine="0"/>
        <w:rPr>
          <w:b/>
          <w:bCs/>
          <w:i/>
          <w:iCs/>
          <w:szCs w:val="26"/>
          <w:lang w:eastAsia="ja-JP"/>
        </w:rPr>
      </w:pPr>
      <w:r w:rsidRPr="00B65BED">
        <w:rPr>
          <w:b/>
          <w:bCs/>
          <w:i/>
          <w:iCs/>
          <w:szCs w:val="26"/>
          <w:lang w:eastAsia="ja-JP"/>
        </w:rPr>
        <w:t>Giải pháp</w:t>
      </w:r>
    </w:p>
    <w:p w14:paraId="3AE437FD" w14:textId="77777777" w:rsidR="003A391E" w:rsidRPr="00B65BED" w:rsidRDefault="003A391E" w:rsidP="003A391E">
      <w:pPr>
        <w:ind w:firstLine="567"/>
        <w:rPr>
          <w:szCs w:val="26"/>
          <w:lang w:eastAsia="ja-JP"/>
        </w:rPr>
      </w:pPr>
      <w:r w:rsidRPr="00B65BED">
        <w:rPr>
          <w:szCs w:val="26"/>
          <w:lang w:eastAsia="ja-JP"/>
        </w:rPr>
        <w:t>Để đạt được mục tiêu về phát triển không gian xanh đô thị bền vững đến năm 2030, cần triển khai đồng bộ các nhóm giải pháp sau:</w:t>
      </w:r>
    </w:p>
    <w:p w14:paraId="6044A6FF" w14:textId="77777777" w:rsidR="003A391E" w:rsidRPr="00B65BED" w:rsidRDefault="003A391E" w:rsidP="00F841A5">
      <w:pPr>
        <w:numPr>
          <w:ilvl w:val="0"/>
          <w:numId w:val="12"/>
        </w:numPr>
        <w:ind w:left="0" w:firstLine="0"/>
        <w:rPr>
          <w:i/>
          <w:iCs/>
          <w:szCs w:val="26"/>
          <w:lang w:eastAsia="ja-JP"/>
        </w:rPr>
      </w:pPr>
      <w:r w:rsidRPr="00B65BED">
        <w:rPr>
          <w:i/>
          <w:iCs/>
          <w:szCs w:val="26"/>
          <w:lang w:eastAsia="ja-JP"/>
        </w:rPr>
        <w:t>Quy hoạch và tổ chức thực hiện</w:t>
      </w:r>
    </w:p>
    <w:p w14:paraId="44C7666B"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Tích hợp chỉ tiêu cây xanh vào các quy hoạch chung, quy hoạch phân khu và quy hoạch chi tiết đô thị, đảm bảo mỗi dự án phát triển mới hoặc chỉnh trang đô thị đều dành tối thiểu 10–15% diện tích đất cho không gian xanh (Chính phủ Việt Nam, 2021).</w:t>
      </w:r>
    </w:p>
    <w:p w14:paraId="30B0F249"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Rà soát và chuyển đổi các khu đất trống, đất công cộng chưa sử dụng, sân thượng các tòa nhà công cộng và trường học thành các khu vực trồng cây xanh hoặc công viên cộng đồng.</w:t>
      </w:r>
    </w:p>
    <w:p w14:paraId="0F4BA514"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Ưu tiên phát triển công viên trên cao, vườn treo, và mái xanh tại các khu vực đô thị có mật độ xây dựng cao nhằm bổ sung diện tích cây xanh mà không cần mở rộng diện tích đất xây dựng (Urban Redevelopment Authority Singapore, 2020).</w:t>
      </w:r>
    </w:p>
    <w:p w14:paraId="64089979" w14:textId="77777777" w:rsidR="003A391E" w:rsidRPr="00B65BED" w:rsidRDefault="003A391E" w:rsidP="00F841A5">
      <w:pPr>
        <w:numPr>
          <w:ilvl w:val="0"/>
          <w:numId w:val="12"/>
        </w:numPr>
        <w:ind w:left="0" w:firstLine="0"/>
        <w:rPr>
          <w:i/>
          <w:iCs/>
          <w:szCs w:val="26"/>
          <w:lang w:eastAsia="ja-JP"/>
        </w:rPr>
      </w:pPr>
      <w:r w:rsidRPr="00B65BED">
        <w:rPr>
          <w:i/>
          <w:iCs/>
          <w:szCs w:val="26"/>
          <w:lang w:eastAsia="ja-JP"/>
        </w:rPr>
        <w:t>Ứng dụng công nghệ và công cụ quản lý</w:t>
      </w:r>
    </w:p>
    <w:p w14:paraId="38F4B36A"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Sử dụng hệ thống GIS để lập bản đồ số hóa không gian xanh đô thị, giám sát diện tích và phân bố cây xanh theo thời gian thực.</w:t>
      </w:r>
    </w:p>
    <w:p w14:paraId="1E93B809"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Xây dựng nền tảng dữ liệu mở (Open Data) về diện tích, vị trí và tình trạng cây xanh đô thị, phục vụ cho việc ra quyết định quy hoạch và cho phép cộng đồng</w:t>
      </w:r>
    </w:p>
    <w:p w14:paraId="2407F289" w14:textId="77777777" w:rsidR="003A391E" w:rsidRPr="00B65BED" w:rsidRDefault="003A391E" w:rsidP="003A391E">
      <w:pPr>
        <w:rPr>
          <w:szCs w:val="26"/>
          <w:lang w:eastAsia="ja-JP"/>
        </w:rPr>
      </w:pPr>
      <w:r w:rsidRPr="00B65BED">
        <w:rPr>
          <w:szCs w:val="26"/>
          <w:lang w:eastAsia="ja-JP"/>
        </w:rPr>
        <w:t>tham gia giám sát (World Bank, 2022).</w:t>
      </w:r>
    </w:p>
    <w:p w14:paraId="5FF02D43"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Áp dụng công nghệ cảm biến IoT trong quản lý tưới tiêu tự động, giám sát sức khỏe cây xanh và phát hiện sớm sâu bệnh.</w:t>
      </w:r>
    </w:p>
    <w:p w14:paraId="1C0545B9" w14:textId="77777777" w:rsidR="003A391E" w:rsidRPr="00B65BED" w:rsidRDefault="003A391E" w:rsidP="00F841A5">
      <w:pPr>
        <w:numPr>
          <w:ilvl w:val="0"/>
          <w:numId w:val="12"/>
        </w:numPr>
        <w:ind w:left="0" w:firstLine="0"/>
        <w:rPr>
          <w:i/>
          <w:iCs/>
          <w:szCs w:val="26"/>
          <w:lang w:eastAsia="ja-JP"/>
        </w:rPr>
      </w:pPr>
      <w:r w:rsidRPr="00B65BED">
        <w:rPr>
          <w:i/>
          <w:iCs/>
          <w:szCs w:val="26"/>
          <w:lang w:eastAsia="ja-JP"/>
        </w:rPr>
        <w:t>Huy động nguồn lực tài chính</w:t>
      </w:r>
    </w:p>
    <w:p w14:paraId="115090A5"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Ưu tiên bố trí ngân sách công cho đầu tư phát triển công viên mới, cải tạo các vườn hoa, hành lang xanh ven sông và dải phân cách xanh.</w:t>
      </w:r>
    </w:p>
    <w:p w14:paraId="5AC9B386"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Khuyến khích hợp tác công – tư (PPP) trong đầu tư, vận hành và bảo trì các khu vực cây xanh đô thị.</w:t>
      </w:r>
    </w:p>
    <w:p w14:paraId="06F9149E"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Hỗ trợ tài chính hoặc miễn giảm thuế cho các doanh nghiệp, tổ chức và cá nhân tham gia phát triển các dự án xanh như vườn cộng đồng, mái nhà xanh, và vườn treo (OECD, 2022).</w:t>
      </w:r>
    </w:p>
    <w:p w14:paraId="1C98AB52" w14:textId="77777777" w:rsidR="003A391E" w:rsidRPr="00B65BED" w:rsidRDefault="003A391E" w:rsidP="00F841A5">
      <w:pPr>
        <w:numPr>
          <w:ilvl w:val="0"/>
          <w:numId w:val="12"/>
        </w:numPr>
        <w:ind w:left="0" w:firstLine="0"/>
        <w:rPr>
          <w:i/>
          <w:iCs/>
          <w:szCs w:val="26"/>
          <w:lang w:eastAsia="ja-JP"/>
        </w:rPr>
      </w:pPr>
      <w:r w:rsidRPr="00B65BED">
        <w:rPr>
          <w:i/>
          <w:iCs/>
          <w:szCs w:val="26"/>
          <w:lang w:eastAsia="ja-JP"/>
        </w:rPr>
        <w:t>Nâng cao nhận thức và sự tham gia của cộng đồng</w:t>
      </w:r>
    </w:p>
    <w:p w14:paraId="27F12BED"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Tổ chức chiến dịch truyền thông về vai trò của cây xanh đối với môi trường và sức khỏe cộng đồng.</w:t>
      </w:r>
    </w:p>
    <w:p w14:paraId="6A2EF358" w14:textId="77777777" w:rsidR="003A391E" w:rsidRPr="00B65BED" w:rsidRDefault="003A391E" w:rsidP="003A391E">
      <w:pPr>
        <w:ind w:firstLine="567"/>
        <w:rPr>
          <w:szCs w:val="26"/>
          <w:lang w:eastAsia="ja-JP"/>
        </w:rPr>
      </w:pPr>
      <w:r w:rsidRPr="00B65BED">
        <w:rPr>
          <w:szCs w:val="26"/>
          <w:lang w:eastAsia="ja-JP"/>
        </w:rPr>
        <w:lastRenderedPageBreak/>
        <w:sym w:font="Symbol" w:char="F0B7"/>
      </w:r>
      <w:r w:rsidRPr="00B65BED">
        <w:rPr>
          <w:szCs w:val="26"/>
          <w:lang w:eastAsia="ja-JP"/>
        </w:rPr>
        <w:t xml:space="preserve"> Khuyến khích sáng kiến cộng đồng như "Ngày Chủ nhật Xanh", chương trình "Một cây xanh – Một hành động", phát động phong trào trồng cây trong khu dân cư và trường học (UNEP, 2021).</w:t>
      </w:r>
    </w:p>
    <w:p w14:paraId="263A656A" w14:textId="77777777" w:rsidR="003A391E" w:rsidRPr="00B65BED" w:rsidRDefault="003A391E" w:rsidP="003A391E">
      <w:pPr>
        <w:ind w:firstLine="567"/>
        <w:rPr>
          <w:szCs w:val="26"/>
          <w:lang w:eastAsia="ja-JP"/>
        </w:rPr>
      </w:pPr>
      <w:r w:rsidRPr="00B65BED">
        <w:rPr>
          <w:szCs w:val="26"/>
          <w:lang w:eastAsia="ja-JP"/>
        </w:rPr>
        <w:sym w:font="Symbol" w:char="F0B7"/>
      </w:r>
      <w:r w:rsidRPr="00B65BED">
        <w:rPr>
          <w:szCs w:val="26"/>
          <w:lang w:eastAsia="ja-JP"/>
        </w:rPr>
        <w:t xml:space="preserve"> Xây dựng cơ chế phản hồi cộng đồng cho phép người dân đề xuất địa điểm cần bổ sung cây xanh và tham gia giám sát chăm sóc cây xanh thông qua ứng dụng di động.</w:t>
      </w:r>
    </w:p>
    <w:p w14:paraId="2951634F" w14:textId="77777777" w:rsidR="003A391E" w:rsidRPr="00B65BED" w:rsidRDefault="003A391E" w:rsidP="003A391E">
      <w:pPr>
        <w:ind w:firstLine="567"/>
        <w:rPr>
          <w:szCs w:val="26"/>
          <w:lang w:eastAsia="ja-JP"/>
        </w:rPr>
      </w:pPr>
      <w:r w:rsidRPr="00B65BED">
        <w:rPr>
          <w:szCs w:val="26"/>
          <w:lang w:eastAsia="ja-JP"/>
        </w:rPr>
        <w:t>Để thực hiện được các mục tiêu nêu trên cần có các giải pháp và phân công cụ thể, xem bảng 1.5.</w:t>
      </w:r>
    </w:p>
    <w:p w14:paraId="325B9256" w14:textId="3521C68D" w:rsidR="002A21F7" w:rsidRPr="00B65BED" w:rsidRDefault="002A21F7" w:rsidP="002A21F7">
      <w:pPr>
        <w:pStyle w:val="Caption"/>
      </w:pPr>
      <w:bookmarkStart w:id="49" w:name="_Toc210289929"/>
      <w:bookmarkStart w:id="50" w:name="_Toc210290211"/>
      <w:bookmarkStart w:id="51" w:name="_Toc210291666"/>
      <w:r w:rsidRPr="00B65BED">
        <w:t>Bảng 1.</w:t>
      </w:r>
      <w:r w:rsidRPr="00B65BED">
        <w:fldChar w:fldCharType="begin"/>
      </w:r>
      <w:r w:rsidRPr="00B65BED">
        <w:instrText xml:space="preserve"> SEQ Bảng_1. \* ARABIC </w:instrText>
      </w:r>
      <w:r w:rsidRPr="00B65BED">
        <w:fldChar w:fldCharType="separate"/>
      </w:r>
      <w:r w:rsidR="00D75081">
        <w:t>5</w:t>
      </w:r>
      <w:r w:rsidRPr="00B65BED">
        <w:fldChar w:fldCharType="end"/>
      </w:r>
      <w:r w:rsidRPr="00B65BED">
        <w:t>. Tổng hợp các giải pháp và công nghệ cho tiêu chí không gian xanh đô thị</w:t>
      </w:r>
      <w:bookmarkEnd w:id="49"/>
      <w:bookmarkEnd w:id="50"/>
      <w:bookmarkEnd w:id="51"/>
    </w:p>
    <w:tbl>
      <w:tblPr>
        <w:tblStyle w:val="TableGrid"/>
        <w:tblW w:w="0" w:type="auto"/>
        <w:tblLook w:val="04A0" w:firstRow="1" w:lastRow="0" w:firstColumn="1" w:lastColumn="0" w:noHBand="0" w:noVBand="1"/>
      </w:tblPr>
      <w:tblGrid>
        <w:gridCol w:w="2122"/>
        <w:gridCol w:w="2408"/>
        <w:gridCol w:w="2266"/>
        <w:gridCol w:w="2266"/>
      </w:tblGrid>
      <w:tr w:rsidR="002A21F7" w:rsidRPr="00B65BED" w14:paraId="3618E719" w14:textId="77777777" w:rsidTr="000A26D5">
        <w:trPr>
          <w:cnfStyle w:val="100000000000" w:firstRow="1" w:lastRow="0" w:firstColumn="0" w:lastColumn="0" w:oddVBand="0" w:evenVBand="0" w:oddHBand="0" w:evenHBand="0" w:firstRowFirstColumn="0" w:firstRowLastColumn="0" w:lastRowFirstColumn="0" w:lastRowLastColumn="0"/>
          <w:tblHeader/>
        </w:trPr>
        <w:tc>
          <w:tcPr>
            <w:tcW w:w="2122" w:type="dxa"/>
          </w:tcPr>
          <w:p w14:paraId="7E09AF67" w14:textId="77777777" w:rsidR="002A21F7" w:rsidRPr="00B65BED" w:rsidRDefault="002A21F7" w:rsidP="00670E03">
            <w:pPr>
              <w:spacing w:before="120"/>
              <w:ind w:firstLine="0"/>
              <w:jc w:val="center"/>
              <w:rPr>
                <w:szCs w:val="26"/>
                <w:lang w:eastAsia="ja-JP"/>
              </w:rPr>
            </w:pPr>
            <w:r w:rsidRPr="00B65BED">
              <w:rPr>
                <w:bCs/>
                <w:szCs w:val="26"/>
                <w:lang w:eastAsia="ja-JP"/>
              </w:rPr>
              <w:t>Nhóm giải pháp</w:t>
            </w:r>
          </w:p>
        </w:tc>
        <w:tc>
          <w:tcPr>
            <w:tcW w:w="2408" w:type="dxa"/>
          </w:tcPr>
          <w:p w14:paraId="549AEB2B" w14:textId="77777777" w:rsidR="002A21F7" w:rsidRPr="00B65BED" w:rsidRDefault="002A21F7" w:rsidP="00670E03">
            <w:pPr>
              <w:spacing w:before="120"/>
              <w:ind w:firstLine="0"/>
              <w:jc w:val="center"/>
              <w:rPr>
                <w:b w:val="0"/>
                <w:szCs w:val="26"/>
                <w:lang w:eastAsia="ja-JP"/>
              </w:rPr>
            </w:pPr>
            <w:r w:rsidRPr="00B65BED">
              <w:rPr>
                <w:bCs/>
                <w:szCs w:val="26"/>
                <w:lang w:eastAsia="ja-JP"/>
              </w:rPr>
              <w:t>Các biện pháp</w:t>
            </w:r>
          </w:p>
          <w:p w14:paraId="563CA810" w14:textId="77777777" w:rsidR="002A21F7" w:rsidRPr="00B65BED" w:rsidRDefault="002A21F7" w:rsidP="00670E03">
            <w:pPr>
              <w:spacing w:before="120"/>
              <w:ind w:firstLine="0"/>
              <w:jc w:val="center"/>
              <w:rPr>
                <w:szCs w:val="26"/>
                <w:lang w:eastAsia="ja-JP"/>
              </w:rPr>
            </w:pPr>
            <w:r w:rsidRPr="00B65BED">
              <w:rPr>
                <w:bCs/>
                <w:szCs w:val="26"/>
                <w:lang w:eastAsia="ja-JP"/>
              </w:rPr>
              <w:t>chi tiết</w:t>
            </w:r>
          </w:p>
        </w:tc>
        <w:tc>
          <w:tcPr>
            <w:tcW w:w="2266" w:type="dxa"/>
          </w:tcPr>
          <w:p w14:paraId="700846AD" w14:textId="77777777" w:rsidR="002A21F7" w:rsidRPr="00B65BED" w:rsidRDefault="002A21F7" w:rsidP="00670E03">
            <w:pPr>
              <w:spacing w:before="120"/>
              <w:ind w:firstLine="0"/>
              <w:jc w:val="center"/>
              <w:rPr>
                <w:b w:val="0"/>
                <w:szCs w:val="26"/>
                <w:lang w:eastAsia="ja-JP"/>
              </w:rPr>
            </w:pPr>
            <w:r w:rsidRPr="00B65BED">
              <w:rPr>
                <w:bCs/>
                <w:szCs w:val="26"/>
                <w:lang w:eastAsia="ja-JP"/>
              </w:rPr>
              <w:t>Công nghệ</w:t>
            </w:r>
          </w:p>
          <w:p w14:paraId="088C4506" w14:textId="77777777" w:rsidR="002A21F7" w:rsidRPr="00B65BED" w:rsidRDefault="002A21F7" w:rsidP="00670E03">
            <w:pPr>
              <w:spacing w:before="120"/>
              <w:ind w:firstLine="0"/>
              <w:jc w:val="center"/>
              <w:rPr>
                <w:szCs w:val="26"/>
                <w:lang w:eastAsia="ja-JP"/>
              </w:rPr>
            </w:pPr>
            <w:r w:rsidRPr="00B65BED">
              <w:rPr>
                <w:bCs/>
                <w:szCs w:val="26"/>
                <w:lang w:eastAsia="ja-JP"/>
              </w:rPr>
              <w:t>ứng dụng</w:t>
            </w:r>
          </w:p>
        </w:tc>
        <w:tc>
          <w:tcPr>
            <w:tcW w:w="2266" w:type="dxa"/>
          </w:tcPr>
          <w:p w14:paraId="0840B97F" w14:textId="77777777" w:rsidR="002A21F7" w:rsidRPr="00B65BED" w:rsidRDefault="002A21F7" w:rsidP="00670E03">
            <w:pPr>
              <w:spacing w:before="120"/>
              <w:ind w:firstLine="0"/>
              <w:jc w:val="center"/>
              <w:rPr>
                <w:szCs w:val="26"/>
                <w:lang w:eastAsia="ja-JP"/>
              </w:rPr>
            </w:pPr>
            <w:r w:rsidRPr="00B65BED">
              <w:rPr>
                <w:bCs/>
                <w:szCs w:val="26"/>
                <w:lang w:eastAsia="ja-JP"/>
              </w:rPr>
              <w:t>Đơn vị thực hiện/ chủ trì</w:t>
            </w:r>
          </w:p>
        </w:tc>
      </w:tr>
      <w:tr w:rsidR="002A21F7" w:rsidRPr="000F4567" w14:paraId="1CC41693" w14:textId="77777777" w:rsidTr="000A26D5">
        <w:tc>
          <w:tcPr>
            <w:tcW w:w="2122" w:type="dxa"/>
          </w:tcPr>
          <w:p w14:paraId="74667921" w14:textId="77777777" w:rsidR="002A21F7" w:rsidRPr="000F4567" w:rsidRDefault="002A21F7" w:rsidP="00670E03">
            <w:pPr>
              <w:spacing w:before="120"/>
              <w:ind w:firstLine="0"/>
              <w:rPr>
                <w:sz w:val="24"/>
                <w:lang w:eastAsia="ja-JP"/>
              </w:rPr>
            </w:pPr>
            <w:r w:rsidRPr="000F4567">
              <w:rPr>
                <w:sz w:val="24"/>
                <w:lang w:eastAsia="ja-JP"/>
              </w:rPr>
              <w:t>Quy hoạch và tổ chức thực hiện</w:t>
            </w:r>
          </w:p>
        </w:tc>
        <w:tc>
          <w:tcPr>
            <w:tcW w:w="2408" w:type="dxa"/>
          </w:tcPr>
          <w:p w14:paraId="1A41D908" w14:textId="77777777" w:rsidR="002A21F7" w:rsidRPr="000F4567" w:rsidRDefault="002A21F7" w:rsidP="00670E03">
            <w:pPr>
              <w:spacing w:before="120"/>
              <w:ind w:firstLine="0"/>
              <w:rPr>
                <w:sz w:val="24"/>
                <w:lang w:eastAsia="ja-JP"/>
              </w:rPr>
            </w:pPr>
            <w:r w:rsidRPr="000F4567">
              <w:rPr>
                <w:sz w:val="24"/>
                <w:lang w:eastAsia="ja-JP"/>
              </w:rPr>
              <w:t xml:space="preserve">- Tích hợp chỉ tiêu cây xanh vào quy hoạch đô thị. </w:t>
            </w:r>
          </w:p>
          <w:p w14:paraId="6B2FCD10" w14:textId="77777777" w:rsidR="002A21F7" w:rsidRPr="000F4567" w:rsidRDefault="002A21F7" w:rsidP="00670E03">
            <w:pPr>
              <w:spacing w:before="120"/>
              <w:ind w:firstLine="0"/>
              <w:rPr>
                <w:sz w:val="24"/>
                <w:lang w:eastAsia="ja-JP"/>
              </w:rPr>
            </w:pPr>
            <w:r w:rsidRPr="000F4567">
              <w:rPr>
                <w:sz w:val="24"/>
                <w:lang w:eastAsia="ja-JP"/>
              </w:rPr>
              <w:t>- Chuyển đổi đất trống, sân thượng thành khu vực xanh.</w:t>
            </w:r>
          </w:p>
        </w:tc>
        <w:tc>
          <w:tcPr>
            <w:tcW w:w="2266" w:type="dxa"/>
          </w:tcPr>
          <w:p w14:paraId="23DAD1C1" w14:textId="77777777" w:rsidR="002A21F7" w:rsidRPr="000F4567" w:rsidRDefault="002A21F7" w:rsidP="00670E03">
            <w:pPr>
              <w:spacing w:before="120"/>
              <w:ind w:firstLine="0"/>
              <w:rPr>
                <w:sz w:val="24"/>
                <w:lang w:eastAsia="ja-JP"/>
              </w:rPr>
            </w:pPr>
            <w:r w:rsidRPr="000F4567">
              <w:rPr>
                <w:sz w:val="24"/>
                <w:lang w:eastAsia="ja-JP"/>
              </w:rPr>
              <w:t xml:space="preserve">- Phần mềm quy hoạch đô thị số hóa. </w:t>
            </w:r>
          </w:p>
          <w:p w14:paraId="1CADA52B" w14:textId="77777777" w:rsidR="002A21F7" w:rsidRPr="000F4567" w:rsidRDefault="002A21F7" w:rsidP="00670E03">
            <w:pPr>
              <w:spacing w:before="120"/>
              <w:ind w:firstLine="0"/>
              <w:rPr>
                <w:sz w:val="24"/>
                <w:lang w:eastAsia="ja-JP"/>
              </w:rPr>
            </w:pPr>
            <w:r w:rsidRPr="000F4567">
              <w:rPr>
                <w:sz w:val="24"/>
                <w:lang w:eastAsia="ja-JP"/>
              </w:rPr>
              <w:t>- Thiết kế vườn trên mái, công viên trên cao.</w:t>
            </w:r>
          </w:p>
        </w:tc>
        <w:tc>
          <w:tcPr>
            <w:tcW w:w="2266" w:type="dxa"/>
          </w:tcPr>
          <w:p w14:paraId="4CA6241C" w14:textId="77777777" w:rsidR="002A21F7" w:rsidRPr="000F4567" w:rsidRDefault="002A21F7" w:rsidP="00670E03">
            <w:pPr>
              <w:spacing w:before="120"/>
              <w:ind w:firstLine="0"/>
              <w:rPr>
                <w:sz w:val="24"/>
                <w:lang w:eastAsia="ja-JP"/>
              </w:rPr>
            </w:pPr>
            <w:r w:rsidRPr="000F4567">
              <w:rPr>
                <w:sz w:val="24"/>
                <w:lang w:eastAsia="ja-JP"/>
              </w:rPr>
              <w:t>Sở Quy hoạch – Kiến trúc, UBND cấp quản lý đô thị cơ sở</w:t>
            </w:r>
          </w:p>
        </w:tc>
      </w:tr>
      <w:tr w:rsidR="002A21F7" w:rsidRPr="000F4567" w14:paraId="46B09E57" w14:textId="77777777" w:rsidTr="000A26D5">
        <w:tc>
          <w:tcPr>
            <w:tcW w:w="2122" w:type="dxa"/>
          </w:tcPr>
          <w:p w14:paraId="29A2B50F" w14:textId="77777777" w:rsidR="002A21F7" w:rsidRPr="000F4567" w:rsidRDefault="002A21F7" w:rsidP="00670E03">
            <w:pPr>
              <w:spacing w:before="120"/>
              <w:ind w:firstLine="0"/>
              <w:rPr>
                <w:sz w:val="24"/>
                <w:lang w:eastAsia="ja-JP"/>
              </w:rPr>
            </w:pPr>
            <w:r w:rsidRPr="000F4567">
              <w:rPr>
                <w:sz w:val="24"/>
                <w:lang w:eastAsia="ja-JP"/>
              </w:rPr>
              <w:t>Ứng dụng công nghệ và quản lý</w:t>
            </w:r>
          </w:p>
        </w:tc>
        <w:tc>
          <w:tcPr>
            <w:tcW w:w="2408" w:type="dxa"/>
          </w:tcPr>
          <w:p w14:paraId="6208C801" w14:textId="77777777" w:rsidR="002A21F7" w:rsidRPr="000F4567" w:rsidRDefault="002A21F7" w:rsidP="00670E03">
            <w:pPr>
              <w:spacing w:before="120"/>
              <w:ind w:firstLine="0"/>
              <w:rPr>
                <w:sz w:val="24"/>
                <w:lang w:eastAsia="ja-JP"/>
              </w:rPr>
            </w:pPr>
            <w:r w:rsidRPr="000F4567">
              <w:rPr>
                <w:sz w:val="24"/>
                <w:lang w:eastAsia="ja-JP"/>
              </w:rPr>
              <w:t xml:space="preserve">- Xây dựng hệ thống GIS theo dõi cây xanh. </w:t>
            </w:r>
          </w:p>
          <w:p w14:paraId="05EDBA1D" w14:textId="77777777" w:rsidR="002A21F7" w:rsidRPr="000F4567" w:rsidRDefault="002A21F7" w:rsidP="00670E03">
            <w:pPr>
              <w:spacing w:before="120"/>
              <w:ind w:firstLine="0"/>
              <w:rPr>
                <w:sz w:val="24"/>
                <w:lang w:eastAsia="ja-JP"/>
              </w:rPr>
            </w:pPr>
            <w:r w:rsidRPr="000F4567">
              <w:rPr>
                <w:sz w:val="24"/>
                <w:lang w:eastAsia="ja-JP"/>
              </w:rPr>
              <w:t>- Triển khai dữ liệu mở về không gian xanh.</w:t>
            </w:r>
          </w:p>
        </w:tc>
        <w:tc>
          <w:tcPr>
            <w:tcW w:w="2266" w:type="dxa"/>
          </w:tcPr>
          <w:p w14:paraId="0C09A5A8" w14:textId="77777777" w:rsidR="002A21F7" w:rsidRPr="000F4567" w:rsidRDefault="002A21F7" w:rsidP="00670E03">
            <w:pPr>
              <w:spacing w:before="120"/>
              <w:ind w:firstLine="0"/>
              <w:rPr>
                <w:sz w:val="24"/>
                <w:lang w:eastAsia="ja-JP"/>
              </w:rPr>
            </w:pPr>
            <w:r w:rsidRPr="000F4567">
              <w:rPr>
                <w:sz w:val="24"/>
                <w:lang w:eastAsia="ja-JP"/>
              </w:rPr>
              <w:t xml:space="preserve">- GIS quản lý cây xanh. </w:t>
            </w:r>
          </w:p>
          <w:p w14:paraId="6924DD91" w14:textId="77777777" w:rsidR="002A21F7" w:rsidRPr="000F4567" w:rsidRDefault="002A21F7" w:rsidP="00670E03">
            <w:pPr>
              <w:spacing w:before="120"/>
              <w:ind w:firstLine="0"/>
              <w:rPr>
                <w:sz w:val="24"/>
                <w:lang w:eastAsia="ja-JP"/>
              </w:rPr>
            </w:pPr>
            <w:r w:rsidRPr="000F4567">
              <w:rPr>
                <w:sz w:val="24"/>
                <w:lang w:eastAsia="ja-JP"/>
              </w:rPr>
              <w:t>- Cảm biến IoT giám sát tưới tiêu, phát hiện sâu bệnh.</w:t>
            </w:r>
          </w:p>
        </w:tc>
        <w:tc>
          <w:tcPr>
            <w:tcW w:w="2266" w:type="dxa"/>
          </w:tcPr>
          <w:p w14:paraId="46550514" w14:textId="77777777" w:rsidR="002A21F7" w:rsidRPr="000F4567" w:rsidRDefault="002A21F7" w:rsidP="00670E03">
            <w:pPr>
              <w:spacing w:before="120"/>
              <w:ind w:firstLine="0"/>
              <w:rPr>
                <w:sz w:val="24"/>
                <w:lang w:eastAsia="ja-JP"/>
              </w:rPr>
            </w:pPr>
            <w:r w:rsidRPr="000F4567">
              <w:rPr>
                <w:sz w:val="24"/>
                <w:lang w:eastAsia="ja-JP"/>
              </w:rPr>
              <w:t>Trung tâm điều hành đô thị thông minh, Sở Xây dựng</w:t>
            </w:r>
          </w:p>
        </w:tc>
      </w:tr>
      <w:tr w:rsidR="002A21F7" w:rsidRPr="000F4567" w14:paraId="3D1180D2" w14:textId="77777777" w:rsidTr="000A26D5">
        <w:tc>
          <w:tcPr>
            <w:tcW w:w="2122" w:type="dxa"/>
          </w:tcPr>
          <w:p w14:paraId="00B753CA" w14:textId="77777777" w:rsidR="002A21F7" w:rsidRPr="000F4567" w:rsidRDefault="002A21F7" w:rsidP="00670E03">
            <w:pPr>
              <w:spacing w:before="120"/>
              <w:ind w:firstLine="0"/>
              <w:rPr>
                <w:sz w:val="24"/>
                <w:lang w:eastAsia="ja-JP"/>
              </w:rPr>
            </w:pPr>
            <w:r w:rsidRPr="000F4567">
              <w:rPr>
                <w:sz w:val="24"/>
                <w:lang w:eastAsia="ja-JP"/>
              </w:rPr>
              <w:t>Huy động nguồn lực tài chính</w:t>
            </w:r>
          </w:p>
        </w:tc>
        <w:tc>
          <w:tcPr>
            <w:tcW w:w="2408" w:type="dxa"/>
          </w:tcPr>
          <w:p w14:paraId="14161A3E" w14:textId="77777777" w:rsidR="002A21F7" w:rsidRPr="000F4567" w:rsidRDefault="002A21F7" w:rsidP="00670E03">
            <w:pPr>
              <w:spacing w:before="120"/>
              <w:ind w:firstLine="0"/>
              <w:rPr>
                <w:sz w:val="24"/>
                <w:lang w:eastAsia="ja-JP"/>
              </w:rPr>
            </w:pPr>
            <w:r w:rsidRPr="000F4567">
              <w:rPr>
                <w:sz w:val="24"/>
                <w:lang w:eastAsia="ja-JP"/>
              </w:rPr>
              <w:t xml:space="preserve">- Bố trí ngân sách công cho dự án xanh. </w:t>
            </w:r>
          </w:p>
          <w:p w14:paraId="2EF9764C" w14:textId="77777777" w:rsidR="002A21F7" w:rsidRPr="000F4567" w:rsidRDefault="002A21F7" w:rsidP="00670E03">
            <w:pPr>
              <w:spacing w:before="120"/>
              <w:ind w:firstLine="0"/>
              <w:rPr>
                <w:sz w:val="24"/>
                <w:lang w:eastAsia="ja-JP"/>
              </w:rPr>
            </w:pPr>
            <w:r w:rsidRPr="000F4567">
              <w:rPr>
                <w:sz w:val="24"/>
                <w:lang w:eastAsia="ja-JP"/>
              </w:rPr>
              <w:t>- Khuyến khích PPP trong phát triển công viên, mái xanh.</w:t>
            </w:r>
          </w:p>
        </w:tc>
        <w:tc>
          <w:tcPr>
            <w:tcW w:w="2266" w:type="dxa"/>
          </w:tcPr>
          <w:p w14:paraId="333C0250" w14:textId="77777777" w:rsidR="002A21F7" w:rsidRPr="000F4567" w:rsidRDefault="002A21F7" w:rsidP="00670E03">
            <w:pPr>
              <w:spacing w:before="120"/>
              <w:ind w:firstLine="0"/>
              <w:rPr>
                <w:sz w:val="24"/>
                <w:lang w:eastAsia="ja-JP"/>
              </w:rPr>
            </w:pPr>
            <w:r w:rsidRPr="000F4567">
              <w:rPr>
                <w:sz w:val="24"/>
                <w:lang w:eastAsia="ja-JP"/>
              </w:rPr>
              <w:t>- Hệ thống quản lý PPP.</w:t>
            </w:r>
          </w:p>
          <w:p w14:paraId="203177D7" w14:textId="77777777" w:rsidR="002A21F7" w:rsidRPr="000F4567" w:rsidRDefault="002A21F7" w:rsidP="00670E03">
            <w:pPr>
              <w:spacing w:before="120"/>
              <w:ind w:firstLine="0"/>
              <w:rPr>
                <w:sz w:val="24"/>
                <w:lang w:eastAsia="ja-JP"/>
              </w:rPr>
            </w:pPr>
            <w:r w:rsidRPr="000F4567">
              <w:rPr>
                <w:sz w:val="24"/>
                <w:lang w:eastAsia="ja-JP"/>
              </w:rPr>
              <w:t>- Công cụ phân tích chi phí - lợi ích (CBA).</w:t>
            </w:r>
          </w:p>
        </w:tc>
        <w:tc>
          <w:tcPr>
            <w:tcW w:w="2266" w:type="dxa"/>
          </w:tcPr>
          <w:p w14:paraId="24CF3ADA" w14:textId="77777777" w:rsidR="002A21F7" w:rsidRPr="000F4567" w:rsidRDefault="002A21F7" w:rsidP="00670E03">
            <w:pPr>
              <w:spacing w:before="120"/>
              <w:ind w:firstLine="0"/>
              <w:rPr>
                <w:sz w:val="24"/>
                <w:lang w:eastAsia="ja-JP"/>
              </w:rPr>
            </w:pPr>
            <w:r w:rsidRPr="000F4567">
              <w:rPr>
                <w:sz w:val="24"/>
                <w:lang w:eastAsia="ja-JP"/>
              </w:rPr>
              <w:t>UBND tỉnh/thành, Ban quản lý dự án đô thị xanh</w:t>
            </w:r>
          </w:p>
        </w:tc>
      </w:tr>
      <w:tr w:rsidR="002A21F7" w:rsidRPr="000F4567" w14:paraId="6BA26EFD" w14:textId="77777777" w:rsidTr="000A26D5">
        <w:tc>
          <w:tcPr>
            <w:tcW w:w="2122" w:type="dxa"/>
          </w:tcPr>
          <w:p w14:paraId="6387BC49" w14:textId="77777777" w:rsidR="002A21F7" w:rsidRPr="000F4567" w:rsidRDefault="002A21F7" w:rsidP="00670E03">
            <w:pPr>
              <w:spacing w:before="120"/>
              <w:ind w:firstLine="0"/>
              <w:rPr>
                <w:sz w:val="24"/>
                <w:lang w:eastAsia="ja-JP"/>
              </w:rPr>
            </w:pPr>
            <w:r w:rsidRPr="000F4567">
              <w:rPr>
                <w:sz w:val="24"/>
                <w:lang w:eastAsia="ja-JP"/>
              </w:rPr>
              <w:t>Nâng cao nhận thức cộng đồng</w:t>
            </w:r>
          </w:p>
        </w:tc>
        <w:tc>
          <w:tcPr>
            <w:tcW w:w="2408" w:type="dxa"/>
          </w:tcPr>
          <w:p w14:paraId="694F2352" w14:textId="77777777" w:rsidR="002A21F7" w:rsidRPr="000F4567" w:rsidRDefault="002A21F7" w:rsidP="00670E03">
            <w:pPr>
              <w:spacing w:before="120"/>
              <w:ind w:firstLine="0"/>
              <w:rPr>
                <w:sz w:val="24"/>
                <w:lang w:eastAsia="ja-JP"/>
              </w:rPr>
            </w:pPr>
            <w:r w:rsidRPr="000F4567">
              <w:rPr>
                <w:sz w:val="24"/>
                <w:lang w:eastAsia="ja-JP"/>
              </w:rPr>
              <w:t xml:space="preserve">- Chiến dịch trồng cây xanh. </w:t>
            </w:r>
          </w:p>
          <w:p w14:paraId="1C0AE2B9" w14:textId="77777777" w:rsidR="002A21F7" w:rsidRPr="000F4567" w:rsidRDefault="002A21F7" w:rsidP="00670E03">
            <w:pPr>
              <w:spacing w:before="120"/>
              <w:ind w:firstLine="0"/>
              <w:rPr>
                <w:sz w:val="24"/>
                <w:lang w:eastAsia="ja-JP"/>
              </w:rPr>
            </w:pPr>
            <w:r w:rsidRPr="000F4567">
              <w:rPr>
                <w:sz w:val="24"/>
                <w:lang w:eastAsia="ja-JP"/>
              </w:rPr>
              <w:t>- Khuyến khích sáng kiến vườn cộng đồng, vườn trên mái.</w:t>
            </w:r>
          </w:p>
        </w:tc>
        <w:tc>
          <w:tcPr>
            <w:tcW w:w="2266" w:type="dxa"/>
          </w:tcPr>
          <w:p w14:paraId="68A89631" w14:textId="77777777" w:rsidR="002A21F7" w:rsidRPr="000F4567" w:rsidRDefault="002A21F7" w:rsidP="00670E03">
            <w:pPr>
              <w:spacing w:before="120"/>
              <w:ind w:firstLine="0"/>
              <w:rPr>
                <w:sz w:val="24"/>
                <w:lang w:eastAsia="ja-JP"/>
              </w:rPr>
            </w:pPr>
            <w:r w:rsidRPr="000F4567">
              <w:rPr>
                <w:sz w:val="24"/>
                <w:lang w:eastAsia="ja-JP"/>
              </w:rPr>
              <w:t xml:space="preserve">- Ứng dụng di động kêu gọi trồng cây. </w:t>
            </w:r>
          </w:p>
          <w:p w14:paraId="2696BE7A" w14:textId="77777777" w:rsidR="002A21F7" w:rsidRPr="000F4567" w:rsidRDefault="002A21F7" w:rsidP="00670E03">
            <w:pPr>
              <w:spacing w:before="120"/>
              <w:ind w:firstLine="0"/>
              <w:rPr>
                <w:sz w:val="24"/>
                <w:lang w:eastAsia="ja-JP"/>
              </w:rPr>
            </w:pPr>
            <w:r w:rsidRPr="000F4567">
              <w:rPr>
                <w:sz w:val="24"/>
                <w:lang w:eastAsia="ja-JP"/>
              </w:rPr>
              <w:t>- Hệ thống e-learning về bảo vệ cây xanh.</w:t>
            </w:r>
          </w:p>
        </w:tc>
        <w:tc>
          <w:tcPr>
            <w:tcW w:w="2266" w:type="dxa"/>
          </w:tcPr>
          <w:p w14:paraId="00161EA6" w14:textId="77777777" w:rsidR="002A21F7" w:rsidRPr="000F4567" w:rsidRDefault="002A21F7" w:rsidP="002A21F7">
            <w:pPr>
              <w:spacing w:before="120"/>
              <w:ind w:firstLine="0"/>
              <w:jc w:val="left"/>
              <w:rPr>
                <w:sz w:val="24"/>
                <w:lang w:eastAsia="ja-JP"/>
              </w:rPr>
            </w:pPr>
            <w:r w:rsidRPr="000F4567">
              <w:rPr>
                <w:sz w:val="24"/>
                <w:lang w:eastAsia="ja-JP"/>
              </w:rPr>
              <w:t>Trung tâm truyền thông, UBND phường, Cộng đồng dân cư</w:t>
            </w:r>
          </w:p>
        </w:tc>
      </w:tr>
    </w:tbl>
    <w:p w14:paraId="5188D1F4" w14:textId="77777777" w:rsidR="002A21F7" w:rsidRPr="00B65BED" w:rsidRDefault="002A21F7" w:rsidP="00DA2DB9">
      <w:pPr>
        <w:ind w:firstLine="567"/>
        <w:rPr>
          <w:szCs w:val="26"/>
        </w:rPr>
      </w:pPr>
      <w:r w:rsidRPr="00B65BED">
        <w:rPr>
          <w:szCs w:val="26"/>
        </w:rPr>
        <w:t xml:space="preserve">Việc đầu tư cho không gian xanh không chỉ mang lại lợi ích môi trường mà còn tạo ra giá trị kinh tế – xã hội lâu dài, thông qua việc gia tăng giá trị bất động sản, cải thiện sức khỏe cộng đồng và thu hút đầu tư vào đô thị bền vững. Sự tham gia tích cực của cộng đồng, chính quyền và doanh nghiệp sẽ là chìa khóa để hiện thực hóa các mục </w:t>
      </w:r>
      <w:r w:rsidRPr="00B65BED">
        <w:rPr>
          <w:szCs w:val="26"/>
        </w:rPr>
        <w:lastRenderedPageBreak/>
        <w:t>tiêu không gian xanh, biến các đô thị Việt Nam trở thành những thành phố xanh – thông minh – đáng sống trong tương lai gần.</w:t>
      </w:r>
    </w:p>
    <w:p w14:paraId="08EB5071" w14:textId="77777777" w:rsidR="00DA2DB9" w:rsidRPr="00B65BED" w:rsidRDefault="00DA2DB9" w:rsidP="00DA2DB9">
      <w:pPr>
        <w:pStyle w:val="Heading4"/>
      </w:pPr>
      <w:r w:rsidRPr="00B65BED">
        <w:t>1.</w:t>
      </w:r>
      <w:r w:rsidR="00614907" w:rsidRPr="00B65BED">
        <w:t>4</w:t>
      </w:r>
      <w:r w:rsidRPr="00B65BED">
        <w:t>.2.4. Tiêu chí 4: Chất lượng không khí đô thị</w:t>
      </w:r>
    </w:p>
    <w:p w14:paraId="4679A783" w14:textId="77777777" w:rsidR="00DA2DB9" w:rsidRPr="00B65BED" w:rsidRDefault="00DA2DB9" w:rsidP="00DA2DB9">
      <w:pPr>
        <w:spacing w:before="0"/>
        <w:ind w:firstLine="567"/>
        <w:rPr>
          <w:szCs w:val="26"/>
          <w:lang w:eastAsia="ja-JP"/>
        </w:rPr>
      </w:pPr>
      <w:r w:rsidRPr="00B65BED">
        <w:rPr>
          <w:szCs w:val="26"/>
          <w:lang w:eastAsia="ja-JP"/>
        </w:rPr>
        <w:t xml:space="preserve">Chất lượng không khí đóng vai trò then chốt đối với sức khỏe cộng đồng, sự phát triển kinh tế – xã hội và khả năng chống chịu trước các tác động môi trường. </w:t>
      </w:r>
    </w:p>
    <w:p w14:paraId="441C29BA" w14:textId="77777777" w:rsidR="00DA2DB9" w:rsidRPr="00B65BED" w:rsidRDefault="00DA2DB9" w:rsidP="00F841A5">
      <w:pPr>
        <w:numPr>
          <w:ilvl w:val="0"/>
          <w:numId w:val="15"/>
        </w:numPr>
        <w:spacing w:before="0"/>
        <w:ind w:left="0" w:firstLine="0"/>
        <w:rPr>
          <w:b/>
          <w:bCs/>
          <w:i/>
          <w:iCs/>
          <w:szCs w:val="26"/>
          <w:lang w:eastAsia="ja-JP"/>
        </w:rPr>
      </w:pPr>
      <w:r w:rsidRPr="00B65BED">
        <w:rPr>
          <w:b/>
          <w:bCs/>
          <w:i/>
          <w:iCs/>
          <w:szCs w:val="26"/>
          <w:lang w:eastAsia="ja-JP"/>
        </w:rPr>
        <w:t>Tình trạng hiện tại</w:t>
      </w:r>
    </w:p>
    <w:p w14:paraId="077995F2" w14:textId="77777777" w:rsidR="00DA2DB9" w:rsidRPr="00B65BED" w:rsidRDefault="00DA2DB9" w:rsidP="00DA2DB9">
      <w:pPr>
        <w:spacing w:before="0"/>
        <w:ind w:firstLine="567"/>
        <w:rPr>
          <w:szCs w:val="26"/>
          <w:lang w:eastAsia="ja-JP"/>
        </w:rPr>
      </w:pPr>
      <w:r w:rsidRPr="00B65BED">
        <w:rPr>
          <w:szCs w:val="26"/>
          <w:lang w:eastAsia="ja-JP"/>
        </w:rPr>
        <w:t>Chất lượng không khí tại các đô thị lớn ở Việt Nam đang ở mức đáng báo động và tiếp tục là thách thức lớn trong tiến trình xây dựng thành phố xanh và phát triển bền vững.</w:t>
      </w:r>
    </w:p>
    <w:p w14:paraId="5E7A226E" w14:textId="77777777" w:rsidR="00DA2DB9" w:rsidRPr="00B65BED" w:rsidRDefault="00DA2DB9" w:rsidP="00F841A5">
      <w:pPr>
        <w:numPr>
          <w:ilvl w:val="0"/>
          <w:numId w:val="13"/>
        </w:numPr>
        <w:spacing w:before="0"/>
        <w:ind w:left="0" w:firstLine="0"/>
        <w:rPr>
          <w:i/>
          <w:iCs/>
          <w:szCs w:val="26"/>
          <w:lang w:eastAsia="ja-JP"/>
        </w:rPr>
      </w:pPr>
      <w:r w:rsidRPr="00B65BED">
        <w:rPr>
          <w:i/>
          <w:iCs/>
          <w:szCs w:val="26"/>
          <w:lang w:eastAsia="ja-JP"/>
        </w:rPr>
        <w:t>Nồng độ PM2.5 cao vượt ngưỡng an toàn quốc tế</w:t>
      </w:r>
    </w:p>
    <w:p w14:paraId="0E87B4AC" w14:textId="77777777" w:rsidR="00DA2DB9" w:rsidRPr="00B65BED" w:rsidRDefault="00DA2DB9" w:rsidP="00DA2DB9">
      <w:pPr>
        <w:spacing w:before="0"/>
        <w:ind w:firstLine="567"/>
        <w:rPr>
          <w:szCs w:val="26"/>
          <w:lang w:eastAsia="ja-JP"/>
        </w:rPr>
      </w:pPr>
      <w:r w:rsidRPr="00B65BED">
        <w:rPr>
          <w:szCs w:val="26"/>
          <w:lang w:eastAsia="ja-JP"/>
        </w:rPr>
        <w:t>Theo báo cáo của IQAir (2024), nồng độ bụi mịn PM2.5 trung bình năm tại Hà Nội đạt khoảng 42,6 µg/m³ và tại TP. Hồ Chí Minh đạt khoảng 37,5 µg/m³. Các mức này cao hơn gấp 3–4 lần so với ngưỡng khuyến nghị trung bình năm 5 µg/m³ của Tổ chức Y tế Thế giới (WHO, 2021). Chỉ số ô nhiễm này xếp Hà Nội vào nhóm 20 thành phố ô nhiễm nhất thế giới về nồng độ PM2.5 trong năm 2023 (IQAir, 2024).</w:t>
      </w:r>
    </w:p>
    <w:p w14:paraId="072AF4BE" w14:textId="77777777" w:rsidR="00DA2DB9" w:rsidRPr="00B65BED" w:rsidRDefault="00DA2DB9" w:rsidP="00F841A5">
      <w:pPr>
        <w:numPr>
          <w:ilvl w:val="0"/>
          <w:numId w:val="13"/>
        </w:numPr>
        <w:spacing w:before="0"/>
        <w:ind w:left="0" w:firstLine="0"/>
        <w:rPr>
          <w:i/>
          <w:iCs/>
          <w:szCs w:val="26"/>
          <w:lang w:eastAsia="ja-JP"/>
        </w:rPr>
      </w:pPr>
      <w:r w:rsidRPr="00B65BED">
        <w:rPr>
          <w:i/>
          <w:iCs/>
          <w:szCs w:val="26"/>
          <w:lang w:eastAsia="ja-JP"/>
        </w:rPr>
        <w:t>Cơ cấu nguồn phát thải ô nhiễm</w:t>
      </w:r>
    </w:p>
    <w:p w14:paraId="15FBD0BA" w14:textId="77777777" w:rsidR="00DA2DB9" w:rsidRPr="00B65BED" w:rsidRDefault="00DA2DB9" w:rsidP="00DA2DB9">
      <w:pPr>
        <w:spacing w:before="0"/>
        <w:ind w:firstLine="567"/>
        <w:rPr>
          <w:szCs w:val="26"/>
          <w:lang w:eastAsia="ja-JP"/>
        </w:rPr>
      </w:pPr>
      <w:r w:rsidRPr="00B65BED">
        <w:rPr>
          <w:szCs w:val="26"/>
          <w:lang w:eastAsia="ja-JP"/>
        </w:rPr>
        <w:t>Theo nghiên cứu của World Bank (2022) về "Chất lượng không khí đô thị Việt Nam", nguồn ô nhiễm chính tại các đô thị gồm:</w:t>
      </w:r>
    </w:p>
    <w:p w14:paraId="78832FC8" w14:textId="77777777" w:rsidR="00DA2DB9" w:rsidRPr="00B65BED" w:rsidRDefault="00DA2DB9" w:rsidP="00DA2DB9">
      <w:pPr>
        <w:spacing w:before="0"/>
        <w:ind w:firstLine="567"/>
        <w:rPr>
          <w:szCs w:val="26"/>
          <w:lang w:eastAsia="ja-JP"/>
        </w:rPr>
      </w:pPr>
      <w:r w:rsidRPr="00B65BED">
        <w:rPr>
          <w:szCs w:val="26"/>
          <w:lang w:eastAsia="ja-JP"/>
        </w:rPr>
        <w:sym w:font="Symbol" w:char="F0B7"/>
      </w:r>
      <w:r w:rsidRPr="00B65BED">
        <w:rPr>
          <w:szCs w:val="26"/>
          <w:lang w:eastAsia="ja-JP"/>
        </w:rPr>
        <w:t xml:space="preserve"> </w:t>
      </w:r>
      <w:r w:rsidRPr="00B65BED">
        <w:rPr>
          <w:i/>
          <w:iCs/>
          <w:szCs w:val="26"/>
          <w:lang w:eastAsia="ja-JP"/>
        </w:rPr>
        <w:t>Giao thông vận tải</w:t>
      </w:r>
      <w:r w:rsidRPr="00B65BED">
        <w:rPr>
          <w:szCs w:val="26"/>
          <w:lang w:eastAsia="ja-JP"/>
        </w:rPr>
        <w:t>: Chiếm khoảng 70% tổng lượng bụi mịn PM2.5 nội đô, chủ yếu do xe máy và ô tô chạy xăng/diesel (World Bank, 2022).</w:t>
      </w:r>
    </w:p>
    <w:p w14:paraId="5BCCFF0B" w14:textId="77777777" w:rsidR="00DA2DB9" w:rsidRPr="00B65BED" w:rsidRDefault="00DA2DB9" w:rsidP="00DA2DB9">
      <w:pPr>
        <w:spacing w:before="0"/>
        <w:ind w:firstLine="567"/>
        <w:rPr>
          <w:szCs w:val="26"/>
          <w:lang w:eastAsia="ja-JP"/>
        </w:rPr>
      </w:pPr>
      <w:r w:rsidRPr="00B65BED">
        <w:rPr>
          <w:szCs w:val="26"/>
          <w:lang w:eastAsia="ja-JP"/>
        </w:rPr>
        <w:sym w:font="Symbol" w:char="F0B7"/>
      </w:r>
      <w:r w:rsidRPr="00B65BED">
        <w:rPr>
          <w:szCs w:val="26"/>
          <w:lang w:eastAsia="ja-JP"/>
        </w:rPr>
        <w:t xml:space="preserve"> </w:t>
      </w:r>
      <w:r w:rsidRPr="00B65BED">
        <w:rPr>
          <w:i/>
          <w:iCs/>
          <w:szCs w:val="26"/>
          <w:lang w:eastAsia="ja-JP"/>
        </w:rPr>
        <w:t>Sinh hoạt dân cư</w:t>
      </w:r>
      <w:r w:rsidRPr="00B65BED">
        <w:rPr>
          <w:szCs w:val="26"/>
          <w:lang w:eastAsia="ja-JP"/>
        </w:rPr>
        <w:t>: Việc sử dụng than tổ ong để nấu nướng tại các hộ gia đình vẫn còn phổ biến tại Hà Nội, đặc biệt ở các quận ven đô, dù thành phố đã nỗ lực thực hiện lộ trình loại bỏ (Sở Tài nguyên và Môi trường Hà Nội, 2023).</w:t>
      </w:r>
    </w:p>
    <w:p w14:paraId="62613EB5" w14:textId="77777777" w:rsidR="00DA2DB9" w:rsidRPr="00B65BED" w:rsidRDefault="00DA2DB9" w:rsidP="00DA2DB9">
      <w:pPr>
        <w:spacing w:before="0"/>
        <w:ind w:firstLine="567"/>
        <w:rPr>
          <w:szCs w:val="26"/>
          <w:lang w:eastAsia="ja-JP"/>
        </w:rPr>
      </w:pPr>
      <w:r w:rsidRPr="00B65BED">
        <w:rPr>
          <w:szCs w:val="26"/>
          <w:lang w:eastAsia="ja-JP"/>
        </w:rPr>
        <w:sym w:font="Symbol" w:char="F0B7"/>
      </w:r>
      <w:r w:rsidRPr="00B65BED">
        <w:rPr>
          <w:szCs w:val="26"/>
          <w:lang w:eastAsia="ja-JP"/>
        </w:rPr>
        <w:t xml:space="preserve"> </w:t>
      </w:r>
      <w:r w:rsidRPr="00B65BED">
        <w:rPr>
          <w:i/>
          <w:iCs/>
          <w:szCs w:val="26"/>
          <w:lang w:eastAsia="ja-JP"/>
        </w:rPr>
        <w:t>Đốt rơm rạ</w:t>
      </w:r>
      <w:r w:rsidRPr="00B65BED">
        <w:rPr>
          <w:szCs w:val="26"/>
          <w:lang w:eastAsia="ja-JP"/>
        </w:rPr>
        <w:t>: Tập quán đốt rơm rạ sau thu hoạch tại khu vực ven đô hư huyện Đông Anh, Thanh Trì ở Hà Nội, huyện Củ Chi, Hóc Môn ở TP.HCM vẫn diễn ra phổ biến, gây ra các đợt ô nhiễm bụi mịn theo mùa (MONRE, 2023).</w:t>
      </w:r>
    </w:p>
    <w:p w14:paraId="47AF8D4E" w14:textId="77777777" w:rsidR="00DA2DB9" w:rsidRPr="00B65BED" w:rsidRDefault="00DA2DB9" w:rsidP="00DA2DB9">
      <w:pPr>
        <w:spacing w:before="0"/>
        <w:ind w:firstLine="567"/>
        <w:rPr>
          <w:szCs w:val="26"/>
          <w:lang w:eastAsia="ja-JP"/>
        </w:rPr>
      </w:pPr>
      <w:r w:rsidRPr="00B65BED">
        <w:rPr>
          <w:szCs w:val="26"/>
          <w:lang w:eastAsia="ja-JP"/>
        </w:rPr>
        <w:sym w:font="Symbol" w:char="F0B7"/>
      </w:r>
      <w:r w:rsidRPr="00B65BED">
        <w:rPr>
          <w:szCs w:val="26"/>
          <w:lang w:eastAsia="ja-JP"/>
        </w:rPr>
        <w:t xml:space="preserve"> </w:t>
      </w:r>
      <w:r w:rsidRPr="00B65BED">
        <w:rPr>
          <w:i/>
          <w:iCs/>
          <w:szCs w:val="26"/>
          <w:lang w:eastAsia="ja-JP"/>
        </w:rPr>
        <w:t>Công nghiệp và xây dựng</w:t>
      </w:r>
      <w:r w:rsidRPr="00B65BED">
        <w:rPr>
          <w:szCs w:val="26"/>
          <w:lang w:eastAsia="ja-JP"/>
        </w:rPr>
        <w:t>: Các nhà máy, khu công nghiệp, và hoạt  động xây dựng trong nội thành cũng góp phần làm gia tăng bụi mịn, mặc dù mức đóng góp thấp hơn giao thông vận tải.</w:t>
      </w:r>
    </w:p>
    <w:p w14:paraId="34CCC43A" w14:textId="77777777" w:rsidR="00DA2DB9" w:rsidRPr="00B65BED" w:rsidRDefault="00DA2DB9" w:rsidP="00F841A5">
      <w:pPr>
        <w:numPr>
          <w:ilvl w:val="0"/>
          <w:numId w:val="13"/>
        </w:numPr>
        <w:spacing w:before="0"/>
        <w:ind w:left="0" w:firstLine="0"/>
        <w:rPr>
          <w:i/>
          <w:iCs/>
          <w:szCs w:val="26"/>
          <w:lang w:eastAsia="ja-JP"/>
        </w:rPr>
      </w:pPr>
      <w:r w:rsidRPr="00B65BED">
        <w:rPr>
          <w:i/>
          <w:iCs/>
          <w:szCs w:val="26"/>
          <w:lang w:eastAsia="ja-JP"/>
        </w:rPr>
        <w:t xml:space="preserve">Hệ thống quan trắc không khí còn hạn chế: </w:t>
      </w:r>
    </w:p>
    <w:p w14:paraId="2E90A536" w14:textId="77777777" w:rsidR="00DA2DB9" w:rsidRPr="00B65BED" w:rsidRDefault="00DA2DB9" w:rsidP="00DA2DB9">
      <w:pPr>
        <w:spacing w:before="0"/>
        <w:ind w:firstLine="567"/>
        <w:rPr>
          <w:szCs w:val="26"/>
          <w:lang w:eastAsia="ja-JP"/>
        </w:rPr>
      </w:pPr>
      <w:r w:rsidRPr="00B65BED">
        <w:rPr>
          <w:szCs w:val="26"/>
          <w:lang w:eastAsia="ja-JP"/>
        </w:rPr>
        <w:t xml:space="preserve">Hiện nay, Việt Nam đã lắp đặt khoảng 40 trạm quan trắc không khí tự động tại </w:t>
      </w:r>
    </w:p>
    <w:p w14:paraId="7E1ECEAC" w14:textId="77777777" w:rsidR="00DA2DB9" w:rsidRPr="00B65BED" w:rsidRDefault="00DA2DB9" w:rsidP="00DA2DB9">
      <w:pPr>
        <w:spacing w:before="0"/>
        <w:rPr>
          <w:i/>
          <w:iCs/>
          <w:szCs w:val="26"/>
          <w:lang w:eastAsia="ja-JP"/>
        </w:rPr>
      </w:pPr>
      <w:r w:rsidRPr="00B65BED">
        <w:rPr>
          <w:szCs w:val="26"/>
          <w:lang w:eastAsia="ja-JP"/>
        </w:rPr>
        <w:t>các đô thị lớn, tập trung chủ yếu tại Hà Nội, TP.HCM, Hải Phòng và Đà Nẵng (Bộ Tài nguyên và Môi trường, 2023). Tuy nhiên:</w:t>
      </w:r>
    </w:p>
    <w:p w14:paraId="7EEB9650" w14:textId="77777777" w:rsidR="00DA2DB9" w:rsidRPr="00B65BED" w:rsidRDefault="00DA2DB9" w:rsidP="00DA2DB9">
      <w:pPr>
        <w:spacing w:before="0"/>
        <w:ind w:firstLine="567"/>
        <w:rPr>
          <w:szCs w:val="26"/>
          <w:lang w:eastAsia="ja-JP"/>
        </w:rPr>
      </w:pPr>
      <w:r w:rsidRPr="00B65BED">
        <w:rPr>
          <w:szCs w:val="26"/>
          <w:lang w:eastAsia="ja-JP"/>
        </w:rPr>
        <w:sym w:font="Symbol" w:char="F0B7"/>
      </w:r>
      <w:r w:rsidRPr="00B65BED">
        <w:rPr>
          <w:szCs w:val="26"/>
          <w:lang w:eastAsia="ja-JP"/>
        </w:rPr>
        <w:t xml:space="preserve"> Mật độ trạm quan trắc còn thấp so với nhu cầu giám sát liên tục toàn bộ khu vực nội đô.</w:t>
      </w:r>
    </w:p>
    <w:p w14:paraId="2EF288C1" w14:textId="77777777" w:rsidR="00DA2DB9" w:rsidRPr="00B65BED" w:rsidRDefault="00DA2DB9" w:rsidP="00DA2DB9">
      <w:pPr>
        <w:spacing w:before="0"/>
        <w:ind w:firstLine="567"/>
        <w:rPr>
          <w:szCs w:val="26"/>
          <w:lang w:eastAsia="ja-JP"/>
        </w:rPr>
      </w:pPr>
      <w:r w:rsidRPr="00B65BED">
        <w:rPr>
          <w:szCs w:val="26"/>
          <w:lang w:eastAsia="ja-JP"/>
        </w:rPr>
        <w:lastRenderedPageBreak/>
        <w:sym w:font="Symbol" w:char="F0B7"/>
      </w:r>
      <w:r w:rsidRPr="00B65BED">
        <w:rPr>
          <w:szCs w:val="26"/>
          <w:lang w:eastAsia="ja-JP"/>
        </w:rPr>
        <w:t xml:space="preserve"> Dữ liệu thời gian thực mới được công bố hạn chế trên một số cổng thông tin và chưa tích hợp đồng bộ vào hệ thống quản lý đô thị thông minh.</w:t>
      </w:r>
    </w:p>
    <w:p w14:paraId="29751A2C" w14:textId="77777777" w:rsidR="00DA2DB9" w:rsidRPr="00B65BED" w:rsidRDefault="00DA2DB9" w:rsidP="00DA2DB9">
      <w:pPr>
        <w:spacing w:before="0"/>
        <w:ind w:firstLine="567"/>
        <w:rPr>
          <w:szCs w:val="26"/>
          <w:lang w:eastAsia="ja-JP"/>
        </w:rPr>
      </w:pPr>
      <w:r w:rsidRPr="00B65BED">
        <w:rPr>
          <w:szCs w:val="26"/>
          <w:lang w:eastAsia="ja-JP"/>
        </w:rPr>
        <w:sym w:font="Symbol" w:char="F0B7"/>
      </w:r>
      <w:r w:rsidRPr="00B65BED">
        <w:rPr>
          <w:szCs w:val="26"/>
          <w:lang w:eastAsia="ja-JP"/>
        </w:rPr>
        <w:t xml:space="preserve"> Công tác công khai thông tin đến người dân về chỉ số chất lượng không khí (AQI) còn chưa phổ cập.</w:t>
      </w:r>
    </w:p>
    <w:p w14:paraId="0C79DD75" w14:textId="77777777" w:rsidR="00DA2DB9" w:rsidRPr="00B65BED" w:rsidRDefault="00DA2DB9" w:rsidP="00F841A5">
      <w:pPr>
        <w:numPr>
          <w:ilvl w:val="0"/>
          <w:numId w:val="13"/>
        </w:numPr>
        <w:spacing w:before="0"/>
        <w:ind w:left="0" w:firstLine="0"/>
        <w:rPr>
          <w:i/>
          <w:iCs/>
          <w:szCs w:val="26"/>
          <w:lang w:eastAsia="ja-JP"/>
        </w:rPr>
      </w:pPr>
      <w:r w:rsidRPr="00B65BED">
        <w:rPr>
          <w:i/>
          <w:iCs/>
          <w:szCs w:val="26"/>
          <w:lang w:eastAsia="ja-JP"/>
        </w:rPr>
        <w:t>Chính sách và hành động ứng phó</w:t>
      </w:r>
    </w:p>
    <w:p w14:paraId="3A319251" w14:textId="77777777" w:rsidR="00DA2DB9" w:rsidRPr="00B65BED" w:rsidRDefault="00DA2DB9" w:rsidP="00DA2DB9">
      <w:pPr>
        <w:spacing w:before="0"/>
        <w:ind w:firstLine="567"/>
        <w:rPr>
          <w:szCs w:val="26"/>
          <w:lang w:eastAsia="ja-JP"/>
        </w:rPr>
      </w:pPr>
      <w:r w:rsidRPr="00B65BED">
        <w:rPr>
          <w:szCs w:val="26"/>
          <w:lang w:eastAsia="ja-JP"/>
        </w:rPr>
        <w:t>Chính phủ Việt Nam đã phê duyệt "Chương trình Quốc gia về Không khí Sạch" đến năm 2030 theo Quyết định số 1973/QĐ-TTg ngày 5/11/2020, với các mục tiêu như:</w:t>
      </w:r>
    </w:p>
    <w:p w14:paraId="1AC70BD7" w14:textId="77777777" w:rsidR="00DA2DB9" w:rsidRPr="00B65BED" w:rsidRDefault="00DA2DB9" w:rsidP="00DA2DB9">
      <w:pPr>
        <w:spacing w:before="0"/>
        <w:ind w:firstLine="567"/>
        <w:rPr>
          <w:szCs w:val="26"/>
          <w:lang w:eastAsia="ja-JP"/>
        </w:rPr>
      </w:pPr>
      <w:r w:rsidRPr="00B65BED">
        <w:rPr>
          <w:szCs w:val="26"/>
          <w:lang w:eastAsia="ja-JP"/>
        </w:rPr>
        <w:sym w:font="Symbol" w:char="F0B7"/>
      </w:r>
      <w:r w:rsidRPr="00B65BED">
        <w:rPr>
          <w:szCs w:val="26"/>
          <w:lang w:eastAsia="ja-JP"/>
        </w:rPr>
        <w:t xml:space="preserve"> Giảm phát thải phương tiện giao thông.</w:t>
      </w:r>
    </w:p>
    <w:p w14:paraId="611DE57C" w14:textId="77777777" w:rsidR="00DA2DB9" w:rsidRPr="00B65BED" w:rsidRDefault="00DA2DB9" w:rsidP="00DA2DB9">
      <w:pPr>
        <w:spacing w:before="0"/>
        <w:ind w:firstLine="567"/>
        <w:rPr>
          <w:szCs w:val="26"/>
          <w:lang w:eastAsia="ja-JP"/>
        </w:rPr>
      </w:pPr>
      <w:r w:rsidRPr="00B65BED">
        <w:rPr>
          <w:szCs w:val="26"/>
          <w:lang w:eastAsia="ja-JP"/>
        </w:rPr>
        <w:sym w:font="Symbol" w:char="F0B7"/>
      </w:r>
      <w:r w:rsidRPr="00B65BED">
        <w:rPr>
          <w:szCs w:val="26"/>
          <w:lang w:eastAsia="ja-JP"/>
        </w:rPr>
        <w:t xml:space="preserve"> Tăng tỷ lệ sử dụng năng lượng sạch trong vận tải.</w:t>
      </w:r>
    </w:p>
    <w:p w14:paraId="52F9B098" w14:textId="77777777" w:rsidR="00DA2DB9" w:rsidRPr="00B65BED" w:rsidRDefault="00DA2DB9" w:rsidP="00DA2DB9">
      <w:pPr>
        <w:spacing w:before="0"/>
        <w:ind w:firstLine="567"/>
        <w:rPr>
          <w:szCs w:val="26"/>
          <w:lang w:eastAsia="ja-JP"/>
        </w:rPr>
      </w:pPr>
      <w:r w:rsidRPr="00B65BED">
        <w:rPr>
          <w:szCs w:val="26"/>
          <w:lang w:eastAsia="ja-JP"/>
        </w:rPr>
        <w:sym w:font="Symbol" w:char="F0B7"/>
      </w:r>
      <w:r w:rsidRPr="00B65BED">
        <w:rPr>
          <w:szCs w:val="26"/>
          <w:lang w:eastAsia="ja-JP"/>
        </w:rPr>
        <w:t xml:space="preserve"> Xây dựng mạng lưới quan trắc chất lượng không khí. Tuy nhiên, việc triển khai còn chậm, đặc biệt trong mảng hỗ trợ tài chính đổi mới phương tiện giao thông và xóa bỏ hoàn toàn than tổ ong tại các đô thị.</w:t>
      </w:r>
    </w:p>
    <w:p w14:paraId="4FF89C4C" w14:textId="77777777" w:rsidR="00DA2DB9" w:rsidRPr="00B65BED" w:rsidRDefault="00DA2DB9" w:rsidP="00F841A5">
      <w:pPr>
        <w:numPr>
          <w:ilvl w:val="0"/>
          <w:numId w:val="15"/>
        </w:numPr>
        <w:spacing w:before="0"/>
        <w:ind w:left="0" w:firstLine="0"/>
        <w:rPr>
          <w:b/>
          <w:bCs/>
          <w:i/>
          <w:iCs/>
          <w:szCs w:val="26"/>
          <w:lang w:eastAsia="ja-JP"/>
        </w:rPr>
      </w:pPr>
      <w:r w:rsidRPr="00B65BED">
        <w:rPr>
          <w:b/>
          <w:bCs/>
          <w:i/>
          <w:iCs/>
          <w:szCs w:val="26"/>
          <w:lang w:eastAsia="ja-JP"/>
        </w:rPr>
        <w:t>Mục tiêu</w:t>
      </w:r>
    </w:p>
    <w:p w14:paraId="0F90EABA" w14:textId="77777777" w:rsidR="00DA2DB9" w:rsidRPr="00B65BED" w:rsidRDefault="00DA2DB9" w:rsidP="00DA2DB9">
      <w:pPr>
        <w:spacing w:before="0"/>
        <w:ind w:firstLine="284"/>
        <w:rPr>
          <w:szCs w:val="26"/>
          <w:lang w:eastAsia="ja-JP"/>
        </w:rPr>
      </w:pPr>
      <w:r w:rsidRPr="00B65BED">
        <w:rPr>
          <w:szCs w:val="26"/>
          <w:lang w:eastAsia="ja-JP"/>
        </w:rPr>
        <w:t xml:space="preserve"> Nhằm kiểm soát ô nhiễm không khí và nâng cao chất lượng môi trường sống tại các đô thị, bộ tiêu chí Thành phố Xanh xác định các mục tiêu cụ thể Đến năm 2030.</w:t>
      </w:r>
    </w:p>
    <w:p w14:paraId="45899040" w14:textId="77777777" w:rsidR="00DA2DB9" w:rsidRPr="00B65BED" w:rsidRDefault="00DA2DB9" w:rsidP="00F841A5">
      <w:pPr>
        <w:numPr>
          <w:ilvl w:val="0"/>
          <w:numId w:val="13"/>
        </w:numPr>
        <w:spacing w:before="0"/>
        <w:ind w:left="0" w:firstLine="0"/>
        <w:rPr>
          <w:i/>
          <w:iCs/>
          <w:szCs w:val="26"/>
          <w:lang w:eastAsia="ja-JP"/>
        </w:rPr>
      </w:pPr>
      <w:r w:rsidRPr="00B65BED">
        <w:rPr>
          <w:i/>
          <w:iCs/>
          <w:szCs w:val="26"/>
          <w:lang w:eastAsia="ja-JP"/>
        </w:rPr>
        <w:t>Giảm nồng độ bụi mịn PM2.5</w:t>
      </w:r>
    </w:p>
    <w:p w14:paraId="496FC74F"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Mục tiêu giảm nồng độ PM2.5 trung bình năm tại các đô thị xuống mức tối đa 15 µg/m³ vào năm 2030, tiến tới phù hợp với khuyến nghị trung hạn của WHO (WHO, 2021).</w:t>
      </w:r>
    </w:p>
    <w:p w14:paraId="603DF64B"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Ưu tiên các đô thị loại I và đặc biệt chịu ô nhiễm nặng như Hà Nội, TP.HCM, Hải Phòng.</w:t>
      </w:r>
    </w:p>
    <w:p w14:paraId="441E77DC" w14:textId="77777777" w:rsidR="00DA2DB9" w:rsidRPr="00B65BED" w:rsidRDefault="00DA2DB9" w:rsidP="00F841A5">
      <w:pPr>
        <w:numPr>
          <w:ilvl w:val="0"/>
          <w:numId w:val="13"/>
        </w:numPr>
        <w:spacing w:before="0"/>
        <w:ind w:left="0" w:firstLine="0"/>
        <w:rPr>
          <w:i/>
          <w:iCs/>
          <w:szCs w:val="26"/>
          <w:lang w:eastAsia="ja-JP"/>
        </w:rPr>
      </w:pPr>
      <w:r w:rsidRPr="00B65BED">
        <w:rPr>
          <w:i/>
          <w:iCs/>
          <w:szCs w:val="26"/>
          <w:lang w:eastAsia="ja-JP"/>
        </w:rPr>
        <w:t>Điện hóa phương tiện giao thông</w:t>
      </w:r>
    </w:p>
    <w:p w14:paraId="5FE8F9E1"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Đạt tỷ lệ phương tiện điện hóa (gồm xe máy điện, ô tô điện) chiếm tối thiểu</w:t>
      </w:r>
    </w:p>
    <w:p w14:paraId="07C7071B" w14:textId="77777777" w:rsidR="00DA2DB9" w:rsidRPr="00B65BED" w:rsidRDefault="00DA2DB9" w:rsidP="00DA2DB9">
      <w:pPr>
        <w:spacing w:before="0"/>
        <w:rPr>
          <w:szCs w:val="26"/>
          <w:lang w:eastAsia="ja-JP"/>
        </w:rPr>
      </w:pPr>
      <w:r w:rsidRPr="00B65BED">
        <w:rPr>
          <w:szCs w:val="26"/>
          <w:lang w:eastAsia="ja-JP"/>
        </w:rPr>
        <w:t xml:space="preserve"> 30% tổng số phương tiện cá nhân và vận tải công cộng tại các đô thị lớn vào năm 2030, theo lộ trình trong Quyết định 876/QĐ-TTg (Chính phủ Việt Nam, 2022).</w:t>
      </w:r>
    </w:p>
    <w:p w14:paraId="79684C87"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Khuyến khích thay thế phương tiện xăng dầu cũ kỹ, tiêu tốn nhiên liệu và phát thải cao.</w:t>
      </w:r>
    </w:p>
    <w:p w14:paraId="314CE050" w14:textId="77777777" w:rsidR="00DA2DB9" w:rsidRPr="00B65BED" w:rsidRDefault="00DA2DB9" w:rsidP="00F841A5">
      <w:pPr>
        <w:numPr>
          <w:ilvl w:val="0"/>
          <w:numId w:val="13"/>
        </w:numPr>
        <w:spacing w:before="0"/>
        <w:ind w:left="0" w:firstLine="0"/>
        <w:rPr>
          <w:i/>
          <w:iCs/>
          <w:szCs w:val="26"/>
          <w:lang w:eastAsia="ja-JP"/>
        </w:rPr>
      </w:pPr>
      <w:r w:rsidRPr="00B65BED">
        <w:rPr>
          <w:i/>
          <w:iCs/>
          <w:szCs w:val="26"/>
          <w:lang w:eastAsia="ja-JP"/>
        </w:rPr>
        <w:t>Xóa bỏ hoàn toàn việc đốt nhiên liệu rắn gây ô nhiễm</w:t>
      </w:r>
    </w:p>
    <w:p w14:paraId="6D462DE8"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Loại bỏ hoàn toàn việc sử dụng than tổ ong tại các hộ gia đình đô thị vào năm 2027, phù hợp với Kế hoạch hành động của UBND thành phố Hà Nội (2020) và mở rộng áp dụng cho các thành phố khác.</w:t>
      </w:r>
    </w:p>
    <w:p w14:paraId="385C1D1C"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Giảm tối thiểu 90% hoạt động đốt rơm rạ tự phát tại khu vực ven đô trước năm 2030, thông qua cơ chế hỗ trợ thu gom, tái chế sinh khối và xử lý tập trung.</w:t>
      </w:r>
    </w:p>
    <w:p w14:paraId="40D59084" w14:textId="77777777" w:rsidR="00DA2DB9" w:rsidRPr="00B65BED" w:rsidRDefault="00DA2DB9" w:rsidP="00F841A5">
      <w:pPr>
        <w:numPr>
          <w:ilvl w:val="0"/>
          <w:numId w:val="13"/>
        </w:numPr>
        <w:spacing w:before="0"/>
        <w:ind w:left="0" w:firstLine="0"/>
        <w:rPr>
          <w:i/>
          <w:iCs/>
          <w:szCs w:val="26"/>
          <w:lang w:eastAsia="ja-JP"/>
        </w:rPr>
      </w:pPr>
      <w:r w:rsidRPr="00B65BED">
        <w:rPr>
          <w:i/>
          <w:iCs/>
          <w:szCs w:val="26"/>
          <w:lang w:eastAsia="ja-JP"/>
        </w:rPr>
        <w:t>Mở rộng và nâng cấp hệ thống quan trắc không khí đô thị</w:t>
      </w:r>
    </w:p>
    <w:p w14:paraId="5C15ED85"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lastRenderedPageBreak/>
        <w:t xml:space="preserve"> Đảm bảo mật độ trạm quan trắc không khí tự động đạt tối thiểu 1 trạm/10 km² tại các đô thị lớn vào năm 2030 (tham chiếu theo chuẩn UNEP, 2021).</w:t>
      </w:r>
    </w:p>
    <w:p w14:paraId="5045F1CA"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100% dữ liệu chất lượng không khí được công khai trực tuyến theo thời gian thực, tích hợp với hệ thống quản lý đô thị thông minh (Smart City Platform).</w:t>
      </w:r>
    </w:p>
    <w:p w14:paraId="2659B07F" w14:textId="77777777" w:rsidR="00DA2DB9" w:rsidRPr="00B65BED" w:rsidRDefault="00DA2DB9" w:rsidP="00F841A5">
      <w:pPr>
        <w:numPr>
          <w:ilvl w:val="0"/>
          <w:numId w:val="15"/>
        </w:numPr>
        <w:spacing w:before="0"/>
        <w:ind w:left="0" w:firstLine="0"/>
        <w:rPr>
          <w:b/>
          <w:bCs/>
          <w:i/>
          <w:iCs/>
          <w:szCs w:val="26"/>
          <w:lang w:eastAsia="ja-JP"/>
        </w:rPr>
      </w:pPr>
      <w:r w:rsidRPr="00B65BED">
        <w:rPr>
          <w:b/>
          <w:bCs/>
          <w:i/>
          <w:iCs/>
          <w:szCs w:val="26"/>
          <w:lang w:eastAsia="ja-JP"/>
        </w:rPr>
        <w:t>Giải pháp</w:t>
      </w:r>
    </w:p>
    <w:p w14:paraId="59D4B102" w14:textId="77777777" w:rsidR="00DA2DB9" w:rsidRPr="00B65BED" w:rsidRDefault="00DA2DB9" w:rsidP="00DA2DB9">
      <w:pPr>
        <w:spacing w:before="0"/>
        <w:ind w:firstLine="567"/>
        <w:rPr>
          <w:szCs w:val="26"/>
          <w:lang w:eastAsia="ja-JP"/>
        </w:rPr>
      </w:pPr>
      <w:r w:rsidRPr="00B65BED">
        <w:rPr>
          <w:szCs w:val="26"/>
          <w:lang w:eastAsia="ja-JP"/>
        </w:rPr>
        <w:t>Để đạt được các mục tiêu kiểm soát ô nhiễm không khí và thúc đẩy  phát triển đô thị xanh bền vững, cần triển khai đồng bộ các nhóm giải pháp sau:</w:t>
      </w:r>
    </w:p>
    <w:p w14:paraId="4F976E65" w14:textId="77777777" w:rsidR="00DA2DB9" w:rsidRPr="00B65BED" w:rsidRDefault="00DA2DB9" w:rsidP="00F841A5">
      <w:pPr>
        <w:numPr>
          <w:ilvl w:val="0"/>
          <w:numId w:val="13"/>
        </w:numPr>
        <w:spacing w:before="0"/>
        <w:ind w:left="0" w:firstLine="0"/>
        <w:rPr>
          <w:i/>
          <w:iCs/>
          <w:szCs w:val="26"/>
          <w:lang w:eastAsia="ja-JP"/>
        </w:rPr>
      </w:pPr>
      <w:r w:rsidRPr="00B65BED">
        <w:rPr>
          <w:i/>
          <w:iCs/>
          <w:szCs w:val="26"/>
          <w:lang w:eastAsia="ja-JP"/>
        </w:rPr>
        <w:t>Tăng cường hệ thống quan trắc và công bố thông tin chất lượng không khí</w:t>
      </w:r>
    </w:p>
    <w:p w14:paraId="7F72FC44"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Mở rộng mạng lưới trạm quan trắc không khí tự động: Ưu tiên lắp đặt trạm đo bụi mịn PM2.5, PM10, NO2, SO2 tại các khu vực có mật độ dân cư cao, nút giao thông lớn và khu công nghiệp nội đô, với mật độ tối thiểu 1 trạm/10 km² (UNEP, 2021).</w:t>
      </w:r>
    </w:p>
    <w:p w14:paraId="7944CC43"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Ứng dụng công nghệ số: Triển khai nền tảng bản đồ chất lượng không khí (AQI Map) công khai, cập nhật dữ liệu theo thời gian thực qua Internet, tích hợp vào hệ thống đô thị thông minh (World Bank, 2022).</w:t>
      </w:r>
    </w:p>
    <w:p w14:paraId="5F5D2771"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Phát triển hệ thống cảm biến cộng đồng: Khuyến khích lắp đặt cảm  biến AQI mini tại các trường học, bệnh viện, khu dân cư, kết nối trực tiếp với hệ thống dữ liệu mở.</w:t>
      </w:r>
    </w:p>
    <w:p w14:paraId="13BEF2B2" w14:textId="77777777" w:rsidR="00DA2DB9" w:rsidRPr="00B65BED" w:rsidRDefault="00DA2DB9" w:rsidP="00F841A5">
      <w:pPr>
        <w:numPr>
          <w:ilvl w:val="0"/>
          <w:numId w:val="13"/>
        </w:numPr>
        <w:spacing w:before="0"/>
        <w:ind w:left="0" w:firstLine="0"/>
        <w:rPr>
          <w:i/>
          <w:iCs/>
          <w:szCs w:val="26"/>
          <w:lang w:eastAsia="ja-JP"/>
        </w:rPr>
      </w:pPr>
      <w:r w:rsidRPr="00B65BED">
        <w:rPr>
          <w:i/>
          <w:iCs/>
          <w:szCs w:val="26"/>
          <w:lang w:eastAsia="ja-JP"/>
        </w:rPr>
        <w:t>Thúc đẩy chuyển đổi phương tiện giao thông thân thiện với môi trường</w:t>
      </w:r>
    </w:p>
    <w:p w14:paraId="1F714592"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Ưu đãi và hỗ trợ tài chính: Áp dụng chính sách miễn/giảm thuế trước bạ, thuế tiêu thụ đặc biệt đối với xe điện; hỗ trợ tín dụng ưu đãi cho doanh nghiệp vận tải chuyển đổi đội xe sang điện (Chính phủ Việt Nam, 2022; IEA, 2023).</w:t>
      </w:r>
    </w:p>
    <w:p w14:paraId="5786C0A3"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Phát triển hạ tầng sạc điện: Đầu tư xây dựng hệ thống trạm sạc nhanh cho ô tô điện tại các bãi đỗ xe công cộng, trung tâm thương mại, tòa nhà văn phòng lớn, theo chuẩn IEC 61851 (International Electrotechnical ommission, 2019).</w:t>
      </w:r>
    </w:p>
    <w:p w14:paraId="67991BCF"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Cấm dần xe máy sử dụng nhiên liệu hóa thạch cũ: Ban hành lộ trình hạn chế lưu hành xe máy chạy xăng đời cũ tại nội đô các đô thị đặc biệt (ví dụ: Hà Nội dự kiến áp dụng từ 2030 theo Quyết định 06/2022/QĐ- UBND).</w:t>
      </w:r>
    </w:p>
    <w:p w14:paraId="77CCB1EE" w14:textId="77777777" w:rsidR="00DA2DB9" w:rsidRPr="00B65BED" w:rsidRDefault="00DA2DB9" w:rsidP="00F841A5">
      <w:pPr>
        <w:numPr>
          <w:ilvl w:val="0"/>
          <w:numId w:val="13"/>
        </w:numPr>
        <w:spacing w:before="0"/>
        <w:ind w:left="0" w:firstLine="0"/>
        <w:rPr>
          <w:i/>
          <w:iCs/>
          <w:szCs w:val="26"/>
          <w:lang w:eastAsia="ja-JP"/>
        </w:rPr>
      </w:pPr>
      <w:r w:rsidRPr="00B65BED">
        <w:rPr>
          <w:i/>
          <w:iCs/>
          <w:szCs w:val="26"/>
          <w:lang w:eastAsia="ja-JP"/>
        </w:rPr>
        <w:t>Loại bỏ các nguồn phát thải sinh hoạt gây ô nhiễm</w:t>
      </w:r>
    </w:p>
    <w:p w14:paraId="02D30095"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Xóa bỏ than tổ ong: Tổ chức chương trình hỗ trợ chuyển đổi nhiên liệu sạch (khí hóa sinh học, điện, năng lượng mặt trời) cho hộ gia đình; cung cấp bếp điện giá ưu đãi; xử lý vi phạm đối với các trường hợp tái sử dụng than tổ ong sau thời hạn cấm.</w:t>
      </w:r>
    </w:p>
    <w:p w14:paraId="73CA1730"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Xử lý đốt rơm rạ tự phát: Phát triển mô hình thu gom rơm rạ sau thu hoạch để tái chế làm phân hữu cơ, nguyên liệu sản xuất vật liệu xây dựng (gạch không nung) hoặc năng lượng sinh khối (GIZ, 2022).</w:t>
      </w:r>
    </w:p>
    <w:p w14:paraId="2AE87C16" w14:textId="77777777" w:rsidR="00DA2DB9" w:rsidRPr="00B65BED" w:rsidRDefault="00DA2DB9" w:rsidP="00F841A5">
      <w:pPr>
        <w:numPr>
          <w:ilvl w:val="0"/>
          <w:numId w:val="13"/>
        </w:numPr>
        <w:spacing w:before="0"/>
        <w:ind w:left="0" w:firstLine="0"/>
        <w:rPr>
          <w:i/>
          <w:iCs/>
          <w:szCs w:val="26"/>
          <w:lang w:eastAsia="ja-JP"/>
        </w:rPr>
      </w:pPr>
      <w:r w:rsidRPr="00B65BED">
        <w:rPr>
          <w:i/>
          <w:iCs/>
          <w:szCs w:val="26"/>
          <w:lang w:eastAsia="ja-JP"/>
        </w:rPr>
        <w:t>Nâng cao nhận thức cộng đồng và truyền thông</w:t>
      </w:r>
    </w:p>
    <w:p w14:paraId="33ED14E9"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lastRenderedPageBreak/>
        <w:t xml:space="preserve"> Chiến dịch truyền thông rộng rãi: Triển khai các chiến dịch "Không khí sạch cho cuộc sống khỏe mạnh" tại các trường học, bệnh viện, khu dân cư nhằm nâng cao nhận thức về tác hại của ô nhiễm không khí và lợi ích của việc chuyển đổi sang phương tiện thân thiện môi trường.</w:t>
      </w:r>
    </w:p>
    <w:p w14:paraId="2947FBF9"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Tích hợp giáo dục môi trường: Đưa nội dung giáo dục về chất lượng không khí và bảo vệ môi trường vào chương trình học chính khóa tại các trường phổ thông và đại học.</w:t>
      </w:r>
    </w:p>
    <w:p w14:paraId="499A4451"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Ứng dụng công nghệ truyền thông: Phát triển ứng dụng di động cung cấp thông tin chất lượng không khí theo địa điểm, phát cảnh báo tự động khi AQI vượt ngưỡng nguy hiểm, khuyến nghị hành động bảo vệ sức khỏe.</w:t>
      </w:r>
    </w:p>
    <w:p w14:paraId="3E3BAE7E" w14:textId="77777777" w:rsidR="00DA2DB9" w:rsidRPr="00B65BED" w:rsidRDefault="00DA2DB9" w:rsidP="00F841A5">
      <w:pPr>
        <w:numPr>
          <w:ilvl w:val="0"/>
          <w:numId w:val="13"/>
        </w:numPr>
        <w:spacing w:before="0"/>
        <w:ind w:left="0" w:firstLine="0"/>
        <w:rPr>
          <w:szCs w:val="26"/>
          <w:lang w:eastAsia="ja-JP"/>
        </w:rPr>
      </w:pPr>
      <w:r w:rsidRPr="00B65BED">
        <w:rPr>
          <w:i/>
          <w:iCs/>
          <w:szCs w:val="26"/>
          <w:lang w:eastAsia="ja-JP"/>
        </w:rPr>
        <w:t>Huy động nguồn lực tài chính và hỗ trợ quốc tế</w:t>
      </w:r>
    </w:p>
    <w:p w14:paraId="12A1F42A" w14:textId="77777777" w:rsidR="00DA2DB9" w:rsidRPr="00B65BED" w:rsidRDefault="00DA2DB9" w:rsidP="00F841A5">
      <w:pPr>
        <w:numPr>
          <w:ilvl w:val="0"/>
          <w:numId w:val="14"/>
        </w:numPr>
        <w:spacing w:before="0"/>
        <w:ind w:left="0" w:firstLine="567"/>
        <w:rPr>
          <w:szCs w:val="26"/>
          <w:lang w:eastAsia="ja-JP"/>
        </w:rPr>
      </w:pPr>
      <w:r w:rsidRPr="00B65BED">
        <w:rPr>
          <w:szCs w:val="26"/>
          <w:lang w:eastAsia="ja-JP"/>
        </w:rPr>
        <w:t xml:space="preserve"> Huy động vốn ODA và quỹ khí hậu: Tiếp cận các nguồn vốn như Quỹ Khí hậu Xanh (GCF), Ngân hàng Thế giới (WB), Ngân hàng Phát triển Châu Á (ADB) để tài trợ cho các dự án kiểm soát ô nhiễm không khí và phát triển giao thông xanh.</w:t>
      </w:r>
    </w:p>
    <w:p w14:paraId="6A20A14F" w14:textId="48D74799" w:rsidR="00DA2DB9" w:rsidRDefault="00DA2DB9" w:rsidP="00F841A5">
      <w:pPr>
        <w:numPr>
          <w:ilvl w:val="0"/>
          <w:numId w:val="14"/>
        </w:numPr>
        <w:spacing w:before="0"/>
        <w:ind w:left="0" w:firstLine="567"/>
        <w:rPr>
          <w:szCs w:val="26"/>
          <w:lang w:eastAsia="ja-JP"/>
        </w:rPr>
      </w:pPr>
      <w:r w:rsidRPr="00B65BED">
        <w:rPr>
          <w:szCs w:val="26"/>
          <w:lang w:eastAsia="ja-JP"/>
        </w:rPr>
        <w:t xml:space="preserve"> Khuyến khích đầu tư tư nhân: Ưu tiên mô hình PPP trong phát triển hạ tầng sạc xe điện, sản xuất thiết bị đo lường chất lượng không khí, và cung cấp dịch vụ chia sẻ xe điện Để thực hiện được các mục tiêu nêu trên cần có các giải pháp và phân công cụ thể, xem bảng 1.6.</w:t>
      </w:r>
    </w:p>
    <w:p w14:paraId="00D93A6E" w14:textId="3009C7C5" w:rsidR="00DA2DB9" w:rsidRPr="00B65BED" w:rsidRDefault="00DA2DB9" w:rsidP="00DA2DB9">
      <w:pPr>
        <w:pStyle w:val="Caption"/>
        <w:spacing w:after="0" w:line="360" w:lineRule="auto"/>
        <w:rPr>
          <w:color w:val="auto"/>
          <w:sz w:val="28"/>
          <w:szCs w:val="28"/>
        </w:rPr>
      </w:pPr>
      <w:bookmarkStart w:id="52" w:name="_Toc210289930"/>
      <w:bookmarkStart w:id="53" w:name="_Toc210290212"/>
      <w:bookmarkStart w:id="54" w:name="_Toc210291667"/>
      <w:r w:rsidRPr="00B65BED">
        <w:t>Bảng 1.</w:t>
      </w:r>
      <w:r w:rsidRPr="00B65BED">
        <w:fldChar w:fldCharType="begin"/>
      </w:r>
      <w:r w:rsidRPr="00B65BED">
        <w:instrText xml:space="preserve"> SEQ Bảng_1. \* ARABIC </w:instrText>
      </w:r>
      <w:r w:rsidRPr="00B65BED">
        <w:fldChar w:fldCharType="separate"/>
      </w:r>
      <w:r w:rsidR="00D75081">
        <w:t>6</w:t>
      </w:r>
      <w:r w:rsidRPr="00B65BED">
        <w:fldChar w:fldCharType="end"/>
      </w:r>
      <w:r w:rsidRPr="00B65BED">
        <w:t xml:space="preserve">. </w:t>
      </w:r>
      <w:r w:rsidRPr="008C1A12">
        <w:rPr>
          <w:color w:val="auto"/>
          <w:sz w:val="24"/>
          <w:szCs w:val="26"/>
        </w:rPr>
        <w:t>Tổng hợp các giải pháp và công nghệ cho tiêu chí chất lượng không khí đô thị</w:t>
      </w:r>
      <w:bookmarkEnd w:id="52"/>
      <w:bookmarkEnd w:id="53"/>
      <w:bookmarkEnd w:id="54"/>
    </w:p>
    <w:tbl>
      <w:tblPr>
        <w:tblStyle w:val="TableGrid"/>
        <w:tblW w:w="0" w:type="auto"/>
        <w:tblLook w:val="04A0" w:firstRow="1" w:lastRow="0" w:firstColumn="1" w:lastColumn="0" w:noHBand="0" w:noVBand="1"/>
      </w:tblPr>
      <w:tblGrid>
        <w:gridCol w:w="2122"/>
        <w:gridCol w:w="2268"/>
        <w:gridCol w:w="2406"/>
        <w:gridCol w:w="2266"/>
      </w:tblGrid>
      <w:tr w:rsidR="00DA2DB9" w:rsidRPr="00B65BED" w14:paraId="6EEB0695" w14:textId="77777777" w:rsidTr="000A26D5">
        <w:trPr>
          <w:cnfStyle w:val="100000000000" w:firstRow="1" w:lastRow="0" w:firstColumn="0" w:lastColumn="0" w:oddVBand="0" w:evenVBand="0" w:oddHBand="0" w:evenHBand="0" w:firstRowFirstColumn="0" w:firstRowLastColumn="0" w:lastRowFirstColumn="0" w:lastRowLastColumn="0"/>
          <w:tblHeader/>
        </w:trPr>
        <w:tc>
          <w:tcPr>
            <w:tcW w:w="2122" w:type="dxa"/>
          </w:tcPr>
          <w:p w14:paraId="28A34290" w14:textId="77777777" w:rsidR="00DA2DB9" w:rsidRPr="00B65BED" w:rsidRDefault="00DA2DB9" w:rsidP="00670E03">
            <w:pPr>
              <w:spacing w:before="120"/>
              <w:ind w:firstLine="0"/>
              <w:jc w:val="center"/>
              <w:rPr>
                <w:szCs w:val="26"/>
                <w:lang w:eastAsia="ja-JP"/>
              </w:rPr>
            </w:pPr>
            <w:r w:rsidRPr="00B65BED">
              <w:rPr>
                <w:bCs/>
                <w:szCs w:val="26"/>
                <w:lang w:eastAsia="ja-JP"/>
              </w:rPr>
              <w:t>Nhóm giải pháp</w:t>
            </w:r>
          </w:p>
        </w:tc>
        <w:tc>
          <w:tcPr>
            <w:tcW w:w="2268" w:type="dxa"/>
          </w:tcPr>
          <w:p w14:paraId="1A3D556C" w14:textId="77777777" w:rsidR="00DA2DB9" w:rsidRPr="00B65BED" w:rsidRDefault="00DA2DB9" w:rsidP="00670E03">
            <w:pPr>
              <w:spacing w:before="120"/>
              <w:ind w:firstLine="0"/>
              <w:jc w:val="center"/>
              <w:rPr>
                <w:b w:val="0"/>
                <w:szCs w:val="26"/>
                <w:lang w:eastAsia="ja-JP"/>
              </w:rPr>
            </w:pPr>
            <w:r w:rsidRPr="00B65BED">
              <w:rPr>
                <w:bCs/>
                <w:szCs w:val="26"/>
                <w:lang w:eastAsia="ja-JP"/>
              </w:rPr>
              <w:t>Các biện pháp</w:t>
            </w:r>
          </w:p>
          <w:p w14:paraId="3E02DDAC" w14:textId="77777777" w:rsidR="00DA2DB9" w:rsidRPr="00B65BED" w:rsidRDefault="00DA2DB9" w:rsidP="00670E03">
            <w:pPr>
              <w:spacing w:before="120"/>
              <w:ind w:firstLine="0"/>
              <w:jc w:val="center"/>
              <w:rPr>
                <w:szCs w:val="26"/>
                <w:lang w:eastAsia="ja-JP"/>
              </w:rPr>
            </w:pPr>
            <w:r w:rsidRPr="00B65BED">
              <w:rPr>
                <w:bCs/>
                <w:szCs w:val="26"/>
                <w:lang w:eastAsia="ja-JP"/>
              </w:rPr>
              <w:t>chi tiết</w:t>
            </w:r>
          </w:p>
        </w:tc>
        <w:tc>
          <w:tcPr>
            <w:tcW w:w="2406" w:type="dxa"/>
          </w:tcPr>
          <w:p w14:paraId="0EFEF1FB" w14:textId="77777777" w:rsidR="00DA2DB9" w:rsidRPr="00B65BED" w:rsidRDefault="00DA2DB9" w:rsidP="00670E03">
            <w:pPr>
              <w:spacing w:before="120"/>
              <w:ind w:firstLine="0"/>
              <w:jc w:val="center"/>
              <w:rPr>
                <w:b w:val="0"/>
                <w:szCs w:val="26"/>
                <w:lang w:eastAsia="ja-JP"/>
              </w:rPr>
            </w:pPr>
            <w:r w:rsidRPr="00B65BED">
              <w:rPr>
                <w:bCs/>
                <w:szCs w:val="26"/>
                <w:lang w:eastAsia="ja-JP"/>
              </w:rPr>
              <w:t>Công nghệ</w:t>
            </w:r>
          </w:p>
          <w:p w14:paraId="6595E7EC" w14:textId="77777777" w:rsidR="00DA2DB9" w:rsidRPr="00B65BED" w:rsidRDefault="00DA2DB9" w:rsidP="00670E03">
            <w:pPr>
              <w:spacing w:before="120"/>
              <w:ind w:firstLine="0"/>
              <w:jc w:val="center"/>
              <w:rPr>
                <w:szCs w:val="26"/>
                <w:lang w:eastAsia="ja-JP"/>
              </w:rPr>
            </w:pPr>
            <w:r w:rsidRPr="00B65BED">
              <w:rPr>
                <w:bCs/>
                <w:szCs w:val="26"/>
                <w:lang w:eastAsia="ja-JP"/>
              </w:rPr>
              <w:t>ứng dụng</w:t>
            </w:r>
          </w:p>
        </w:tc>
        <w:tc>
          <w:tcPr>
            <w:tcW w:w="2266" w:type="dxa"/>
          </w:tcPr>
          <w:p w14:paraId="42EF3C59" w14:textId="77777777" w:rsidR="00DA2DB9" w:rsidRPr="00B65BED" w:rsidRDefault="00DA2DB9" w:rsidP="00670E03">
            <w:pPr>
              <w:spacing w:before="120"/>
              <w:ind w:firstLine="0"/>
              <w:jc w:val="center"/>
              <w:rPr>
                <w:szCs w:val="26"/>
                <w:lang w:eastAsia="ja-JP"/>
              </w:rPr>
            </w:pPr>
            <w:r w:rsidRPr="00B65BED">
              <w:rPr>
                <w:bCs/>
                <w:szCs w:val="26"/>
                <w:lang w:eastAsia="ja-JP"/>
              </w:rPr>
              <w:t>Đơn vị thực hiện/ chủ trì</w:t>
            </w:r>
          </w:p>
        </w:tc>
      </w:tr>
      <w:tr w:rsidR="00DA2DB9" w:rsidRPr="000F4567" w14:paraId="6CEC61DE" w14:textId="77777777" w:rsidTr="000A26D5">
        <w:tc>
          <w:tcPr>
            <w:tcW w:w="2122" w:type="dxa"/>
          </w:tcPr>
          <w:p w14:paraId="496883AE" w14:textId="77777777" w:rsidR="00DA2DB9" w:rsidRPr="000F4567" w:rsidRDefault="00DA2DB9" w:rsidP="00670E03">
            <w:pPr>
              <w:spacing w:before="120"/>
              <w:ind w:firstLine="0"/>
              <w:rPr>
                <w:sz w:val="24"/>
                <w:lang w:eastAsia="ja-JP"/>
              </w:rPr>
            </w:pPr>
            <w:r w:rsidRPr="000F4567">
              <w:rPr>
                <w:sz w:val="24"/>
                <w:lang w:eastAsia="ja-JP"/>
              </w:rPr>
              <w:t>Quan trắc và công khai thông tin chất lượng không khí</w:t>
            </w:r>
          </w:p>
        </w:tc>
        <w:tc>
          <w:tcPr>
            <w:tcW w:w="2268" w:type="dxa"/>
          </w:tcPr>
          <w:p w14:paraId="4990864C" w14:textId="77777777" w:rsidR="00DA2DB9" w:rsidRPr="000F4567" w:rsidRDefault="00DA2DB9" w:rsidP="00670E03">
            <w:pPr>
              <w:spacing w:before="120"/>
              <w:ind w:firstLine="0"/>
              <w:rPr>
                <w:sz w:val="24"/>
                <w:lang w:eastAsia="ja-JP"/>
              </w:rPr>
            </w:pPr>
            <w:r w:rsidRPr="000F4567">
              <w:rPr>
                <w:sz w:val="24"/>
                <w:lang w:eastAsia="ja-JP"/>
              </w:rPr>
              <w:t xml:space="preserve">- Lắp đặt trạm quan trắc không khí tự động </w:t>
            </w:r>
          </w:p>
          <w:p w14:paraId="487CF484" w14:textId="77777777" w:rsidR="00DA2DB9" w:rsidRPr="000F4567" w:rsidRDefault="00DA2DB9" w:rsidP="00670E03">
            <w:pPr>
              <w:spacing w:before="120"/>
              <w:ind w:firstLine="0"/>
              <w:rPr>
                <w:sz w:val="24"/>
                <w:lang w:eastAsia="ja-JP"/>
              </w:rPr>
            </w:pPr>
            <w:r w:rsidRPr="000F4567">
              <w:rPr>
                <w:sz w:val="24"/>
                <w:lang w:eastAsia="ja-JP"/>
              </w:rPr>
              <w:t xml:space="preserve">- Triển khai bản đồ AQI trực tuyến </w:t>
            </w:r>
          </w:p>
          <w:p w14:paraId="7CBD3CCC" w14:textId="77777777" w:rsidR="00DA2DB9" w:rsidRPr="000F4567" w:rsidRDefault="00DA2DB9" w:rsidP="00670E03">
            <w:pPr>
              <w:spacing w:before="120"/>
              <w:ind w:firstLine="0"/>
              <w:rPr>
                <w:sz w:val="24"/>
                <w:lang w:eastAsia="ja-JP"/>
              </w:rPr>
            </w:pPr>
            <w:r w:rsidRPr="000F4567">
              <w:rPr>
                <w:sz w:val="24"/>
                <w:lang w:eastAsia="ja-JP"/>
              </w:rPr>
              <w:t>- Phát triển hệ thống cảm biến cộng đồng</w:t>
            </w:r>
          </w:p>
        </w:tc>
        <w:tc>
          <w:tcPr>
            <w:tcW w:w="2406" w:type="dxa"/>
          </w:tcPr>
          <w:p w14:paraId="02D25DF1" w14:textId="77777777" w:rsidR="00DA2DB9" w:rsidRPr="000F4567" w:rsidRDefault="00DA2DB9" w:rsidP="00670E03">
            <w:pPr>
              <w:spacing w:before="120"/>
              <w:ind w:firstLine="0"/>
              <w:rPr>
                <w:sz w:val="24"/>
                <w:lang w:eastAsia="ja-JP"/>
              </w:rPr>
            </w:pPr>
            <w:r w:rsidRPr="000F4567">
              <w:rPr>
                <w:sz w:val="24"/>
                <w:lang w:eastAsia="ja-JP"/>
              </w:rPr>
              <w:t xml:space="preserve">- Trạm quan trắc CAMS (Continuous Air Monitoring Station) </w:t>
            </w:r>
          </w:p>
          <w:p w14:paraId="5B6A9588" w14:textId="77777777" w:rsidR="00DA2DB9" w:rsidRPr="000F4567" w:rsidRDefault="00DA2DB9" w:rsidP="00670E03">
            <w:pPr>
              <w:spacing w:before="120"/>
              <w:ind w:firstLine="0"/>
              <w:rPr>
                <w:sz w:val="24"/>
                <w:lang w:eastAsia="ja-JP"/>
              </w:rPr>
            </w:pPr>
            <w:r w:rsidRPr="000F4567">
              <w:rPr>
                <w:sz w:val="24"/>
                <w:lang w:eastAsia="ja-JP"/>
              </w:rPr>
              <w:t xml:space="preserve">- Nền tảng bản đồ AQI số </w:t>
            </w:r>
          </w:p>
          <w:p w14:paraId="22F757FB" w14:textId="77777777" w:rsidR="00DA2DB9" w:rsidRPr="000F4567" w:rsidRDefault="00DA2DB9" w:rsidP="00670E03">
            <w:pPr>
              <w:spacing w:before="120"/>
              <w:ind w:firstLine="0"/>
              <w:rPr>
                <w:sz w:val="24"/>
                <w:lang w:eastAsia="ja-JP"/>
              </w:rPr>
            </w:pPr>
            <w:r w:rsidRPr="000F4567">
              <w:rPr>
                <w:sz w:val="24"/>
                <w:lang w:eastAsia="ja-JP"/>
              </w:rPr>
              <w:t>- Cảm biến IoT AQI mini</w:t>
            </w:r>
          </w:p>
        </w:tc>
        <w:tc>
          <w:tcPr>
            <w:tcW w:w="2266" w:type="dxa"/>
          </w:tcPr>
          <w:p w14:paraId="05F6ECF0" w14:textId="77777777" w:rsidR="00DA2DB9" w:rsidRPr="000F4567" w:rsidRDefault="00DA2DB9" w:rsidP="00670E03">
            <w:pPr>
              <w:spacing w:before="120"/>
              <w:ind w:firstLine="0"/>
              <w:rPr>
                <w:sz w:val="24"/>
                <w:lang w:eastAsia="ja-JP"/>
              </w:rPr>
            </w:pPr>
            <w:r w:rsidRPr="000F4567">
              <w:rPr>
                <w:sz w:val="24"/>
                <w:lang w:eastAsia="ja-JP"/>
              </w:rPr>
              <w:t>Bộ NN&amp;MT, Sở NN&amp;MT, Trung tâm Điều hành Đô thị Thông minh</w:t>
            </w:r>
          </w:p>
        </w:tc>
      </w:tr>
      <w:tr w:rsidR="00DA2DB9" w:rsidRPr="000F4567" w14:paraId="0B60D2BD" w14:textId="77777777" w:rsidTr="000A26D5">
        <w:tc>
          <w:tcPr>
            <w:tcW w:w="2122" w:type="dxa"/>
          </w:tcPr>
          <w:p w14:paraId="437361B5" w14:textId="77777777" w:rsidR="00DA2DB9" w:rsidRPr="000F4567" w:rsidRDefault="00DA2DB9" w:rsidP="00670E03">
            <w:pPr>
              <w:spacing w:before="120"/>
              <w:ind w:firstLine="0"/>
              <w:rPr>
                <w:sz w:val="24"/>
                <w:lang w:eastAsia="ja-JP"/>
              </w:rPr>
            </w:pPr>
            <w:r w:rsidRPr="000F4567">
              <w:rPr>
                <w:sz w:val="24"/>
                <w:lang w:eastAsia="ja-JP"/>
              </w:rPr>
              <w:t>Chuyển đổi phương tiện giao thông</w:t>
            </w:r>
          </w:p>
        </w:tc>
        <w:tc>
          <w:tcPr>
            <w:tcW w:w="2268" w:type="dxa"/>
          </w:tcPr>
          <w:p w14:paraId="3C783180" w14:textId="77777777" w:rsidR="00DA2DB9" w:rsidRPr="000F4567" w:rsidRDefault="00DA2DB9" w:rsidP="00670E03">
            <w:pPr>
              <w:spacing w:before="120"/>
              <w:ind w:firstLine="0"/>
              <w:rPr>
                <w:sz w:val="24"/>
                <w:lang w:eastAsia="ja-JP"/>
              </w:rPr>
            </w:pPr>
            <w:r w:rsidRPr="000F4567">
              <w:rPr>
                <w:sz w:val="24"/>
                <w:lang w:eastAsia="ja-JP"/>
              </w:rPr>
              <w:t xml:space="preserve">- Hỗ trợ mục tiêu phát triển xe điện </w:t>
            </w:r>
          </w:p>
          <w:p w14:paraId="6A0FBFAF" w14:textId="77777777" w:rsidR="00DA2DB9" w:rsidRPr="000F4567" w:rsidRDefault="00DA2DB9" w:rsidP="00670E03">
            <w:pPr>
              <w:spacing w:before="120"/>
              <w:ind w:firstLine="0"/>
              <w:rPr>
                <w:sz w:val="24"/>
                <w:lang w:eastAsia="ja-JP"/>
              </w:rPr>
            </w:pPr>
            <w:r w:rsidRPr="000F4567">
              <w:rPr>
                <w:sz w:val="24"/>
                <w:lang w:eastAsia="ja-JP"/>
              </w:rPr>
              <w:t xml:space="preserve">- Đầu tư hạ tầng sạc điện </w:t>
            </w:r>
          </w:p>
          <w:p w14:paraId="793981A6" w14:textId="77777777" w:rsidR="00DA2DB9" w:rsidRPr="000F4567" w:rsidRDefault="00DA2DB9" w:rsidP="00670E03">
            <w:pPr>
              <w:spacing w:before="120"/>
              <w:ind w:firstLine="0"/>
              <w:rPr>
                <w:sz w:val="24"/>
                <w:lang w:eastAsia="ja-JP"/>
              </w:rPr>
            </w:pPr>
            <w:r w:rsidRPr="000F4567">
              <w:rPr>
                <w:sz w:val="24"/>
                <w:lang w:eastAsia="ja-JP"/>
              </w:rPr>
              <w:t>- Giới hạn xe xăng dần tại nội đô</w:t>
            </w:r>
          </w:p>
        </w:tc>
        <w:tc>
          <w:tcPr>
            <w:tcW w:w="2406" w:type="dxa"/>
          </w:tcPr>
          <w:p w14:paraId="2E2FBEC8" w14:textId="77777777" w:rsidR="00DA2DB9" w:rsidRPr="000F4567" w:rsidRDefault="00DA2DB9" w:rsidP="00670E03">
            <w:pPr>
              <w:spacing w:before="120"/>
              <w:ind w:firstLine="0"/>
              <w:rPr>
                <w:sz w:val="24"/>
                <w:lang w:eastAsia="ja-JP"/>
              </w:rPr>
            </w:pPr>
            <w:r w:rsidRPr="000F4567">
              <w:rPr>
                <w:sz w:val="24"/>
                <w:lang w:eastAsia="ja-JP"/>
              </w:rPr>
              <w:t xml:space="preserve">- Trạm sạc nhanh theo chuẩn IEC 61851 </w:t>
            </w:r>
          </w:p>
          <w:p w14:paraId="78B6D3B2" w14:textId="77777777" w:rsidR="00DA2DB9" w:rsidRPr="000F4567" w:rsidRDefault="00DA2DB9" w:rsidP="00670E03">
            <w:pPr>
              <w:spacing w:before="120"/>
              <w:ind w:firstLine="0"/>
              <w:rPr>
                <w:sz w:val="24"/>
                <w:lang w:eastAsia="ja-JP"/>
              </w:rPr>
            </w:pPr>
            <w:r w:rsidRPr="000F4567">
              <w:rPr>
                <w:sz w:val="24"/>
                <w:lang w:eastAsia="ja-JP"/>
              </w:rPr>
              <w:t>- Phần mềm quản lý đội phương tiện điện</w:t>
            </w:r>
          </w:p>
        </w:tc>
        <w:tc>
          <w:tcPr>
            <w:tcW w:w="2266" w:type="dxa"/>
          </w:tcPr>
          <w:p w14:paraId="18E45A17" w14:textId="77777777" w:rsidR="00DA2DB9" w:rsidRPr="000F4567" w:rsidRDefault="00DA2DB9" w:rsidP="00670E03">
            <w:pPr>
              <w:spacing w:before="120"/>
              <w:ind w:firstLine="0"/>
              <w:rPr>
                <w:sz w:val="24"/>
                <w:lang w:eastAsia="ja-JP"/>
              </w:rPr>
            </w:pPr>
            <w:r w:rsidRPr="000F4567">
              <w:rPr>
                <w:sz w:val="24"/>
                <w:lang w:eastAsia="ja-JP"/>
              </w:rPr>
              <w:t>Bộ Xây dựng, Sở Xây dựng (GTVT), Doanh nghiệp giao thông, Ngân hàng Tín dụng Xanh</w:t>
            </w:r>
          </w:p>
        </w:tc>
      </w:tr>
      <w:tr w:rsidR="00DA2DB9" w:rsidRPr="000F4567" w14:paraId="42D86DD9" w14:textId="77777777" w:rsidTr="000A26D5">
        <w:tc>
          <w:tcPr>
            <w:tcW w:w="2122" w:type="dxa"/>
          </w:tcPr>
          <w:p w14:paraId="1C8160D9" w14:textId="77777777" w:rsidR="00DA2DB9" w:rsidRPr="000F4567" w:rsidRDefault="00DA2DB9" w:rsidP="00670E03">
            <w:pPr>
              <w:spacing w:before="120"/>
              <w:ind w:firstLine="0"/>
              <w:rPr>
                <w:sz w:val="24"/>
                <w:lang w:eastAsia="ja-JP"/>
              </w:rPr>
            </w:pPr>
            <w:r w:rsidRPr="000F4567">
              <w:rPr>
                <w:sz w:val="24"/>
                <w:lang w:eastAsia="ja-JP"/>
              </w:rPr>
              <w:t>Loại bỏ nguồn phát thải sinh hoạt</w:t>
            </w:r>
          </w:p>
        </w:tc>
        <w:tc>
          <w:tcPr>
            <w:tcW w:w="2268" w:type="dxa"/>
          </w:tcPr>
          <w:p w14:paraId="2A6D238C" w14:textId="77777777" w:rsidR="00DA2DB9" w:rsidRPr="000F4567" w:rsidRDefault="00DA2DB9" w:rsidP="00670E03">
            <w:pPr>
              <w:spacing w:before="120"/>
              <w:ind w:firstLine="0"/>
              <w:rPr>
                <w:sz w:val="24"/>
                <w:lang w:eastAsia="ja-JP"/>
              </w:rPr>
            </w:pPr>
            <w:r w:rsidRPr="000F4567">
              <w:rPr>
                <w:sz w:val="24"/>
                <w:lang w:eastAsia="ja-JP"/>
              </w:rPr>
              <w:t xml:space="preserve">- Chương trình thay thế than tổ ong </w:t>
            </w:r>
          </w:p>
          <w:p w14:paraId="37F98CF9" w14:textId="77777777" w:rsidR="00DA2DB9" w:rsidRPr="000F4567" w:rsidRDefault="00DA2DB9" w:rsidP="00670E03">
            <w:pPr>
              <w:spacing w:before="120"/>
              <w:ind w:firstLine="0"/>
              <w:rPr>
                <w:sz w:val="24"/>
                <w:lang w:eastAsia="ja-JP"/>
              </w:rPr>
            </w:pPr>
            <w:r w:rsidRPr="000F4567">
              <w:rPr>
                <w:sz w:val="24"/>
                <w:lang w:eastAsia="ja-JP"/>
              </w:rPr>
              <w:t>- Thu gom và tái chế sinh khối (rơm rạ)</w:t>
            </w:r>
          </w:p>
        </w:tc>
        <w:tc>
          <w:tcPr>
            <w:tcW w:w="2406" w:type="dxa"/>
          </w:tcPr>
          <w:p w14:paraId="7BA2017F" w14:textId="77777777" w:rsidR="00DA2DB9" w:rsidRPr="000F4567" w:rsidRDefault="00DA2DB9" w:rsidP="00670E03">
            <w:pPr>
              <w:spacing w:before="120"/>
              <w:ind w:firstLine="0"/>
              <w:rPr>
                <w:sz w:val="24"/>
                <w:lang w:eastAsia="ja-JP"/>
              </w:rPr>
            </w:pPr>
            <w:r w:rsidRPr="000F4567">
              <w:rPr>
                <w:sz w:val="24"/>
                <w:lang w:eastAsia="ja-JP"/>
              </w:rPr>
              <w:t xml:space="preserve">- Bếp điện tiết kiệm năng lượng </w:t>
            </w:r>
          </w:p>
          <w:p w14:paraId="11206B90" w14:textId="77777777" w:rsidR="00DA2DB9" w:rsidRPr="000F4567" w:rsidRDefault="00DA2DB9" w:rsidP="00670E03">
            <w:pPr>
              <w:spacing w:before="120"/>
              <w:ind w:firstLine="0"/>
              <w:rPr>
                <w:sz w:val="24"/>
                <w:lang w:eastAsia="ja-JP"/>
              </w:rPr>
            </w:pPr>
            <w:r w:rsidRPr="000F4567">
              <w:rPr>
                <w:sz w:val="24"/>
                <w:lang w:eastAsia="ja-JP"/>
              </w:rPr>
              <w:t>- Lò đốt sinh khối hiệu suất cao</w:t>
            </w:r>
          </w:p>
        </w:tc>
        <w:tc>
          <w:tcPr>
            <w:tcW w:w="2266" w:type="dxa"/>
          </w:tcPr>
          <w:p w14:paraId="23CB21B2" w14:textId="77777777" w:rsidR="00DA2DB9" w:rsidRPr="000F4567" w:rsidRDefault="00DA2DB9" w:rsidP="00670E03">
            <w:pPr>
              <w:spacing w:before="120"/>
              <w:ind w:firstLine="0"/>
              <w:jc w:val="left"/>
              <w:rPr>
                <w:sz w:val="24"/>
                <w:lang w:eastAsia="ja-JP"/>
              </w:rPr>
            </w:pPr>
            <w:r w:rsidRPr="000F4567">
              <w:rPr>
                <w:sz w:val="24"/>
                <w:lang w:eastAsia="ja-JP"/>
              </w:rPr>
              <w:t>Sở NN&amp;MT, UBND quản lý đô thị cấp cơ sở, Doanh nghiệp năng lượng xanh</w:t>
            </w:r>
          </w:p>
        </w:tc>
      </w:tr>
      <w:tr w:rsidR="00DA2DB9" w:rsidRPr="000F4567" w14:paraId="54CECB5C" w14:textId="77777777" w:rsidTr="000A26D5">
        <w:tc>
          <w:tcPr>
            <w:tcW w:w="2122" w:type="dxa"/>
          </w:tcPr>
          <w:p w14:paraId="03FB02EA" w14:textId="77777777" w:rsidR="00DA2DB9" w:rsidRPr="000F4567" w:rsidRDefault="00DA2DB9" w:rsidP="00670E03">
            <w:pPr>
              <w:spacing w:before="120"/>
              <w:ind w:firstLine="0"/>
              <w:rPr>
                <w:sz w:val="24"/>
                <w:lang w:eastAsia="ja-JP"/>
              </w:rPr>
            </w:pPr>
            <w:r w:rsidRPr="000F4567">
              <w:rPr>
                <w:sz w:val="24"/>
                <w:lang w:eastAsia="ja-JP"/>
              </w:rPr>
              <w:t>Truyền thông và nâng cao nhận thức</w:t>
            </w:r>
          </w:p>
        </w:tc>
        <w:tc>
          <w:tcPr>
            <w:tcW w:w="2268" w:type="dxa"/>
          </w:tcPr>
          <w:p w14:paraId="4FAB7FC2" w14:textId="77777777" w:rsidR="00DA2DB9" w:rsidRPr="000F4567" w:rsidRDefault="00DA2DB9" w:rsidP="00670E03">
            <w:pPr>
              <w:spacing w:before="120"/>
              <w:ind w:firstLine="0"/>
              <w:rPr>
                <w:sz w:val="24"/>
                <w:lang w:eastAsia="ja-JP"/>
              </w:rPr>
            </w:pPr>
            <w:r w:rsidRPr="000F4567">
              <w:rPr>
                <w:sz w:val="24"/>
                <w:lang w:eastAsia="ja-JP"/>
              </w:rPr>
              <w:t xml:space="preserve">- Chiến dịch truyền thông ô nhiễm không khí </w:t>
            </w:r>
          </w:p>
          <w:p w14:paraId="01510A86" w14:textId="77777777" w:rsidR="00DA2DB9" w:rsidRPr="000F4567" w:rsidRDefault="00DA2DB9" w:rsidP="00670E03">
            <w:pPr>
              <w:spacing w:before="120"/>
              <w:ind w:firstLine="0"/>
              <w:rPr>
                <w:sz w:val="24"/>
                <w:lang w:eastAsia="ja-JP"/>
              </w:rPr>
            </w:pPr>
            <w:r w:rsidRPr="000F4567">
              <w:rPr>
                <w:sz w:val="24"/>
                <w:lang w:eastAsia="ja-JP"/>
              </w:rPr>
              <w:t>- Tích hợp giáo dục môi trường vào học đường</w:t>
            </w:r>
          </w:p>
        </w:tc>
        <w:tc>
          <w:tcPr>
            <w:tcW w:w="2406" w:type="dxa"/>
          </w:tcPr>
          <w:p w14:paraId="1D0D7060" w14:textId="77777777" w:rsidR="00DA2DB9" w:rsidRPr="000F4567" w:rsidRDefault="00DA2DB9" w:rsidP="00670E03">
            <w:pPr>
              <w:spacing w:before="120"/>
              <w:ind w:firstLine="0"/>
              <w:rPr>
                <w:sz w:val="24"/>
                <w:lang w:eastAsia="ja-JP"/>
              </w:rPr>
            </w:pPr>
            <w:r w:rsidRPr="000F4567">
              <w:rPr>
                <w:sz w:val="24"/>
                <w:lang w:eastAsia="ja-JP"/>
              </w:rPr>
              <w:t xml:space="preserve">- Ứng dụng mobile theo dõi AQI </w:t>
            </w:r>
          </w:p>
          <w:p w14:paraId="279CE779" w14:textId="77777777" w:rsidR="00DA2DB9" w:rsidRPr="000F4567" w:rsidRDefault="00DA2DB9" w:rsidP="00670E03">
            <w:pPr>
              <w:spacing w:before="120"/>
              <w:ind w:firstLine="0"/>
              <w:rPr>
                <w:sz w:val="24"/>
                <w:lang w:eastAsia="ja-JP"/>
              </w:rPr>
            </w:pPr>
            <w:r w:rsidRPr="000F4567">
              <w:rPr>
                <w:sz w:val="24"/>
                <w:lang w:eastAsia="ja-JP"/>
              </w:rPr>
              <w:t>- Cổng thông tin tuyên truyền</w:t>
            </w:r>
          </w:p>
        </w:tc>
        <w:tc>
          <w:tcPr>
            <w:tcW w:w="2266" w:type="dxa"/>
          </w:tcPr>
          <w:p w14:paraId="4968CEB5" w14:textId="77777777" w:rsidR="00DA2DB9" w:rsidRPr="000F4567" w:rsidRDefault="00DA2DB9" w:rsidP="00670E03">
            <w:pPr>
              <w:spacing w:before="120"/>
              <w:ind w:firstLine="0"/>
              <w:rPr>
                <w:sz w:val="24"/>
                <w:lang w:eastAsia="ja-JP"/>
              </w:rPr>
            </w:pPr>
            <w:r w:rsidRPr="000F4567">
              <w:rPr>
                <w:sz w:val="24"/>
                <w:lang w:eastAsia="ja-JP"/>
              </w:rPr>
              <w:t>Trung tâm truyền thông, Sở GD&amp;ĐT, Trung tâm Điều hành Đô thị Thông minh</w:t>
            </w:r>
          </w:p>
        </w:tc>
      </w:tr>
      <w:tr w:rsidR="00DA2DB9" w:rsidRPr="000F4567" w14:paraId="318BD2DF" w14:textId="77777777" w:rsidTr="000A26D5">
        <w:tc>
          <w:tcPr>
            <w:tcW w:w="2122" w:type="dxa"/>
          </w:tcPr>
          <w:p w14:paraId="1C5C633D" w14:textId="77777777" w:rsidR="00DA2DB9" w:rsidRPr="000F4567" w:rsidRDefault="00DA2DB9" w:rsidP="00DA2DB9">
            <w:pPr>
              <w:spacing w:before="120"/>
              <w:ind w:firstLine="0"/>
              <w:jc w:val="left"/>
              <w:rPr>
                <w:sz w:val="24"/>
                <w:lang w:eastAsia="ja-JP"/>
              </w:rPr>
            </w:pPr>
            <w:r w:rsidRPr="000F4567">
              <w:rPr>
                <w:sz w:val="24"/>
                <w:lang w:eastAsia="ja-JP"/>
              </w:rPr>
              <w:t>Huy động nguồn lực và tài chính</w:t>
            </w:r>
          </w:p>
        </w:tc>
        <w:tc>
          <w:tcPr>
            <w:tcW w:w="2268" w:type="dxa"/>
          </w:tcPr>
          <w:p w14:paraId="1F57D455" w14:textId="77777777" w:rsidR="00DA2DB9" w:rsidRPr="000F4567" w:rsidRDefault="00DA2DB9" w:rsidP="00670E03">
            <w:pPr>
              <w:spacing w:before="120"/>
              <w:ind w:firstLine="0"/>
              <w:rPr>
                <w:sz w:val="24"/>
                <w:lang w:eastAsia="ja-JP"/>
              </w:rPr>
            </w:pPr>
            <w:r w:rsidRPr="000F4567">
              <w:rPr>
                <w:sz w:val="24"/>
                <w:lang w:eastAsia="ja-JP"/>
              </w:rPr>
              <w:t xml:space="preserve">- Huy động ODA, PPP, Quỹ Khí hậu Xanh (GCF) </w:t>
            </w:r>
          </w:p>
          <w:p w14:paraId="07798B10" w14:textId="77777777" w:rsidR="00DA2DB9" w:rsidRPr="000F4567" w:rsidRDefault="00DA2DB9" w:rsidP="00670E03">
            <w:pPr>
              <w:spacing w:before="120"/>
              <w:ind w:firstLine="0"/>
              <w:rPr>
                <w:sz w:val="24"/>
                <w:lang w:eastAsia="ja-JP"/>
              </w:rPr>
            </w:pPr>
            <w:r w:rsidRPr="000F4567">
              <w:rPr>
                <w:sz w:val="24"/>
                <w:lang w:eastAsia="ja-JP"/>
              </w:rPr>
              <w:t>- Hỗ trợ doanh nghiệp giao thông</w:t>
            </w:r>
          </w:p>
        </w:tc>
        <w:tc>
          <w:tcPr>
            <w:tcW w:w="2406" w:type="dxa"/>
          </w:tcPr>
          <w:p w14:paraId="5CD8918B" w14:textId="77777777" w:rsidR="00DA2DB9" w:rsidRPr="000F4567" w:rsidRDefault="00DA2DB9" w:rsidP="00670E03">
            <w:pPr>
              <w:spacing w:before="120"/>
              <w:ind w:firstLine="0"/>
              <w:rPr>
                <w:sz w:val="24"/>
                <w:lang w:eastAsia="ja-JP"/>
              </w:rPr>
            </w:pPr>
            <w:r w:rsidRPr="000F4567">
              <w:rPr>
                <w:sz w:val="24"/>
                <w:lang w:eastAsia="ja-JP"/>
              </w:rPr>
              <w:t xml:space="preserve">- Công cụ tín dụng xanh </w:t>
            </w:r>
          </w:p>
          <w:p w14:paraId="7B546C31" w14:textId="77777777" w:rsidR="00DA2DB9" w:rsidRPr="000F4567" w:rsidRDefault="00DA2DB9" w:rsidP="00670E03">
            <w:pPr>
              <w:spacing w:before="120"/>
              <w:ind w:firstLine="0"/>
              <w:rPr>
                <w:sz w:val="24"/>
                <w:lang w:eastAsia="ja-JP"/>
              </w:rPr>
            </w:pPr>
            <w:r w:rsidRPr="000F4567">
              <w:rPr>
                <w:sz w:val="24"/>
                <w:lang w:eastAsia="ja-JP"/>
              </w:rPr>
              <w:t>- Chương trình vốn vay hỗ trợ GEF</w:t>
            </w:r>
          </w:p>
        </w:tc>
        <w:tc>
          <w:tcPr>
            <w:tcW w:w="2266" w:type="dxa"/>
          </w:tcPr>
          <w:p w14:paraId="70C786D0" w14:textId="77777777" w:rsidR="00DA2DB9" w:rsidRPr="000F4567" w:rsidRDefault="00DA2DB9" w:rsidP="00670E03">
            <w:pPr>
              <w:spacing w:before="120"/>
              <w:ind w:firstLine="0"/>
              <w:rPr>
                <w:sz w:val="24"/>
                <w:lang w:eastAsia="ja-JP"/>
              </w:rPr>
            </w:pPr>
            <w:r w:rsidRPr="000F4567">
              <w:rPr>
                <w:sz w:val="24"/>
                <w:lang w:eastAsia="ja-JP"/>
              </w:rPr>
              <w:t>Bộ Tài chính (KHĐT), Bộ NN&amp;MT, Ngân hàng phát triển quốc tế.</w:t>
            </w:r>
          </w:p>
        </w:tc>
      </w:tr>
    </w:tbl>
    <w:p w14:paraId="5C2591D9" w14:textId="77777777" w:rsidR="00DA2DB9" w:rsidRPr="00B65BED" w:rsidRDefault="00614907" w:rsidP="00614907">
      <w:r w:rsidRPr="00B65BED">
        <w:t>Chất lượng không khí đô thị không chỉ nhắm tới việc giảm thiểu ô nhiễm không khí đơn thuần mà còn đóng vai trò nền tảng trong việc cải thiện sức khỏe cộng đồng, thúc đẩy chuyển dịch xanh trong giao thông đô thị, và nâng cao khả năng chống chịu của các đô thị Việt Nam trước các thách thức khí hậu toàn cầu. Việc thực hiện nghiêm túc và đồng bộ các mục tiêu, giải pháp đề ra sẽ mang lại lợi ích dài hạn to lớn cho môi trường, kinh tế và xã hội.</w:t>
      </w:r>
    </w:p>
    <w:p w14:paraId="28590DB2" w14:textId="77777777" w:rsidR="00614907" w:rsidRPr="00B65BED" w:rsidRDefault="00614907" w:rsidP="00614907"/>
    <w:p w14:paraId="7B6F33A9" w14:textId="77777777" w:rsidR="00614907" w:rsidRPr="00B65BED" w:rsidRDefault="00614907" w:rsidP="00614907">
      <w:pPr>
        <w:jc w:val="center"/>
        <w:rPr>
          <w:b/>
        </w:rPr>
      </w:pPr>
      <w:r w:rsidRPr="00B65BED">
        <w:rPr>
          <w:b/>
        </w:rPr>
        <w:t>NHÓM TIÊU CHÍ CHỐNG CHỊU VỚI BIẾN ĐỔI KHÍ HẬU</w:t>
      </w:r>
    </w:p>
    <w:p w14:paraId="741DDDF7" w14:textId="77777777" w:rsidR="002A21F7" w:rsidRPr="00B65BED" w:rsidRDefault="00614907" w:rsidP="00F841A5">
      <w:pPr>
        <w:pStyle w:val="Heading4"/>
        <w:numPr>
          <w:ilvl w:val="3"/>
          <w:numId w:val="44"/>
        </w:numPr>
        <w:rPr>
          <w:lang w:eastAsia="en-US"/>
        </w:rPr>
      </w:pPr>
      <w:r w:rsidRPr="00B65BED">
        <w:rPr>
          <w:lang w:eastAsia="en-US"/>
        </w:rPr>
        <w:t xml:space="preserve">Tiêu chí 5: Hệ thống cảnh báo sớm thiên tai (EWS) </w:t>
      </w:r>
    </w:p>
    <w:p w14:paraId="38D94B6F" w14:textId="77777777" w:rsidR="00614907" w:rsidRPr="00B65BED" w:rsidRDefault="00614907" w:rsidP="00F80D78">
      <w:pPr>
        <w:spacing w:before="0"/>
        <w:ind w:firstLine="567"/>
        <w:rPr>
          <w:szCs w:val="26"/>
          <w:lang w:eastAsia="ja-JP"/>
        </w:rPr>
      </w:pPr>
      <w:r w:rsidRPr="00B65BED">
        <w:rPr>
          <w:szCs w:val="26"/>
          <w:lang w:eastAsia="ja-JP"/>
        </w:rPr>
        <w:t>Hệ thống cảnh báo sớm thiên tai (Early Warning System – EWS) là yếu tố cốt lõi trong việc nâng cao khả năng chống chịu và giảm thiểu thiệt hại do thiên tai đối với các đô thị. Theo khuyến nghị của Liên Hợp Quốc (UNDRR, 2022) và Ngân hàng Thế giới (World Bank, 2022), một hệ thống EWS hiệu quả cần đảm bảo được 4 thành phần chính: (i) Đánh giá rủi ro thiên tai, (ii) Theo dõi và dự báo, (iii) Truyền thông tin cảnh báo, và (iv) Phản ứng và hành động cộng đồng.</w:t>
      </w:r>
    </w:p>
    <w:p w14:paraId="032FC129" w14:textId="77777777" w:rsidR="00614907" w:rsidRPr="00B65BED" w:rsidRDefault="00614907" w:rsidP="00F80D78">
      <w:pPr>
        <w:spacing w:before="0"/>
        <w:ind w:firstLine="567"/>
        <w:rPr>
          <w:szCs w:val="26"/>
          <w:lang w:eastAsia="ja-JP"/>
        </w:rPr>
      </w:pPr>
      <w:r w:rsidRPr="00B65BED">
        <w:rPr>
          <w:szCs w:val="26"/>
          <w:lang w:eastAsia="ja-JP"/>
        </w:rPr>
        <w:t>Việc xây dựng và vận hành hệ thống EWS hiệu quả tại các đô thị Việt Nam không chỉ góp phần giảm thiểu tổn thất về người và tài sản mà còn là tiêu chí bắt buộc trong lộ trình phát triển thành phố bền vững và thích ứng với biến đổi khí hậu theo Chiến lược Quốc gia về Biến đổi khí hậu đến năm 2050 (Chính phủ Việt Nam, 2022).</w:t>
      </w:r>
    </w:p>
    <w:p w14:paraId="5A120195" w14:textId="77777777" w:rsidR="00614907" w:rsidRPr="00B65BED" w:rsidRDefault="00614907" w:rsidP="00F841A5">
      <w:pPr>
        <w:numPr>
          <w:ilvl w:val="0"/>
          <w:numId w:val="17"/>
        </w:numPr>
        <w:spacing w:before="0"/>
        <w:ind w:left="0" w:firstLine="0"/>
        <w:rPr>
          <w:b/>
          <w:bCs/>
          <w:i/>
          <w:iCs/>
          <w:szCs w:val="26"/>
          <w:lang w:eastAsia="ja-JP"/>
        </w:rPr>
      </w:pPr>
      <w:r w:rsidRPr="00B65BED">
        <w:rPr>
          <w:b/>
          <w:bCs/>
          <w:i/>
          <w:iCs/>
          <w:szCs w:val="26"/>
          <w:lang w:eastAsia="ja-JP"/>
        </w:rPr>
        <w:t>Tình trạng hiện tại</w:t>
      </w:r>
    </w:p>
    <w:p w14:paraId="7FD39A1A" w14:textId="77777777" w:rsidR="00614907" w:rsidRPr="00B65BED" w:rsidRDefault="00614907" w:rsidP="00F80D78">
      <w:pPr>
        <w:spacing w:before="0"/>
        <w:ind w:firstLine="567"/>
        <w:rPr>
          <w:szCs w:val="26"/>
          <w:lang w:eastAsia="ja-JP"/>
        </w:rPr>
      </w:pPr>
      <w:r w:rsidRPr="00B65BED">
        <w:rPr>
          <w:szCs w:val="26"/>
          <w:lang w:eastAsia="ja-JP"/>
        </w:rPr>
        <w:t>Việt Nam đã đạt được những tiến bộ đáng kể trong việc xây dựng hệ thống cảnh báo sớm thiên tai (EWS), tuy nhiên, hệ thống này vẫn còn tồn tại nhiều hạn chế về độ bao phủ, năng lực dự báo và hiệu quả truyền đạt tới cộng đồng.</w:t>
      </w:r>
    </w:p>
    <w:p w14:paraId="73CBDAA4" w14:textId="77777777" w:rsidR="00614907" w:rsidRPr="00B65BED" w:rsidRDefault="00614907" w:rsidP="00F80D78">
      <w:pPr>
        <w:spacing w:before="0"/>
        <w:ind w:firstLine="567"/>
        <w:rPr>
          <w:szCs w:val="26"/>
          <w:lang w:eastAsia="ja-JP"/>
        </w:rPr>
      </w:pPr>
      <w:r w:rsidRPr="00B65BED">
        <w:rPr>
          <w:szCs w:val="26"/>
          <w:lang w:eastAsia="ja-JP"/>
        </w:rPr>
        <w:t>Về mạng lưới quan trắc và dự báo, đến năm 2023, Việt Nam đã vận hành 217 trạm khí tượng bề mặt, 2.000 trạm mưa tự động, 426 trạm thủy văn, 27 trạm khí tượng hải văn và 10 trạm radar thời tiết (VOVWorld, 2024). Các trạm quan trắc này được kết nối với siêu máy tính Cray XC40, có khả năng tính toán lên tới 80 TFLOPS, cho phép thực hiện các mô hình dự báo thời tiết độ phân giải cao từ 2 đến 3 km trên toàn quốc và Biển Đông (Báo Tin Tức, 2025). Dữ liệu từ vệ tinh, radar, trạm quan trắc và cảm biến mưa tự động đã được tích hợp nhằm nâng cao độ chính xác cho các dự báo mưa lớn và thiên tai ngắn hạn.</w:t>
      </w:r>
    </w:p>
    <w:p w14:paraId="6E8FC7E0" w14:textId="77777777" w:rsidR="00614907" w:rsidRPr="00B65BED" w:rsidRDefault="00614907" w:rsidP="00F80D78">
      <w:pPr>
        <w:spacing w:before="0"/>
        <w:ind w:firstLine="567"/>
        <w:rPr>
          <w:szCs w:val="26"/>
          <w:lang w:eastAsia="ja-JP"/>
        </w:rPr>
      </w:pPr>
      <w:r w:rsidRPr="00B65BED">
        <w:rPr>
          <w:szCs w:val="26"/>
          <w:lang w:eastAsia="ja-JP"/>
        </w:rPr>
        <w:t>Hệ thống cảnh báo lũ quét và sạt lở đất cũng đã được phát triển, sử dụng dữ liệu từ hơn 3.500 trạm mưa tự động và các radar thời tiết để dự báo nguy cơ thiên tai đến cấp xã, với thời gian dự báo từ 1 đến 6 giờ trước khi sự kiện xảy ra (Nông nghiệp Môi trường, 2024). Tuy nhiên, độ chính xác trong khoanh vùng và dự báo thời điểm xảy ra lũ quét, sạt lở vẫn còn hạn chế do địa hình phức tạp và biến đổi khí hậu đang diễn biến nhanh chóng (Báo Tin Tức, 2025).</w:t>
      </w:r>
    </w:p>
    <w:p w14:paraId="1CF3D7C9" w14:textId="77777777" w:rsidR="00614907" w:rsidRPr="00B65BED" w:rsidRDefault="00614907" w:rsidP="00F80D78">
      <w:pPr>
        <w:spacing w:before="0"/>
        <w:ind w:firstLine="567"/>
        <w:rPr>
          <w:szCs w:val="26"/>
          <w:lang w:eastAsia="ja-JP"/>
        </w:rPr>
      </w:pPr>
      <w:r w:rsidRPr="00B65BED">
        <w:rPr>
          <w:szCs w:val="26"/>
          <w:lang w:eastAsia="ja-JP"/>
        </w:rPr>
        <w:t>Về truyền thông cảnh báo, các hình thức như ứng dụng điện thoại di động, tin nhắn SMS khẩn cấp, bảng điện tử và loa truyền thanh đã được triển khai tại nhiều khu vực. Tuy nhiên, khả năng truyền đạt cảnh báo đến người dân ở vùng sâu, vùng xa vẫn chưa thực sự hiệu quả do hạ tầng thông tin chưa đồng bộ, cũng như hạn chế về nhận thức và kỹ năng ứng phó của người dân (Thanh tra, 2025; Nhân Dân, 2025).</w:t>
      </w:r>
    </w:p>
    <w:p w14:paraId="51A9F3CA" w14:textId="77777777" w:rsidR="00614907" w:rsidRPr="00B65BED" w:rsidRDefault="00614907" w:rsidP="00F80D78">
      <w:pPr>
        <w:spacing w:before="0"/>
        <w:ind w:firstLine="567"/>
        <w:rPr>
          <w:szCs w:val="26"/>
          <w:lang w:eastAsia="ja-JP"/>
        </w:rPr>
      </w:pPr>
      <w:r w:rsidRPr="00B65BED">
        <w:rPr>
          <w:szCs w:val="26"/>
          <w:lang w:eastAsia="ja-JP"/>
        </w:rPr>
        <w:t>Ngoài ra, lực lượng ứng phó tại chỗ tại nhiều địa phương còn thiếu trang thiết bị cơ bản, nguồn nhân lực mỏng và chưa được đào tạo bài bản về kỹ năng xử lý khẩn cấp (Thanh tra, 2025). Các chương trình huấn luyện và diễn tập cộng đồng còn chưa được triển khai rộng rãi và thường xuyên.</w:t>
      </w:r>
    </w:p>
    <w:p w14:paraId="7FFA67F1" w14:textId="77777777" w:rsidR="00614907" w:rsidRPr="00B65BED" w:rsidRDefault="00614907" w:rsidP="00F80D78">
      <w:pPr>
        <w:spacing w:before="0"/>
        <w:ind w:firstLine="567"/>
        <w:rPr>
          <w:szCs w:val="26"/>
          <w:lang w:eastAsia="ja-JP"/>
        </w:rPr>
      </w:pPr>
      <w:r w:rsidRPr="00B65BED">
        <w:rPr>
          <w:szCs w:val="26"/>
          <w:lang w:eastAsia="ja-JP"/>
        </w:rPr>
        <w:t>Thiên tai tại Việt Nam đang ngày càng gia tăng về cường độ và tần suất. Trong năm 2024, thiên tai đã khiến 519 người chết, mất tích và gây thiệt hại kinh tế lên tới hơn 89.000 tỷ đồng (VietnamPlus, 2024). Thực tế này cho thấy sự cấp bách trong việc tiếp tục hoàn thiện, mở rộng và hiện đại hóa hệ thống cảnh báo sớm thiên tai, nhằm giảm thiểu thiệt hại về người và tài sản, cũng như tăng cường khả năng phục hồi cho các đô thị và khu vực dễ tổn thương.</w:t>
      </w:r>
    </w:p>
    <w:p w14:paraId="44728768" w14:textId="77777777" w:rsidR="00614907" w:rsidRPr="00B65BED" w:rsidRDefault="00614907" w:rsidP="00F841A5">
      <w:pPr>
        <w:numPr>
          <w:ilvl w:val="0"/>
          <w:numId w:val="17"/>
        </w:numPr>
        <w:spacing w:before="0"/>
        <w:ind w:left="0" w:firstLine="0"/>
        <w:rPr>
          <w:b/>
          <w:bCs/>
          <w:i/>
          <w:iCs/>
          <w:szCs w:val="26"/>
          <w:lang w:eastAsia="ja-JP"/>
        </w:rPr>
      </w:pPr>
      <w:r w:rsidRPr="00B65BED">
        <w:rPr>
          <w:b/>
          <w:bCs/>
          <w:i/>
          <w:iCs/>
          <w:szCs w:val="26"/>
          <w:lang w:eastAsia="ja-JP"/>
        </w:rPr>
        <w:t>Mục tiêu</w:t>
      </w:r>
    </w:p>
    <w:p w14:paraId="78C1682F" w14:textId="77777777" w:rsidR="00614907" w:rsidRPr="00B65BED" w:rsidRDefault="00614907" w:rsidP="00F80D78">
      <w:pPr>
        <w:spacing w:before="0"/>
        <w:ind w:firstLine="567"/>
        <w:rPr>
          <w:szCs w:val="26"/>
          <w:lang w:eastAsia="ja-JP"/>
        </w:rPr>
      </w:pPr>
      <w:r w:rsidRPr="00B65BED">
        <w:rPr>
          <w:szCs w:val="26"/>
          <w:lang w:eastAsia="ja-JP"/>
        </w:rPr>
        <w:t>Trước thực trạng hệ thống cảnh báo sớm thiên tai (EWS) tại Việt Nam còn nhiều bất cập như đã nêu, mục tiêu tổng thể đặt ra là hoàn thiện và hiện đại hóa mạng lưới cảnh báo sớm đa nguy cơ, nhằm giảm thiểu thiệt hại về người và tài sản do thiên tai gây ra, đồng thời tăng cường khả năng thích ứng và phục hồi nhanh chóng của các đô thị và cộng đồng.</w:t>
      </w:r>
    </w:p>
    <w:p w14:paraId="2EC6D740" w14:textId="77777777" w:rsidR="00614907" w:rsidRPr="00B65BED" w:rsidRDefault="00614907" w:rsidP="00F80D78">
      <w:pPr>
        <w:tabs>
          <w:tab w:val="num" w:pos="720"/>
        </w:tabs>
        <w:spacing w:before="0"/>
        <w:ind w:left="785" w:hanging="720"/>
        <w:rPr>
          <w:b/>
          <w:bCs/>
          <w:szCs w:val="26"/>
          <w:lang w:eastAsia="ja-JP"/>
        </w:rPr>
      </w:pPr>
      <w:r w:rsidRPr="00B65BED">
        <w:rPr>
          <w:b/>
          <w:bCs/>
          <w:szCs w:val="26"/>
          <w:lang w:eastAsia="ja-JP"/>
        </w:rPr>
        <w:t>Đến năm 2030:</w:t>
      </w:r>
    </w:p>
    <w:p w14:paraId="1D3C759D" w14:textId="77777777" w:rsidR="00614907" w:rsidRPr="00B65BED" w:rsidRDefault="00614907" w:rsidP="00F80D78">
      <w:pPr>
        <w:spacing w:before="0"/>
        <w:ind w:firstLine="567"/>
        <w:rPr>
          <w:szCs w:val="26"/>
          <w:lang w:eastAsia="ja-JP"/>
        </w:rPr>
      </w:pPr>
      <w:r w:rsidRPr="00B65BED">
        <w:rPr>
          <w:szCs w:val="26"/>
          <w:lang w:eastAsia="ja-JP"/>
        </w:rPr>
        <w:t xml:space="preserve"> Thiết lập hệ thống cảnh báo sớm đa nguy cơ (mưa lớn, lũ lụt, sạt lở đất, bão, triều cường) tại 100% địa bàn cấp xã thuộc khu vực có nguy cơ thiên tai cao, đảm bảo khả năng truyền đạt cảnh báo tới người dân ít nhất 30 phút trước khi sự kiện nguy hiểm xảy ra (World Bank, 2022; UNDRR, 2023).</w:t>
      </w:r>
    </w:p>
    <w:p w14:paraId="3378C6D3" w14:textId="77777777" w:rsidR="00614907" w:rsidRPr="00B65BED" w:rsidRDefault="00614907" w:rsidP="00F80D78">
      <w:pPr>
        <w:spacing w:before="0"/>
        <w:ind w:firstLine="567"/>
        <w:rPr>
          <w:szCs w:val="26"/>
          <w:lang w:eastAsia="ja-JP"/>
        </w:rPr>
      </w:pPr>
      <w:r w:rsidRPr="00B65BED">
        <w:rPr>
          <w:szCs w:val="26"/>
          <w:lang w:eastAsia="ja-JP"/>
        </w:rPr>
        <w:t xml:space="preserve"> Bảo đảm tối thiểu 90% dân cư tại khu vực rủi ro cao có khả năng tiếp nhận và hiểu thông tin cảnh báo thiên tai thông qua các phương tiện truyền thông phù hợp, bao gồm SMS khẩn cấp, hệ thống loa phường, bảng điện tử và ứng dụng điện thoại thông minh (UNDRR, 2022).</w:t>
      </w:r>
    </w:p>
    <w:p w14:paraId="3B706EBC" w14:textId="77777777" w:rsidR="00614907" w:rsidRPr="00B65BED" w:rsidRDefault="00614907" w:rsidP="00F80D78">
      <w:pPr>
        <w:spacing w:before="0"/>
        <w:ind w:firstLine="567"/>
        <w:rPr>
          <w:szCs w:val="26"/>
          <w:lang w:eastAsia="ja-JP"/>
        </w:rPr>
      </w:pPr>
      <w:r w:rsidRPr="00B65BED">
        <w:rPr>
          <w:szCs w:val="26"/>
          <w:lang w:eastAsia="ja-JP"/>
        </w:rPr>
        <w:t xml:space="preserve"> Tích hợp hệ thống EWS ( cảnh báo sớm) với các nền tảng dữ liệu mở,  bao gồm GIS và cảm biến IoT, nhằm quản lý thời gian thực các thông tin về thời tiết cực đoan, thủy văn và địa chất, phục vụ công tác chỉ đạo ứng phó và sơ tán (Seoul Metropolitan Government, 2020; VOVWorld, 2024).</w:t>
      </w:r>
    </w:p>
    <w:p w14:paraId="6354F338" w14:textId="77777777" w:rsidR="00614907" w:rsidRPr="00B65BED" w:rsidRDefault="00614907" w:rsidP="00F80D78">
      <w:pPr>
        <w:spacing w:before="0"/>
        <w:ind w:firstLine="567"/>
        <w:rPr>
          <w:szCs w:val="26"/>
          <w:lang w:eastAsia="ja-JP"/>
        </w:rPr>
      </w:pPr>
      <w:r w:rsidRPr="00B65BED">
        <w:rPr>
          <w:szCs w:val="26"/>
          <w:lang w:eastAsia="ja-JP"/>
        </w:rPr>
        <w:t xml:space="preserve">  Đào tạo, nâng cao năng lực vận hành hệ thống cảnh báo sớm và kỹ năng ứng phó cho tối thiểu 80% cán bộ quản lý thiên tai cấp huyện và cấp xã tại các khu vực ưu tiên (Thanh tra, 2025).</w:t>
      </w:r>
    </w:p>
    <w:p w14:paraId="4D038BC7" w14:textId="77777777" w:rsidR="00614907" w:rsidRPr="00B65BED" w:rsidRDefault="00614907" w:rsidP="00F80D78">
      <w:pPr>
        <w:spacing w:before="0"/>
        <w:ind w:firstLine="567"/>
        <w:rPr>
          <w:szCs w:val="26"/>
          <w:lang w:eastAsia="ja-JP"/>
        </w:rPr>
      </w:pPr>
      <w:r w:rsidRPr="00B65BED">
        <w:rPr>
          <w:szCs w:val="26"/>
          <w:lang w:eastAsia="ja-JP"/>
        </w:rPr>
        <w:t xml:space="preserve"> Đưa tỷ lệ đô thị có kế hoạch ứng phó thiên tai và diễn tập cộng đồng gắn với hệ thống EWS đạt tối thiểu 85% vào năm 2030 (UNISDR, 2015).</w:t>
      </w:r>
    </w:p>
    <w:p w14:paraId="1C16225E" w14:textId="77777777" w:rsidR="00614907" w:rsidRPr="00B65BED" w:rsidRDefault="00614907" w:rsidP="00F841A5">
      <w:pPr>
        <w:numPr>
          <w:ilvl w:val="0"/>
          <w:numId w:val="17"/>
        </w:numPr>
        <w:spacing w:before="0"/>
        <w:ind w:left="0" w:firstLine="0"/>
        <w:rPr>
          <w:b/>
          <w:bCs/>
          <w:i/>
          <w:iCs/>
          <w:szCs w:val="26"/>
          <w:lang w:eastAsia="ja-JP"/>
        </w:rPr>
      </w:pPr>
      <w:r w:rsidRPr="00B65BED">
        <w:rPr>
          <w:b/>
          <w:bCs/>
          <w:i/>
          <w:iCs/>
          <w:szCs w:val="26"/>
          <w:lang w:eastAsia="ja-JP"/>
        </w:rPr>
        <w:t>Giải pháp</w:t>
      </w:r>
    </w:p>
    <w:p w14:paraId="18313828" w14:textId="77777777" w:rsidR="00614907" w:rsidRPr="00B65BED" w:rsidRDefault="00614907" w:rsidP="00F80D78">
      <w:pPr>
        <w:spacing w:before="0"/>
        <w:ind w:firstLine="567"/>
        <w:rPr>
          <w:szCs w:val="26"/>
          <w:lang w:eastAsia="ja-JP"/>
        </w:rPr>
      </w:pPr>
      <w:r w:rsidRPr="00B65BED">
        <w:rPr>
          <w:szCs w:val="26"/>
          <w:lang w:eastAsia="ja-JP"/>
        </w:rPr>
        <w:t>Để đạt được các mục tiêu đề ra về hệ thống cảnh báo sớm thiên tai tại đô thị Việt Nam, cần triển khai đồng bộ các nhóm giải pháp về thể chế, hạ tầng kỹ thuật, công nghệ, nguồn lực tài chính và nâng cao năng lực như sau:</w:t>
      </w:r>
    </w:p>
    <w:p w14:paraId="33441F5D" w14:textId="77777777" w:rsidR="00614907" w:rsidRPr="00B65BED" w:rsidRDefault="00614907" w:rsidP="00F841A5">
      <w:pPr>
        <w:numPr>
          <w:ilvl w:val="0"/>
          <w:numId w:val="16"/>
        </w:numPr>
        <w:spacing w:before="0"/>
        <w:ind w:left="0" w:firstLine="0"/>
        <w:rPr>
          <w:i/>
          <w:iCs/>
          <w:szCs w:val="26"/>
          <w:lang w:eastAsia="ja-JP"/>
        </w:rPr>
      </w:pPr>
      <w:r w:rsidRPr="00B65BED">
        <w:rPr>
          <w:i/>
          <w:iCs/>
          <w:szCs w:val="26"/>
          <w:lang w:eastAsia="ja-JP"/>
        </w:rPr>
        <w:t>Hoàn thiện khung pháp lý và thể chế quản lý</w:t>
      </w:r>
    </w:p>
    <w:p w14:paraId="5773FB8A"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Ban hành chuẩn kỹ thuật quốc gia về hệ thống cảnh báo sớm đa thiên tai, bao gồm các yêu cầu tối thiểu về phạm vi phủ sóng, tốc độ truyền tin, độ chính xác dữ liệu và quy trình vận hành. (UNDRR, 2022; World Bank, 2022).</w:t>
      </w:r>
    </w:p>
    <w:p w14:paraId="1785C549"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Xây dựng quy chế phối hợp liên ngành giữa Trung tâm Dự báo KTTV Quốc gia, Cục Phòng chống thiên tai (PCTT), Sở TN&amp;MT và UBND cấp tỉnh/thành phố để đảm bảo dòng thông tin cảnh báo luân chuyển thông suốt từ trung ương tới cộng đồng.</w:t>
      </w:r>
    </w:p>
    <w:p w14:paraId="01EE476F"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Đưa tiêu chí cảnh báo sớm vào quy hoạch đô thị xanh và kế hoạch phòng chống thiên tai địa phương, đảm bảo lồng ghép EWS trong phát triển hạ tầng mới.</w:t>
      </w:r>
    </w:p>
    <w:p w14:paraId="2D370C7F" w14:textId="77777777" w:rsidR="00614907" w:rsidRPr="00B65BED" w:rsidRDefault="00614907" w:rsidP="00F841A5">
      <w:pPr>
        <w:numPr>
          <w:ilvl w:val="0"/>
          <w:numId w:val="16"/>
        </w:numPr>
        <w:spacing w:before="0"/>
        <w:ind w:left="0" w:firstLine="0"/>
        <w:rPr>
          <w:i/>
          <w:iCs/>
          <w:szCs w:val="26"/>
          <w:lang w:eastAsia="ja-JP"/>
        </w:rPr>
      </w:pPr>
      <w:r w:rsidRPr="00B65BED">
        <w:rPr>
          <w:i/>
          <w:iCs/>
          <w:szCs w:val="26"/>
          <w:lang w:eastAsia="ja-JP"/>
        </w:rPr>
        <w:t>Đầu tư và nâng cấp hạ tầng cảnh báo</w:t>
      </w:r>
    </w:p>
    <w:p w14:paraId="33E72D32"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Lắp đặt mạng lưới cảm biến IoT tự động đo mưa, mực nước sông, trượt đất, gió mạnh, triều cường tại các khu vực rủi ro cao (ví dụ: đồng bằng ven biển, vùng núi Tây Bắc). (Seoul Metropolitan Government, 2020); MONRE, 2023).</w:t>
      </w:r>
    </w:p>
    <w:p w14:paraId="46BDA577"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Xây dựng trung tâm dữ liệu (Data Hub) chuyên trách tổng hợp và phân tích dữ liệu cảnh báo thời gian thực, tích hợp GIS và hệ thống mô hình hóa thiên tai.</w:t>
      </w:r>
    </w:p>
    <w:p w14:paraId="748198F3"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Trang bị thiết bị truyền tin cảnh báo khẩn cấp đa phương tiện, bao gồm: </w:t>
      </w:r>
    </w:p>
    <w:p w14:paraId="2AD59080" w14:textId="77777777" w:rsidR="00614907" w:rsidRPr="00B65BED" w:rsidRDefault="00614907" w:rsidP="00F80D78">
      <w:pPr>
        <w:spacing w:before="0"/>
        <w:ind w:firstLine="567"/>
        <w:rPr>
          <w:szCs w:val="26"/>
          <w:lang w:eastAsia="ja-JP"/>
        </w:rPr>
      </w:pPr>
      <w:r w:rsidRPr="00B65BED">
        <w:rPr>
          <w:szCs w:val="26"/>
          <w:lang w:eastAsia="ja-JP"/>
        </w:rPr>
        <w:t>o Tin nhắn SMS khẩn cấp (Cell Broadcast).</w:t>
      </w:r>
    </w:p>
    <w:p w14:paraId="5E153978" w14:textId="77777777" w:rsidR="00614907" w:rsidRPr="00B65BED" w:rsidRDefault="00614907" w:rsidP="00F80D78">
      <w:pPr>
        <w:spacing w:before="0"/>
        <w:ind w:firstLine="567"/>
        <w:rPr>
          <w:szCs w:val="26"/>
          <w:lang w:eastAsia="ja-JP"/>
        </w:rPr>
      </w:pPr>
      <w:r w:rsidRPr="00B65BED">
        <w:rPr>
          <w:szCs w:val="26"/>
          <w:lang w:eastAsia="ja-JP"/>
        </w:rPr>
        <w:t>o Hệ thống còi hú cộng đồng tự động kích hoạt.</w:t>
      </w:r>
    </w:p>
    <w:p w14:paraId="6F4A888F" w14:textId="77777777" w:rsidR="00614907" w:rsidRPr="00B65BED" w:rsidRDefault="00614907" w:rsidP="00F80D78">
      <w:pPr>
        <w:spacing w:before="0"/>
        <w:ind w:firstLine="567"/>
        <w:rPr>
          <w:szCs w:val="26"/>
          <w:lang w:eastAsia="ja-JP"/>
        </w:rPr>
      </w:pPr>
      <w:r w:rsidRPr="00B65BED">
        <w:rPr>
          <w:szCs w:val="26"/>
          <w:lang w:eastAsia="ja-JP"/>
        </w:rPr>
        <w:t>o Bảng điện tử cảnh báo thời tiết tại nơi công cộng.</w:t>
      </w:r>
    </w:p>
    <w:p w14:paraId="1965B93B" w14:textId="77777777" w:rsidR="00614907" w:rsidRPr="00B65BED" w:rsidRDefault="00614907" w:rsidP="00F80D78">
      <w:pPr>
        <w:spacing w:before="0"/>
        <w:ind w:firstLine="567"/>
        <w:rPr>
          <w:szCs w:val="26"/>
          <w:lang w:eastAsia="ja-JP"/>
        </w:rPr>
      </w:pPr>
      <w:r w:rsidRPr="00B65BED">
        <w:rPr>
          <w:szCs w:val="26"/>
          <w:lang w:eastAsia="ja-JP"/>
        </w:rPr>
        <w:t>o Ứng dụng điện thoại (mobile app) cảnh báo thiên tai đa ngôn ngữ.</w:t>
      </w:r>
    </w:p>
    <w:p w14:paraId="6E7FD9D5" w14:textId="77777777" w:rsidR="00614907" w:rsidRPr="00B65BED" w:rsidRDefault="00614907" w:rsidP="00F841A5">
      <w:pPr>
        <w:numPr>
          <w:ilvl w:val="0"/>
          <w:numId w:val="16"/>
        </w:numPr>
        <w:spacing w:before="0"/>
        <w:ind w:left="0" w:firstLine="0"/>
        <w:rPr>
          <w:i/>
          <w:iCs/>
          <w:szCs w:val="26"/>
          <w:lang w:eastAsia="ja-JP"/>
        </w:rPr>
      </w:pPr>
      <w:r w:rsidRPr="00B65BED">
        <w:rPr>
          <w:i/>
          <w:iCs/>
          <w:szCs w:val="26"/>
          <w:lang w:eastAsia="ja-JP"/>
        </w:rPr>
        <w:t>Ứng dụng công nghệ thông minh</w:t>
      </w:r>
    </w:p>
    <w:p w14:paraId="39D4B292"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Triển khai công nghệ AI trong phân tích dự báo thiên tai, giúp phát hiện bất thường sớm từ dữ liệu lớn (Big Data) thu thập từ cảm biến và radar vệ tinh. (UNDRR, 2023; Smart Nation Singapore, 2021).</w:t>
      </w:r>
    </w:p>
    <w:p w14:paraId="2FD35DFC"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Sử dụng mô hình mô phỏng rủi ro như HAZUS (Hoa Kỳ) và RAMCAP để ước lượng thiệt hại tiềm năng, từ đó điều chỉnh kịch bản cảnh báo phù hợp từng khu vực.</w:t>
      </w:r>
    </w:p>
    <w:p w14:paraId="5AC9694F"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Phát triển dashboard cảnh báo thời gian thực cho cơ quan quản lý và cộng đồng, cập nhật liên tục các chỉ số nguy cơ thiên tai.</w:t>
      </w:r>
    </w:p>
    <w:p w14:paraId="7BD9D097" w14:textId="77777777" w:rsidR="00614907" w:rsidRPr="00B65BED" w:rsidRDefault="00614907" w:rsidP="00F841A5">
      <w:pPr>
        <w:numPr>
          <w:ilvl w:val="0"/>
          <w:numId w:val="16"/>
        </w:numPr>
        <w:spacing w:before="0"/>
        <w:ind w:left="0" w:firstLine="0"/>
        <w:rPr>
          <w:i/>
          <w:iCs/>
          <w:szCs w:val="26"/>
          <w:lang w:eastAsia="ja-JP"/>
        </w:rPr>
      </w:pPr>
      <w:r w:rsidRPr="00B65BED">
        <w:rPr>
          <w:i/>
          <w:iCs/>
          <w:szCs w:val="26"/>
          <w:lang w:eastAsia="ja-JP"/>
        </w:rPr>
        <w:t>Huy động nguồn lực tài chính</w:t>
      </w:r>
    </w:p>
    <w:p w14:paraId="6E242956"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Ưu tiên ngân sách nhà nước đầu tư các hạng mục trọng điểm: trạm quan trắc, Data Hub, thiết bị cảnh báo cộng đồng.</w:t>
      </w:r>
    </w:p>
    <w:p w14:paraId="7C52CB70"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Huy động vốn ODA và viện trợ kỹ thuật từ các tổ chức quốc tế như WB, ADB, Quỹ Khí hậu Xanh (GCF) cho các dự án EWS ở đô thị rủi ro cao (World Bank, 2022; GCF, 2021).</w:t>
      </w:r>
    </w:p>
    <w:p w14:paraId="0F5389FE"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Khuyến khích hợp tác công tư (PPP) trong cung cấp thiết bị, vận hành hệ thống cảnh báo công cộng và phát triển ứng dụng mobile. </w:t>
      </w:r>
    </w:p>
    <w:p w14:paraId="12E183F5" w14:textId="77777777" w:rsidR="00614907" w:rsidRPr="00B65BED" w:rsidRDefault="00614907" w:rsidP="00F841A5">
      <w:pPr>
        <w:numPr>
          <w:ilvl w:val="0"/>
          <w:numId w:val="16"/>
        </w:numPr>
        <w:spacing w:before="0"/>
        <w:ind w:left="0" w:firstLine="0"/>
        <w:rPr>
          <w:i/>
          <w:iCs/>
          <w:szCs w:val="26"/>
          <w:lang w:eastAsia="ja-JP"/>
        </w:rPr>
      </w:pPr>
      <w:r w:rsidRPr="00B65BED">
        <w:rPr>
          <w:i/>
          <w:iCs/>
          <w:szCs w:val="26"/>
          <w:lang w:eastAsia="ja-JP"/>
        </w:rPr>
        <w:t>Đào tạo và nâng cao năng lực cộng đồng</w:t>
      </w:r>
    </w:p>
    <w:p w14:paraId="709007B2"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Tổ chức đào tạo định kỳ cho cán bộ cấp tỉnh/huyện/xã về vận hành EWS, ứng phó khẩn cấp, phân tích dữ liệu cảnh báo. Nguồn tham khảo: UNISDR (2015).</w:t>
      </w:r>
    </w:p>
    <w:p w14:paraId="6084329F"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Diễn tập cộng đồng tối thiểu mỗi năm một lần tại các đô thị thí điểm, theo kịch bản giả định đa nguy cơ (lũ lụt, bão mạnh, trượt đất).</w:t>
      </w:r>
    </w:p>
    <w:p w14:paraId="4A96DA73" w14:textId="77777777" w:rsidR="00614907" w:rsidRPr="00B65BED" w:rsidRDefault="0061490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Truyền thông nâng cao nhận thức về cảnh báo sớm cho người dân thông qua các chương trình giáo dục môi trường, ứng dụng mobile và phương tiện truyền thông địa phương.</w:t>
      </w:r>
    </w:p>
    <w:p w14:paraId="18473BB5" w14:textId="77777777" w:rsidR="00614907" w:rsidRPr="00B65BED" w:rsidRDefault="00614907" w:rsidP="00F80D78">
      <w:pPr>
        <w:spacing w:before="0"/>
        <w:ind w:firstLine="567"/>
        <w:rPr>
          <w:szCs w:val="26"/>
          <w:lang w:eastAsia="ja-JP"/>
        </w:rPr>
      </w:pPr>
      <w:r w:rsidRPr="00B65BED">
        <w:rPr>
          <w:szCs w:val="26"/>
          <w:lang w:eastAsia="ja-JP"/>
        </w:rPr>
        <w:t>Hệ thống cảnh báo sớm thiên tai (EWS) đóng vai trò nền tảng trong việc nâng cao khả năng ứng phó, giảm thiểu thiệt hại và tăng cường khả năng phục hồi của các đô thị Việt Nam trước các rủi ro thiên tai ngày càng gia tăng do biến đổi khí hậu. Thực tiễn quốc tế đã chứng minh rằng đầu tư vào cảnh báo sớm đa thiên tai đem lại hiệu quả kinh tế – xã hội rất cao, với mỗi 1 USD đầu tư có thể tiết kiệm 6–10 USD chi phí khắc phục hậu quả (UNDRR, 2022).</w:t>
      </w:r>
    </w:p>
    <w:p w14:paraId="7FCA3EA1" w14:textId="77777777" w:rsidR="00614907" w:rsidRPr="00B65BED" w:rsidRDefault="00614907" w:rsidP="00F80D78">
      <w:pPr>
        <w:spacing w:before="0"/>
        <w:ind w:firstLine="567"/>
        <w:rPr>
          <w:szCs w:val="26"/>
          <w:lang w:eastAsia="ja-JP"/>
        </w:rPr>
      </w:pPr>
      <w:r w:rsidRPr="00B65BED">
        <w:rPr>
          <w:szCs w:val="26"/>
          <w:lang w:eastAsia="ja-JP"/>
        </w:rPr>
        <w:t>Tuy nhiên, tình trạng hiện tại tại các đô thị Việt Nam cho thấy hệ thống cảnh báo còn manh mún, thiếu tích hợp thời gian thực và chưa tiếp cận được toàn bộ cộng đồng dân cư, đặc biệt ở các khu vực rủi ro cao như đồng bằng ven biển và miền núi. Tỷ lệ khu vực có EWS hoạt động hiệu quả vẫn thấp, trong khi yêu cầu thực tế đòi hỏi phải nhanh chóng nâng cấp cả về quy mô, độ chính xác và mức độ phổ cập.</w:t>
      </w:r>
    </w:p>
    <w:p w14:paraId="0CD1A951" w14:textId="77777777" w:rsidR="00614907" w:rsidRPr="00B65BED" w:rsidRDefault="00614907" w:rsidP="00F80D78">
      <w:pPr>
        <w:spacing w:before="0"/>
        <w:ind w:firstLine="567"/>
        <w:rPr>
          <w:szCs w:val="26"/>
          <w:lang w:eastAsia="ja-JP"/>
        </w:rPr>
      </w:pPr>
      <w:r w:rsidRPr="00B65BED">
        <w:rPr>
          <w:szCs w:val="26"/>
          <w:lang w:eastAsia="ja-JP"/>
        </w:rPr>
        <w:t>Giải pháp đặt ra bao gồm việc hoàn thiện khung pháp lý và thể chế, đầu tư xây dựng hạ tầng cảm biến và Data Hub hiện đại, ứng dụng mạnh mẽ công nghệ IoT – AI – Big Data, đồng thời huy động hiệu quả các nguồn lực tài chính trong nước và quốc tế. Bên cạnh đó, nâng cao năng lực vận hành EWS và diễn tập cộng đồng thường xuyên là các yếu tố then chốt đảm bảo hệ thống vận hành hiệu quả trong tình huống thực tế.</w:t>
      </w:r>
    </w:p>
    <w:p w14:paraId="62594198" w14:textId="77777777" w:rsidR="00614907" w:rsidRPr="00B65BED" w:rsidRDefault="00614907" w:rsidP="00F80D78">
      <w:pPr>
        <w:spacing w:before="0"/>
        <w:ind w:firstLine="567"/>
        <w:rPr>
          <w:szCs w:val="26"/>
          <w:lang w:eastAsia="ja-JP"/>
        </w:rPr>
      </w:pPr>
      <w:r w:rsidRPr="00B65BED">
        <w:rPr>
          <w:szCs w:val="26"/>
          <w:lang w:eastAsia="ja-JP"/>
        </w:rPr>
        <w:t>Thành công trong việc triển khai tiêu chí này sẽ không chỉ giúp giảm thiểu thiệt hại về người và tài sản, mà còn củng cố niềm tin của người dân vào hệ thống quản lý thiên tai, góp phần xây dựng các đô thị an toàn, bền vững và thích ứng hiệu quả với biến đổi khí hậu – đúng với các mục tiêu đã cam kết trong Thỏa thuận Paris và các Mục tiêu Phát triển Bền vững của Liên Hợp Quốc (SDG 11 và SDG 13).</w:t>
      </w:r>
    </w:p>
    <w:p w14:paraId="153654C4" w14:textId="77777777" w:rsidR="00E03CC7" w:rsidRPr="00B65BED" w:rsidRDefault="00E03CC7" w:rsidP="00F841A5">
      <w:pPr>
        <w:pStyle w:val="Heading4"/>
        <w:numPr>
          <w:ilvl w:val="3"/>
          <w:numId w:val="44"/>
        </w:numPr>
        <w:spacing w:before="0" w:after="120"/>
        <w:rPr>
          <w:szCs w:val="26"/>
          <w:lang w:eastAsia="ja-JP"/>
        </w:rPr>
      </w:pPr>
      <w:r w:rsidRPr="00B65BED">
        <w:rPr>
          <w:szCs w:val="26"/>
          <w:lang w:eastAsia="ja-JP"/>
        </w:rPr>
        <w:t>Tiêu chí 6: Giảm thiểu ngập lụt</w:t>
      </w:r>
    </w:p>
    <w:p w14:paraId="605E8FEF" w14:textId="77777777" w:rsidR="00E03CC7" w:rsidRPr="00B65BED" w:rsidRDefault="00E03CC7" w:rsidP="00F80D78">
      <w:pPr>
        <w:spacing w:before="0"/>
        <w:ind w:firstLine="567"/>
        <w:rPr>
          <w:szCs w:val="26"/>
          <w:lang w:eastAsia="ja-JP"/>
        </w:rPr>
      </w:pPr>
      <w:r w:rsidRPr="00B65BED">
        <w:rPr>
          <w:szCs w:val="26"/>
          <w:lang w:eastAsia="ja-JP"/>
        </w:rPr>
        <w:t>Ngập lụt đô thị đang trở thành thách thức lớn đối với sự phát triển bền vững tại Việt Nam. Theo Ngân hàng Thế giới (World Bank, 2022), thiệt hại kinh tế do ngập lụt tại các đô thị ước tính chiếm 1,5–2% GDP mỗi năm. Bên cạnh ảnh hưởng của biến đổi khí hậu, tình trạng quy hoạch thiếu đồng bộ khiến chỉ khoảng 35% đô thị cập nhật hệ thống thoát nước thích ứng biến đổi khí hậu (VIUP, 2023). Tỷ lệ bề mặt bê tông hóa cao trên 70% tại các thành phố lớn như Hà Nội, TP. HCM (World Bank, 2022) cũng làm gia tăng nguy cơ ngập úng sau mưa lớn.</w:t>
      </w:r>
    </w:p>
    <w:p w14:paraId="26C4AE86" w14:textId="77777777" w:rsidR="00E03CC7" w:rsidRPr="00B65BED" w:rsidRDefault="00E03CC7" w:rsidP="00F80D78">
      <w:pPr>
        <w:spacing w:before="0"/>
        <w:ind w:firstLine="567"/>
        <w:rPr>
          <w:szCs w:val="26"/>
          <w:lang w:eastAsia="ja-JP"/>
        </w:rPr>
      </w:pPr>
      <w:r w:rsidRPr="00B65BED">
        <w:rPr>
          <w:szCs w:val="26"/>
          <w:lang w:eastAsia="ja-JP"/>
        </w:rPr>
        <w:t>Dự báo của IPCC (2022) cho thấy lượng mưa cực đoan ở Việt Nam sẽ tăng từ 20–30% vào năm 2050, trong khi Bộ Xây dựng (2023) ghi nhận chỉ với mưa 100 mm/h, đã có tới 30–50% diện tích đô thị lớn bị ngập cục bộ. Vì vậy, việc xây dựng tiêu chí Giảm thiểu ngập lụt nhằm nâng cao khả năng chống chịu thiên tai, bảo vệ đời sống và phát triển đô thị bền vững là yêu cầu cấp thiết hiện nay.</w:t>
      </w:r>
    </w:p>
    <w:p w14:paraId="62681754" w14:textId="77777777" w:rsidR="00E03CC7" w:rsidRPr="00B65BED" w:rsidRDefault="00E03CC7" w:rsidP="00F841A5">
      <w:pPr>
        <w:numPr>
          <w:ilvl w:val="0"/>
          <w:numId w:val="18"/>
        </w:numPr>
        <w:spacing w:before="0"/>
        <w:ind w:left="0" w:firstLine="0"/>
        <w:rPr>
          <w:b/>
          <w:bCs/>
          <w:i/>
          <w:iCs/>
          <w:szCs w:val="26"/>
          <w:lang w:eastAsia="ja-JP"/>
        </w:rPr>
      </w:pPr>
      <w:r w:rsidRPr="00B65BED">
        <w:rPr>
          <w:b/>
          <w:bCs/>
          <w:i/>
          <w:iCs/>
          <w:szCs w:val="26"/>
          <w:lang w:eastAsia="ja-JP"/>
        </w:rPr>
        <w:t>Tình trạng hiện tại</w:t>
      </w:r>
    </w:p>
    <w:p w14:paraId="4E53EAC0" w14:textId="77777777" w:rsidR="00E03CC7" w:rsidRPr="00B65BED" w:rsidRDefault="00E03CC7" w:rsidP="00F80D78">
      <w:pPr>
        <w:spacing w:before="0"/>
        <w:ind w:firstLine="567"/>
        <w:rPr>
          <w:szCs w:val="26"/>
          <w:lang w:eastAsia="ja-JP"/>
        </w:rPr>
      </w:pPr>
      <w:r w:rsidRPr="00B65BED">
        <w:rPr>
          <w:szCs w:val="26"/>
          <w:lang w:eastAsia="ja-JP"/>
        </w:rPr>
        <w:t>Tính đến năm 2023, tình trạng ngập lụt tại các đô thị Việt Nam vẫn diễn ra phổ biến và có xu hướng gia tăng:</w:t>
      </w:r>
    </w:p>
    <w:p w14:paraId="04619D8C"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w:t>
      </w:r>
      <w:r w:rsidRPr="00B65BED">
        <w:rPr>
          <w:i/>
          <w:iCs/>
          <w:szCs w:val="26"/>
          <w:lang w:eastAsia="ja-JP"/>
        </w:rPr>
        <w:t xml:space="preserve">Hệ thống thoát nước đô thị lạc hậu và quá tải: </w:t>
      </w:r>
      <w:r w:rsidRPr="00B65BED">
        <w:rPr>
          <w:szCs w:val="26"/>
          <w:lang w:eastAsia="ja-JP"/>
        </w:rPr>
        <w:t>Theo Báo cáo của Bộ Xây dựng (2023), hầu hết các đô thị lớn như Hà Nội, TP.HCM, Đà Nẵng chỉ có hệ thống thoát nước mưa thiết kế theo tiêu chuẩn 20–50 mm/h, trong khi lượng mưa thực tế nhiều đợt vượt 100 mm/h trong 1–2 giờ, gây ra ngập cục bộ nghiêm trọng.</w:t>
      </w:r>
    </w:p>
    <w:p w14:paraId="2FE5B683"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w:t>
      </w:r>
      <w:r w:rsidRPr="00B65BED">
        <w:rPr>
          <w:i/>
          <w:iCs/>
          <w:szCs w:val="26"/>
          <w:lang w:eastAsia="ja-JP"/>
        </w:rPr>
        <w:t xml:space="preserve">Tỷ lệ đô thị có quy hoạch thoát nước cập nhật mới đạt khoảng 35%: </w:t>
      </w:r>
      <w:r w:rsidRPr="00B65BED">
        <w:rPr>
          <w:szCs w:val="26"/>
          <w:lang w:eastAsia="ja-JP"/>
        </w:rPr>
        <w:t>Nhiều đô thị vẫn chưa tích hợp nội dung thích ứng với biến đổi khí hậu vào quy hoạch thoát nước, theo khảo sát của Viện Quy hoạch Đô thị và Nông thôn Quốc gia (VIUP, 2023).</w:t>
      </w:r>
    </w:p>
    <w:p w14:paraId="1A979157"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w:t>
      </w:r>
      <w:r w:rsidRPr="00B65BED">
        <w:rPr>
          <w:i/>
          <w:iCs/>
          <w:szCs w:val="26"/>
          <w:lang w:eastAsia="ja-JP"/>
        </w:rPr>
        <w:t xml:space="preserve">Tình trạng bê tông hóa gia tăng: </w:t>
      </w:r>
      <w:r w:rsidRPr="00B65BED">
        <w:rPr>
          <w:szCs w:val="26"/>
          <w:lang w:eastAsia="ja-JP"/>
        </w:rPr>
        <w:t>Tỷ lệ bề mặt phủ kín (nhựa đường, bê tông) tại khu vực trung tâm các thành phố lớn đã vượt 70% (World Bank, 2022), làm giảm khả năng thấm nước tự nhiên, gia tăng nguy cơ ngập lụt do nước mưa không thấm kịp.</w:t>
      </w:r>
    </w:p>
    <w:p w14:paraId="43AF709A"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w:t>
      </w:r>
      <w:r w:rsidRPr="00B65BED">
        <w:rPr>
          <w:i/>
          <w:iCs/>
          <w:szCs w:val="26"/>
          <w:lang w:eastAsia="ja-JP"/>
        </w:rPr>
        <w:t xml:space="preserve">Thiếu hụt công trình điều tiết nước: </w:t>
      </w:r>
      <w:r w:rsidRPr="00B65BED">
        <w:rPr>
          <w:szCs w:val="26"/>
          <w:lang w:eastAsia="ja-JP"/>
        </w:rPr>
        <w:t>Tỷ lệ đô thị có hồ điều hòa, công viên sinh thái đóng vai trò chứa nước mưa tạm thời chỉ đạt khoảng 15% (Bộ Xây dựng, 2023).</w:t>
      </w:r>
    </w:p>
    <w:p w14:paraId="3C7F8E0D"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w:t>
      </w:r>
      <w:r w:rsidRPr="00B65BED">
        <w:rPr>
          <w:i/>
          <w:iCs/>
          <w:szCs w:val="26"/>
          <w:lang w:eastAsia="ja-JP"/>
        </w:rPr>
        <w:t xml:space="preserve">Biến đổi khí hậu làm gia tăng mưa cực đoan: </w:t>
      </w:r>
      <w:r w:rsidRPr="00B65BED">
        <w:rPr>
          <w:szCs w:val="26"/>
          <w:lang w:eastAsia="ja-JP"/>
        </w:rPr>
        <w:t>Theo Báo cáo của IPCC (2022), Việt Nam nằm trong nhóm 30 quốc gia bị ảnh hưởng nhiều nhất bởi gia tăng lượng mưa cực đoan, với tần suất mưa lớn (&gt;100 mm/h) dự báo tăng 20–30% đến năm 2050.</w:t>
      </w:r>
    </w:p>
    <w:p w14:paraId="047954DB" w14:textId="77777777" w:rsidR="00E03CC7" w:rsidRPr="00B65BED" w:rsidRDefault="00E03CC7" w:rsidP="00F80D78">
      <w:pPr>
        <w:spacing w:before="0"/>
        <w:ind w:firstLine="567"/>
        <w:rPr>
          <w:szCs w:val="26"/>
          <w:lang w:eastAsia="ja-JP"/>
        </w:rPr>
      </w:pPr>
      <w:r w:rsidRPr="00B65BED">
        <w:rPr>
          <w:szCs w:val="26"/>
          <w:lang w:eastAsia="ja-JP"/>
        </w:rPr>
        <w:t>Những hạn chế trên đang khiến ngập lụt trở thành vấn đề nhức nhối tại hầu hết các đô thị lớn và vừa ở Việt Nam. Không chỉ khu vực trung tâm, mà ngay cả các khu đô thị mới cũng gặp phải hiện tượng ngập nặng do thiếu quy hoạch đồng bộ và giải pháp chống chịu dài hạn.</w:t>
      </w:r>
    </w:p>
    <w:p w14:paraId="3DB8F7A7" w14:textId="77777777" w:rsidR="00E03CC7" w:rsidRPr="00B65BED" w:rsidRDefault="00E03CC7" w:rsidP="00F841A5">
      <w:pPr>
        <w:numPr>
          <w:ilvl w:val="0"/>
          <w:numId w:val="18"/>
        </w:numPr>
        <w:spacing w:before="0"/>
        <w:ind w:left="0" w:firstLine="0"/>
        <w:rPr>
          <w:b/>
          <w:bCs/>
          <w:i/>
          <w:iCs/>
          <w:szCs w:val="26"/>
          <w:lang w:eastAsia="ja-JP"/>
        </w:rPr>
      </w:pPr>
      <w:r w:rsidRPr="00B65BED">
        <w:rPr>
          <w:b/>
          <w:bCs/>
          <w:i/>
          <w:iCs/>
          <w:szCs w:val="26"/>
          <w:lang w:eastAsia="ja-JP"/>
        </w:rPr>
        <w:t>Mục tiêu</w:t>
      </w:r>
    </w:p>
    <w:p w14:paraId="7C018DF1" w14:textId="77777777" w:rsidR="00E03CC7" w:rsidRPr="00B65BED" w:rsidRDefault="00E03CC7" w:rsidP="00F80D78">
      <w:pPr>
        <w:spacing w:before="0"/>
        <w:ind w:firstLine="567"/>
        <w:rPr>
          <w:szCs w:val="26"/>
          <w:lang w:eastAsia="ja-JP"/>
        </w:rPr>
      </w:pPr>
      <w:r w:rsidRPr="00B65BED">
        <w:rPr>
          <w:szCs w:val="26"/>
          <w:lang w:eastAsia="ja-JP"/>
        </w:rPr>
        <w:t xml:space="preserve">Mục tiêu của tiêu chí Giảm thiểu ngập lụt đô thị là từng bước nâng cao khả năng chống chịu của các đô thị trước các trận mưa cực đoan, thích ứng hiệu quả với biến đổi khí hậu và giảm thiểu thiệt hại về người, tài sản, hoạt động kinh tế – xã hội. </w:t>
      </w:r>
    </w:p>
    <w:p w14:paraId="62AF534E" w14:textId="77777777" w:rsidR="00E03CC7" w:rsidRPr="00B65BED" w:rsidRDefault="00E03CC7" w:rsidP="00F80D78">
      <w:pPr>
        <w:spacing w:before="0"/>
        <w:rPr>
          <w:b/>
          <w:bCs/>
          <w:szCs w:val="26"/>
          <w:lang w:eastAsia="ja-JP"/>
        </w:rPr>
      </w:pPr>
      <w:r w:rsidRPr="00B65BED">
        <w:rPr>
          <w:b/>
          <w:bCs/>
          <w:szCs w:val="26"/>
          <w:lang w:eastAsia="ja-JP"/>
        </w:rPr>
        <w:t xml:space="preserve">Đến năm 2030: </w:t>
      </w:r>
    </w:p>
    <w:p w14:paraId="7B1BC1CE" w14:textId="77777777" w:rsidR="00E03CC7" w:rsidRPr="00B65BED" w:rsidRDefault="00E03CC7" w:rsidP="00F80D78">
      <w:pPr>
        <w:spacing w:before="0"/>
        <w:ind w:firstLine="567"/>
        <w:rPr>
          <w:szCs w:val="26"/>
          <w:lang w:eastAsia="ja-JP"/>
        </w:rPr>
      </w:pPr>
      <w:r w:rsidRPr="00B65BED">
        <w:rPr>
          <w:szCs w:val="26"/>
          <w:lang w:eastAsia="ja-JP"/>
        </w:rPr>
        <w:t>- Giảm tối thiểu 50% diện tích ngập úng tại các đô thị lớn trong điều kiện mưa cực đoan (≥ 100 mm/giờ) so với năm 2023 (theo mục tiêu đề ra trong Chiến lược quốc gia về tăng trưởng xanh giai đoạn 2021–2030, Chính phủ Việt Nam, 2021).</w:t>
      </w:r>
    </w:p>
    <w:p w14:paraId="72E7004E" w14:textId="77777777" w:rsidR="00E03CC7" w:rsidRPr="00B65BED" w:rsidRDefault="00E03CC7" w:rsidP="00F841A5">
      <w:pPr>
        <w:numPr>
          <w:ilvl w:val="0"/>
          <w:numId w:val="19"/>
        </w:numPr>
        <w:spacing w:before="0"/>
        <w:ind w:left="0" w:firstLine="567"/>
        <w:rPr>
          <w:szCs w:val="26"/>
          <w:lang w:eastAsia="ja-JP"/>
        </w:rPr>
      </w:pPr>
      <w:r w:rsidRPr="00B65BED">
        <w:rPr>
          <w:szCs w:val="26"/>
          <w:lang w:eastAsia="ja-JP"/>
        </w:rPr>
        <w:t>Đảm bảo 100% khu vực đô thị trung tâm có hệ thống thoát nước được thiết kế đáp ứng tiêu chuẩn chịu tải mưa cực đoan với tần suất ≥ 10 năm/lần (theo hướng dẫn quy hoạch đô thị bền vững của UN-Habitat, 2022).</w:t>
      </w:r>
    </w:p>
    <w:p w14:paraId="2303B5EF" w14:textId="77777777" w:rsidR="00E03CC7" w:rsidRPr="00B65BED" w:rsidRDefault="00E03CC7" w:rsidP="00F841A5">
      <w:pPr>
        <w:numPr>
          <w:ilvl w:val="0"/>
          <w:numId w:val="19"/>
        </w:numPr>
        <w:spacing w:before="0"/>
        <w:ind w:left="0" w:firstLine="567"/>
        <w:rPr>
          <w:szCs w:val="26"/>
          <w:lang w:eastAsia="ja-JP"/>
        </w:rPr>
      </w:pPr>
      <w:r w:rsidRPr="00B65BED">
        <w:rPr>
          <w:szCs w:val="26"/>
          <w:lang w:eastAsia="ja-JP"/>
        </w:rPr>
        <w:t>Tăng cường diện tích bề mặt thấm nước tự nhiên, đảm bảo tối thiểu 30% diện tích đô thị mới phát triển sử dụng vật liệu thấm nước hoặc các giải pháp tự nhiên (NBS) đến năm 2030 (World Bank, 2022).</w:t>
      </w:r>
    </w:p>
    <w:p w14:paraId="60676691" w14:textId="77777777" w:rsidR="00E03CC7" w:rsidRPr="00B65BED" w:rsidRDefault="00E03CC7" w:rsidP="00F841A5">
      <w:pPr>
        <w:numPr>
          <w:ilvl w:val="0"/>
          <w:numId w:val="19"/>
        </w:numPr>
        <w:spacing w:before="0"/>
        <w:ind w:left="0" w:firstLine="567"/>
        <w:rPr>
          <w:szCs w:val="26"/>
          <w:lang w:eastAsia="ja-JP"/>
        </w:rPr>
      </w:pPr>
      <w:r w:rsidRPr="00B65BED">
        <w:rPr>
          <w:szCs w:val="26"/>
          <w:lang w:eastAsia="ja-JP"/>
        </w:rPr>
        <w:t>Áp dụng các giải pháp quản lý rủi ro ngập lụt theo mô hình dựa trên tự nhiên (Nature-Based Solutions) tại tối thiểu 50% các khu vực trũng thấp tại các đô thị loại I và II (IUCN, 2021).</w:t>
      </w:r>
    </w:p>
    <w:p w14:paraId="79D6B338" w14:textId="77777777" w:rsidR="00E03CC7" w:rsidRPr="00B65BED" w:rsidRDefault="00E03CC7" w:rsidP="00F80D78">
      <w:pPr>
        <w:spacing w:before="0"/>
        <w:ind w:firstLine="567"/>
        <w:rPr>
          <w:szCs w:val="26"/>
          <w:lang w:eastAsia="ja-JP"/>
        </w:rPr>
      </w:pPr>
      <w:r w:rsidRPr="00B65BED">
        <w:rPr>
          <w:szCs w:val="26"/>
          <w:lang w:eastAsia="ja-JP"/>
        </w:rPr>
        <w:t>Những mục tiêu này góp phần xây dựng đô thị an toàn, bền vững, giảm chi phí khắc phục hậu quả thiên tai, đồng thời nâng cao chất lượng sống cho người dân đô thị.</w:t>
      </w:r>
    </w:p>
    <w:p w14:paraId="3CA676C9" w14:textId="77777777" w:rsidR="00E03CC7" w:rsidRPr="00B65BED" w:rsidRDefault="00E03CC7" w:rsidP="00F841A5">
      <w:pPr>
        <w:numPr>
          <w:ilvl w:val="0"/>
          <w:numId w:val="18"/>
        </w:numPr>
        <w:spacing w:before="0"/>
        <w:ind w:left="0" w:firstLine="567"/>
        <w:rPr>
          <w:szCs w:val="26"/>
          <w:lang w:eastAsia="ja-JP"/>
        </w:rPr>
      </w:pPr>
      <w:r w:rsidRPr="00B65BED">
        <w:rPr>
          <w:b/>
          <w:bCs/>
          <w:i/>
          <w:iCs/>
          <w:szCs w:val="26"/>
          <w:lang w:eastAsia="ja-JP"/>
        </w:rPr>
        <w:t xml:space="preserve">Giải pháp. </w:t>
      </w:r>
      <w:r w:rsidRPr="00B65BED">
        <w:rPr>
          <w:szCs w:val="26"/>
          <w:lang w:eastAsia="ja-JP"/>
        </w:rPr>
        <w:t>Để đạt được các mục tiêu giảm thiểu ngập lụt đô thị đến năm 2030, cần triển khai đồng bộ các nhóm giải pháp sau:</w:t>
      </w:r>
    </w:p>
    <w:p w14:paraId="5927D835" w14:textId="77777777" w:rsidR="00E03CC7" w:rsidRPr="00B65BED" w:rsidRDefault="00E03CC7" w:rsidP="00F841A5">
      <w:pPr>
        <w:numPr>
          <w:ilvl w:val="0"/>
          <w:numId w:val="20"/>
        </w:numPr>
        <w:spacing w:before="0"/>
        <w:ind w:left="0" w:firstLine="0"/>
        <w:rPr>
          <w:i/>
          <w:iCs/>
          <w:szCs w:val="26"/>
          <w:lang w:eastAsia="ja-JP"/>
        </w:rPr>
      </w:pPr>
      <w:r w:rsidRPr="00B65BED">
        <w:rPr>
          <w:i/>
          <w:iCs/>
          <w:szCs w:val="26"/>
          <w:lang w:eastAsia="ja-JP"/>
        </w:rPr>
        <w:t>Giải pháp tổ chức – quy hoạch</w:t>
      </w:r>
    </w:p>
    <w:p w14:paraId="689E4544"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Cập nhật quy hoạch đô thị</w:t>
      </w:r>
      <w:r w:rsidRPr="00B65BED">
        <w:rPr>
          <w:b/>
          <w:bCs/>
          <w:szCs w:val="26"/>
          <w:lang w:eastAsia="ja-JP"/>
        </w:rPr>
        <w:t xml:space="preserve">: </w:t>
      </w:r>
      <w:r w:rsidRPr="00B65BED">
        <w:rPr>
          <w:szCs w:val="26"/>
          <w:lang w:eastAsia="ja-JP"/>
        </w:rPr>
        <w:t>Yêu cầu tất cả các đồ án quy hoạch đô thị mới và điều chỉnh quy hoạch cũ phải tích hợp yếu tố thích ứng với ngập lụt (Chính phủ Việt Nam, 2021).</w:t>
      </w:r>
    </w:p>
    <w:p w14:paraId="1AD41DA5"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Đánh giá nguy cơ ngập lụt</w:t>
      </w:r>
      <w:r w:rsidRPr="00B65BED">
        <w:rPr>
          <w:b/>
          <w:bCs/>
          <w:szCs w:val="26"/>
          <w:lang w:eastAsia="ja-JP"/>
        </w:rPr>
        <w:t xml:space="preserve">: </w:t>
      </w:r>
      <w:r w:rsidRPr="00B65BED">
        <w:rPr>
          <w:szCs w:val="26"/>
          <w:lang w:eastAsia="ja-JP"/>
        </w:rPr>
        <w:t>Thực hiện đánh giá rủi ro ngập lụt bắt buộc đối với các dự án đầu tư hạ tầng tại đô thị (World Bank, 2022).</w:t>
      </w:r>
    </w:p>
    <w:p w14:paraId="5681F18C" w14:textId="77777777" w:rsidR="00E03CC7" w:rsidRPr="00B65BED" w:rsidRDefault="00E03CC7" w:rsidP="00F841A5">
      <w:pPr>
        <w:numPr>
          <w:ilvl w:val="0"/>
          <w:numId w:val="20"/>
        </w:numPr>
        <w:spacing w:before="0"/>
        <w:ind w:left="0" w:firstLine="0"/>
        <w:rPr>
          <w:i/>
          <w:iCs/>
          <w:szCs w:val="26"/>
          <w:lang w:eastAsia="ja-JP"/>
        </w:rPr>
      </w:pPr>
      <w:r w:rsidRPr="00B65BED">
        <w:rPr>
          <w:i/>
          <w:iCs/>
          <w:szCs w:val="26"/>
          <w:lang w:eastAsia="ja-JP"/>
        </w:rPr>
        <w:t>Giải pháp kỹ thuật – công trình</w:t>
      </w:r>
    </w:p>
    <w:p w14:paraId="521C60F3" w14:textId="77777777" w:rsidR="00E03CC7" w:rsidRPr="00B65BED" w:rsidRDefault="00E03CC7" w:rsidP="00F80D78">
      <w:pPr>
        <w:spacing w:before="0"/>
        <w:ind w:firstLine="567"/>
        <w:rPr>
          <w:b/>
          <w:bCs/>
          <w:szCs w:val="26"/>
          <w:lang w:eastAsia="ja-JP"/>
        </w:rPr>
      </w:pPr>
      <w:r w:rsidRPr="00B65BED">
        <w:rPr>
          <w:szCs w:val="26"/>
          <w:lang w:eastAsia="ja-JP"/>
        </w:rPr>
        <w:sym w:font="Symbol" w:char="F0B7"/>
      </w:r>
      <w:r w:rsidRPr="00B65BED">
        <w:rPr>
          <w:szCs w:val="26"/>
          <w:lang w:eastAsia="ja-JP"/>
        </w:rPr>
        <w:t xml:space="preserve"> Nâng cấp hệ thống thoát nước đô thị</w:t>
      </w:r>
      <w:r w:rsidRPr="00B65BED">
        <w:rPr>
          <w:b/>
          <w:bCs/>
          <w:szCs w:val="26"/>
          <w:lang w:eastAsia="ja-JP"/>
        </w:rPr>
        <w:t>:</w:t>
      </w:r>
    </w:p>
    <w:p w14:paraId="25C022FF" w14:textId="77777777" w:rsidR="00E03CC7" w:rsidRPr="00B65BED" w:rsidRDefault="00E03CC7" w:rsidP="00F80D78">
      <w:pPr>
        <w:spacing w:before="0"/>
        <w:ind w:firstLine="567"/>
        <w:rPr>
          <w:szCs w:val="26"/>
          <w:lang w:eastAsia="ja-JP"/>
        </w:rPr>
      </w:pPr>
      <w:r w:rsidRPr="00B65BED">
        <w:rPr>
          <w:szCs w:val="26"/>
          <w:lang w:eastAsia="ja-JP"/>
        </w:rPr>
        <w:t xml:space="preserve">o Xây dựng, mở rộng mạng lưới cống thoát nước mưa riêng biệt với hệ thống nước thải. </w:t>
      </w:r>
    </w:p>
    <w:p w14:paraId="570B4682" w14:textId="77777777" w:rsidR="00E03CC7" w:rsidRPr="00B65BED" w:rsidRDefault="00E03CC7" w:rsidP="00F80D78">
      <w:pPr>
        <w:spacing w:before="0"/>
        <w:ind w:firstLine="567"/>
        <w:rPr>
          <w:szCs w:val="26"/>
          <w:lang w:eastAsia="ja-JP"/>
        </w:rPr>
      </w:pPr>
      <w:r w:rsidRPr="00B65BED">
        <w:rPr>
          <w:szCs w:val="26"/>
          <w:lang w:eastAsia="ja-JP"/>
        </w:rPr>
        <w:t>o Thiết lập thêm hồ điều hòa, công trình chậm dòng để giảm tải cho hệ thống cống (ADB, 2023).</w:t>
      </w:r>
    </w:p>
    <w:p w14:paraId="669CDA11"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Áp dụng vật liệu thấm nước</w:t>
      </w:r>
      <w:r w:rsidRPr="00B65BED">
        <w:rPr>
          <w:b/>
          <w:bCs/>
          <w:szCs w:val="26"/>
          <w:lang w:eastAsia="ja-JP"/>
        </w:rPr>
        <w:t xml:space="preserve">: </w:t>
      </w:r>
      <w:r w:rsidRPr="00B65BED">
        <w:rPr>
          <w:szCs w:val="26"/>
          <w:lang w:eastAsia="ja-JP"/>
        </w:rPr>
        <w:t>Thí điểm và nhân rộng việc sử dụng mặt đường thấm nước, vỉa hè thấm nước tại khu vực dễ ngập (UNEP, 2021).</w:t>
      </w:r>
    </w:p>
    <w:p w14:paraId="2A66AD25" w14:textId="77777777" w:rsidR="00E03CC7" w:rsidRPr="00B65BED" w:rsidRDefault="00E03CC7" w:rsidP="00F841A5">
      <w:pPr>
        <w:numPr>
          <w:ilvl w:val="0"/>
          <w:numId w:val="20"/>
        </w:numPr>
        <w:spacing w:before="0"/>
        <w:ind w:left="0" w:firstLine="0"/>
        <w:rPr>
          <w:i/>
          <w:iCs/>
          <w:szCs w:val="26"/>
          <w:lang w:eastAsia="ja-JP"/>
        </w:rPr>
      </w:pPr>
      <w:r w:rsidRPr="00B65BED">
        <w:rPr>
          <w:i/>
          <w:iCs/>
          <w:szCs w:val="26"/>
          <w:lang w:eastAsia="ja-JP"/>
        </w:rPr>
        <w:t>Giải pháp dựa trên tự nhiên (Nature-Based Solutions – NBS)</w:t>
      </w:r>
    </w:p>
    <w:p w14:paraId="400D3EA8"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Tạo lập không gian xanh chống ngập</w:t>
      </w:r>
      <w:r w:rsidRPr="00B65BED">
        <w:rPr>
          <w:b/>
          <w:bCs/>
          <w:szCs w:val="26"/>
          <w:lang w:eastAsia="ja-JP"/>
        </w:rPr>
        <w:t xml:space="preserve">: </w:t>
      </w:r>
      <w:r w:rsidRPr="00B65BED">
        <w:rPr>
          <w:szCs w:val="26"/>
          <w:lang w:eastAsia="ja-JP"/>
        </w:rPr>
        <w:t xml:space="preserve"> Xây dựng công viên ngập nước (wetland parks), vườn mưa (rain gardens) trong đô thị (IUCN, 2021).</w:t>
      </w:r>
    </w:p>
    <w:p w14:paraId="5729812E"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Khuyến khích mô hình mái xanh, tường xanh</w:t>
      </w:r>
      <w:r w:rsidRPr="00B65BED">
        <w:rPr>
          <w:b/>
          <w:bCs/>
          <w:szCs w:val="26"/>
          <w:lang w:eastAsia="ja-JP"/>
        </w:rPr>
        <w:t xml:space="preserve">: </w:t>
      </w:r>
      <w:r w:rsidRPr="00B65BED">
        <w:rPr>
          <w:szCs w:val="26"/>
          <w:lang w:eastAsia="ja-JP"/>
        </w:rPr>
        <w:t>Áp dụng cho công trình công cộng, trường học, trạm xe buýt nhằm giảm dòng chảy bề mặt.</w:t>
      </w:r>
    </w:p>
    <w:p w14:paraId="6E4DACDB" w14:textId="77777777" w:rsidR="00E03CC7" w:rsidRPr="00B65BED" w:rsidRDefault="00E03CC7" w:rsidP="00F841A5">
      <w:pPr>
        <w:numPr>
          <w:ilvl w:val="0"/>
          <w:numId w:val="20"/>
        </w:numPr>
        <w:spacing w:before="0"/>
        <w:ind w:left="0" w:firstLine="0"/>
        <w:rPr>
          <w:i/>
          <w:iCs/>
          <w:szCs w:val="26"/>
          <w:lang w:eastAsia="ja-JP"/>
        </w:rPr>
      </w:pPr>
      <w:r w:rsidRPr="00B65BED">
        <w:rPr>
          <w:i/>
          <w:iCs/>
          <w:szCs w:val="26"/>
          <w:lang w:eastAsia="ja-JP"/>
        </w:rPr>
        <w:t>Giải pháp công nghệ – dữ liệu số</w:t>
      </w:r>
    </w:p>
    <w:p w14:paraId="34ED4405"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Triển khai hệ thống cảm biến giám sát ngập lụt</w:t>
      </w:r>
      <w:r w:rsidRPr="00B65BED">
        <w:rPr>
          <w:b/>
          <w:bCs/>
          <w:szCs w:val="26"/>
          <w:lang w:eastAsia="ja-JP"/>
        </w:rPr>
        <w:t xml:space="preserve">: </w:t>
      </w:r>
      <w:r w:rsidRPr="00B65BED">
        <w:rPr>
          <w:szCs w:val="26"/>
          <w:lang w:eastAsia="ja-JP"/>
        </w:rPr>
        <w:t xml:space="preserve"> Cảm biến mực nước, lượng mưa thời gian thực kết nối vào hệ thống quản lý dữ liệu đô thị thông minh (IoT) (World Bank, 2022). </w:t>
      </w:r>
    </w:p>
    <w:p w14:paraId="0D575467"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Ứng dụng mô hình cảnh báo ngập sớm</w:t>
      </w:r>
      <w:r w:rsidRPr="00B65BED">
        <w:rPr>
          <w:b/>
          <w:bCs/>
          <w:szCs w:val="26"/>
          <w:lang w:eastAsia="ja-JP"/>
        </w:rPr>
        <w:t xml:space="preserve">: </w:t>
      </w:r>
      <w:r w:rsidRPr="00B65BED">
        <w:rPr>
          <w:szCs w:val="26"/>
          <w:lang w:eastAsia="ja-JP"/>
        </w:rPr>
        <w:t xml:space="preserve"> Xây dựng mô hình dự báo ngập dựa trên trí tuệ nhân tạo (AI) và GIS, cung cấp thông tin cho người dân thông qua bản đồ số trực tuyến (IPCC,  2022).</w:t>
      </w:r>
    </w:p>
    <w:p w14:paraId="6A4DAC10" w14:textId="77777777" w:rsidR="00E03CC7" w:rsidRPr="00B65BED" w:rsidRDefault="00E03CC7" w:rsidP="00F841A5">
      <w:pPr>
        <w:numPr>
          <w:ilvl w:val="0"/>
          <w:numId w:val="20"/>
        </w:numPr>
        <w:spacing w:before="0"/>
        <w:ind w:left="0" w:firstLine="0"/>
        <w:rPr>
          <w:i/>
          <w:iCs/>
          <w:szCs w:val="26"/>
          <w:lang w:eastAsia="ja-JP"/>
        </w:rPr>
      </w:pPr>
      <w:r w:rsidRPr="00B65BED">
        <w:rPr>
          <w:i/>
          <w:iCs/>
          <w:szCs w:val="26"/>
          <w:lang w:eastAsia="ja-JP"/>
        </w:rPr>
        <w:t xml:space="preserve"> Giải pháp tài chính – khuyến khích đầu tư</w:t>
      </w:r>
    </w:p>
    <w:p w14:paraId="40CEC7F1"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Ưu tiên ngân sách đầu tư</w:t>
      </w:r>
      <w:r w:rsidRPr="00B65BED">
        <w:rPr>
          <w:b/>
          <w:bCs/>
          <w:szCs w:val="26"/>
          <w:lang w:eastAsia="ja-JP"/>
        </w:rPr>
        <w:t xml:space="preserve">: </w:t>
      </w:r>
      <w:r w:rsidRPr="00B65BED">
        <w:rPr>
          <w:szCs w:val="26"/>
          <w:lang w:eastAsia="ja-JP"/>
        </w:rPr>
        <w:t>Bố trí ngân sách trung ương và địa phương cho các dự án chống ngập tại các khu vực ngập nặng (Chính phủ Việt Nam, 2021).</w:t>
      </w:r>
    </w:p>
    <w:p w14:paraId="57D93221"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Kêu gọi đầu tư theo mô hình PPP</w:t>
      </w:r>
      <w:r w:rsidRPr="00B65BED">
        <w:rPr>
          <w:b/>
          <w:bCs/>
          <w:szCs w:val="26"/>
          <w:lang w:eastAsia="ja-JP"/>
        </w:rPr>
        <w:t xml:space="preserve">: </w:t>
      </w:r>
      <w:r w:rsidRPr="00B65BED">
        <w:rPr>
          <w:szCs w:val="26"/>
          <w:lang w:eastAsia="ja-JP"/>
        </w:rPr>
        <w:t>Huy động vốn tư nhân cho các dự án thoát nước, hồ điều hòa, công trình xanh (OECD, 2022).</w:t>
      </w:r>
    </w:p>
    <w:p w14:paraId="42650410" w14:textId="77777777" w:rsidR="00E03CC7" w:rsidRPr="00B65BED" w:rsidRDefault="00E03CC7" w:rsidP="00F80D78">
      <w:pPr>
        <w:spacing w:before="0"/>
        <w:ind w:firstLine="567"/>
        <w:rPr>
          <w:szCs w:val="26"/>
          <w:lang w:eastAsia="ja-JP"/>
        </w:rPr>
      </w:pPr>
      <w:r w:rsidRPr="00B65BED">
        <w:rPr>
          <w:szCs w:val="26"/>
          <w:lang w:eastAsia="ja-JP"/>
        </w:rPr>
        <w:sym w:font="Symbol" w:char="F0B7"/>
      </w:r>
      <w:r w:rsidRPr="00B65BED">
        <w:rPr>
          <w:szCs w:val="26"/>
          <w:lang w:eastAsia="ja-JP"/>
        </w:rPr>
        <w:t xml:space="preserve"> Thiết lập quỹ chống ngập</w:t>
      </w:r>
      <w:r w:rsidRPr="00B65BED">
        <w:rPr>
          <w:b/>
          <w:bCs/>
          <w:szCs w:val="26"/>
          <w:lang w:eastAsia="ja-JP"/>
        </w:rPr>
        <w:t xml:space="preserve">: </w:t>
      </w:r>
      <w:r w:rsidRPr="00B65BED">
        <w:rPr>
          <w:szCs w:val="26"/>
          <w:lang w:eastAsia="ja-JP"/>
        </w:rPr>
        <w:t>Xây dựng cơ chế quỹ hỗ trợ tài chính khẩn cấp sau thiên tai cho đô thị (UNDRR, 2022).</w:t>
      </w:r>
    </w:p>
    <w:p w14:paraId="3859BF1E" w14:textId="77777777" w:rsidR="00E03CC7" w:rsidRPr="00B65BED" w:rsidRDefault="00E03CC7" w:rsidP="00F80D78">
      <w:pPr>
        <w:spacing w:before="0"/>
        <w:ind w:firstLine="567"/>
        <w:rPr>
          <w:szCs w:val="26"/>
          <w:lang w:eastAsia="ja-JP"/>
        </w:rPr>
      </w:pPr>
      <w:r w:rsidRPr="00B65BED">
        <w:rPr>
          <w:szCs w:val="26"/>
          <w:lang w:eastAsia="ja-JP"/>
        </w:rPr>
        <w:t>Để thực hiện được các mục tiêu nêu trên cần có các giải pháp và phân công cụ thể, xem bảng 1. 7.</w:t>
      </w:r>
    </w:p>
    <w:p w14:paraId="6605AB8D" w14:textId="24B5B125" w:rsidR="00E03CC7" w:rsidRPr="00B65BED" w:rsidRDefault="00E03CC7" w:rsidP="00F80D78">
      <w:pPr>
        <w:pStyle w:val="Caption"/>
        <w:jc w:val="both"/>
        <w:rPr>
          <w:color w:val="auto"/>
          <w:szCs w:val="26"/>
        </w:rPr>
      </w:pPr>
      <w:bookmarkStart w:id="55" w:name="_Toc210289931"/>
      <w:bookmarkStart w:id="56" w:name="_Toc210290213"/>
      <w:bookmarkStart w:id="57" w:name="_Toc210291668"/>
      <w:r w:rsidRPr="00B65BED">
        <w:t>Bảng 1.</w:t>
      </w:r>
      <w:r w:rsidRPr="00B65BED">
        <w:fldChar w:fldCharType="begin"/>
      </w:r>
      <w:r w:rsidRPr="00B65BED">
        <w:instrText xml:space="preserve"> SEQ Bảng_1. \* ARABIC </w:instrText>
      </w:r>
      <w:r w:rsidRPr="00B65BED">
        <w:fldChar w:fldCharType="separate"/>
      </w:r>
      <w:r w:rsidR="00D75081">
        <w:t>7</w:t>
      </w:r>
      <w:r w:rsidRPr="00B65BED">
        <w:fldChar w:fldCharType="end"/>
      </w:r>
      <w:r w:rsidRPr="00B65BED">
        <w:t xml:space="preserve">. </w:t>
      </w:r>
      <w:r w:rsidRPr="00B65BED">
        <w:rPr>
          <w:color w:val="auto"/>
          <w:szCs w:val="26"/>
        </w:rPr>
        <w:t>Tổng hợp các giải pháp và công nghệ cho tiêu chí giảm thiểu ngập lụt đô thị</w:t>
      </w:r>
      <w:bookmarkEnd w:id="55"/>
      <w:bookmarkEnd w:id="56"/>
      <w:bookmarkEnd w:id="57"/>
    </w:p>
    <w:tbl>
      <w:tblPr>
        <w:tblStyle w:val="TableGrid"/>
        <w:tblW w:w="0" w:type="auto"/>
        <w:tblLook w:val="04A0" w:firstRow="1" w:lastRow="0" w:firstColumn="1" w:lastColumn="0" w:noHBand="0" w:noVBand="1"/>
      </w:tblPr>
      <w:tblGrid>
        <w:gridCol w:w="2122"/>
        <w:gridCol w:w="2408"/>
        <w:gridCol w:w="2266"/>
        <w:gridCol w:w="2266"/>
      </w:tblGrid>
      <w:tr w:rsidR="00F80D78" w:rsidRPr="00B65BED" w14:paraId="40222DC5" w14:textId="77777777" w:rsidTr="000A26D5">
        <w:trPr>
          <w:cnfStyle w:val="100000000000" w:firstRow="1" w:lastRow="0" w:firstColumn="0" w:lastColumn="0" w:oddVBand="0" w:evenVBand="0" w:oddHBand="0" w:evenHBand="0" w:firstRowFirstColumn="0" w:firstRowLastColumn="0" w:lastRowFirstColumn="0" w:lastRowLastColumn="0"/>
          <w:tblHeader/>
        </w:trPr>
        <w:tc>
          <w:tcPr>
            <w:tcW w:w="2122" w:type="dxa"/>
          </w:tcPr>
          <w:p w14:paraId="02932F45" w14:textId="77777777" w:rsidR="00F80D78" w:rsidRPr="00B65BED" w:rsidRDefault="00F80D78" w:rsidP="00670E03">
            <w:pPr>
              <w:spacing w:before="120"/>
              <w:ind w:firstLine="0"/>
              <w:jc w:val="center"/>
              <w:rPr>
                <w:szCs w:val="26"/>
                <w:lang w:eastAsia="ja-JP"/>
              </w:rPr>
            </w:pPr>
            <w:r w:rsidRPr="00B65BED">
              <w:rPr>
                <w:bCs/>
                <w:szCs w:val="26"/>
                <w:lang w:eastAsia="ja-JP"/>
              </w:rPr>
              <w:t>Nhóm giải pháp</w:t>
            </w:r>
          </w:p>
        </w:tc>
        <w:tc>
          <w:tcPr>
            <w:tcW w:w="2408" w:type="dxa"/>
          </w:tcPr>
          <w:p w14:paraId="638924E2" w14:textId="77777777" w:rsidR="00F80D78" w:rsidRPr="00B65BED" w:rsidRDefault="00F80D78" w:rsidP="00670E03">
            <w:pPr>
              <w:spacing w:before="120"/>
              <w:ind w:firstLine="0"/>
              <w:jc w:val="center"/>
              <w:rPr>
                <w:b w:val="0"/>
                <w:szCs w:val="26"/>
                <w:lang w:eastAsia="ja-JP"/>
              </w:rPr>
            </w:pPr>
            <w:r w:rsidRPr="00B65BED">
              <w:rPr>
                <w:bCs/>
                <w:szCs w:val="26"/>
                <w:lang w:eastAsia="ja-JP"/>
              </w:rPr>
              <w:t>Các biện pháp</w:t>
            </w:r>
          </w:p>
          <w:p w14:paraId="1F58E280" w14:textId="77777777" w:rsidR="00F80D78" w:rsidRPr="00B65BED" w:rsidRDefault="00F80D78" w:rsidP="00670E03">
            <w:pPr>
              <w:spacing w:before="120"/>
              <w:ind w:firstLine="0"/>
              <w:jc w:val="center"/>
              <w:rPr>
                <w:szCs w:val="26"/>
                <w:lang w:eastAsia="ja-JP"/>
              </w:rPr>
            </w:pPr>
            <w:r w:rsidRPr="00B65BED">
              <w:rPr>
                <w:bCs/>
                <w:szCs w:val="26"/>
                <w:lang w:eastAsia="ja-JP"/>
              </w:rPr>
              <w:t>chi tiết</w:t>
            </w:r>
          </w:p>
        </w:tc>
        <w:tc>
          <w:tcPr>
            <w:tcW w:w="2266" w:type="dxa"/>
          </w:tcPr>
          <w:p w14:paraId="2FF5FE4D" w14:textId="77777777" w:rsidR="00F80D78" w:rsidRPr="00B65BED" w:rsidRDefault="00F80D78" w:rsidP="00670E03">
            <w:pPr>
              <w:spacing w:before="120"/>
              <w:ind w:firstLine="0"/>
              <w:jc w:val="center"/>
              <w:rPr>
                <w:b w:val="0"/>
                <w:szCs w:val="26"/>
                <w:lang w:eastAsia="ja-JP"/>
              </w:rPr>
            </w:pPr>
            <w:r w:rsidRPr="00B65BED">
              <w:rPr>
                <w:bCs/>
                <w:szCs w:val="26"/>
                <w:lang w:eastAsia="ja-JP"/>
              </w:rPr>
              <w:t>Công nghệ</w:t>
            </w:r>
          </w:p>
          <w:p w14:paraId="0B29937D" w14:textId="77777777" w:rsidR="00F80D78" w:rsidRPr="00B65BED" w:rsidRDefault="00F80D78" w:rsidP="00670E03">
            <w:pPr>
              <w:spacing w:before="120"/>
              <w:ind w:firstLine="0"/>
              <w:jc w:val="center"/>
              <w:rPr>
                <w:szCs w:val="26"/>
                <w:lang w:eastAsia="ja-JP"/>
              </w:rPr>
            </w:pPr>
            <w:r w:rsidRPr="00B65BED">
              <w:rPr>
                <w:bCs/>
                <w:szCs w:val="26"/>
                <w:lang w:eastAsia="ja-JP"/>
              </w:rPr>
              <w:t>ứng dụng</w:t>
            </w:r>
          </w:p>
        </w:tc>
        <w:tc>
          <w:tcPr>
            <w:tcW w:w="2266" w:type="dxa"/>
          </w:tcPr>
          <w:p w14:paraId="550BC8C6" w14:textId="77777777" w:rsidR="00F80D78" w:rsidRPr="00B65BED" w:rsidRDefault="00F80D78" w:rsidP="00670E03">
            <w:pPr>
              <w:spacing w:before="120"/>
              <w:ind w:firstLine="0"/>
              <w:jc w:val="center"/>
              <w:rPr>
                <w:szCs w:val="26"/>
                <w:lang w:eastAsia="ja-JP"/>
              </w:rPr>
            </w:pPr>
            <w:r w:rsidRPr="00B65BED">
              <w:rPr>
                <w:bCs/>
                <w:szCs w:val="26"/>
                <w:lang w:eastAsia="ja-JP"/>
              </w:rPr>
              <w:t>Đơn vị thực hiện/ chủ trì</w:t>
            </w:r>
          </w:p>
        </w:tc>
      </w:tr>
      <w:tr w:rsidR="00F80D78" w:rsidRPr="000F4567" w14:paraId="224AE124" w14:textId="77777777" w:rsidTr="000A26D5">
        <w:tc>
          <w:tcPr>
            <w:tcW w:w="2122" w:type="dxa"/>
          </w:tcPr>
          <w:p w14:paraId="7A42B03C" w14:textId="77777777" w:rsidR="00F80D78" w:rsidRPr="000F4567" w:rsidRDefault="00F80D78" w:rsidP="00670E03">
            <w:pPr>
              <w:spacing w:before="120"/>
              <w:ind w:firstLine="0"/>
              <w:rPr>
                <w:sz w:val="24"/>
                <w:lang w:eastAsia="ja-JP"/>
              </w:rPr>
            </w:pPr>
            <w:r w:rsidRPr="000F4567">
              <w:rPr>
                <w:sz w:val="24"/>
                <w:lang w:eastAsia="ja-JP"/>
              </w:rPr>
              <w:t>Quy hoạch và thiết kế hệ thống thoát nước</w:t>
            </w:r>
          </w:p>
        </w:tc>
        <w:tc>
          <w:tcPr>
            <w:tcW w:w="2408" w:type="dxa"/>
          </w:tcPr>
          <w:p w14:paraId="6B6FED8C" w14:textId="77777777" w:rsidR="00F80D78" w:rsidRPr="000F4567" w:rsidRDefault="00F80D78" w:rsidP="00670E03">
            <w:pPr>
              <w:spacing w:before="120"/>
              <w:ind w:firstLine="0"/>
              <w:rPr>
                <w:sz w:val="24"/>
                <w:lang w:eastAsia="ja-JP"/>
              </w:rPr>
            </w:pPr>
            <w:r w:rsidRPr="000F4567">
              <w:rPr>
                <w:sz w:val="24"/>
                <w:lang w:eastAsia="ja-JP"/>
              </w:rPr>
              <w:t xml:space="preserve">- Điều chỉnh quy hoạch đô thị theo hướng chống ngập </w:t>
            </w:r>
          </w:p>
          <w:p w14:paraId="3FF90886" w14:textId="77777777" w:rsidR="00F80D78" w:rsidRPr="000F4567" w:rsidRDefault="00F80D78" w:rsidP="00670E03">
            <w:pPr>
              <w:spacing w:before="120"/>
              <w:ind w:firstLine="0"/>
              <w:rPr>
                <w:sz w:val="24"/>
                <w:lang w:eastAsia="ja-JP"/>
              </w:rPr>
            </w:pPr>
            <w:r w:rsidRPr="000F4567">
              <w:rPr>
                <w:sz w:val="24"/>
                <w:lang w:eastAsia="ja-JP"/>
              </w:rPr>
              <w:t>- Bổ sung hồ điều hòa, công viên sinh thái, hành lang thoát nước</w:t>
            </w:r>
          </w:p>
        </w:tc>
        <w:tc>
          <w:tcPr>
            <w:tcW w:w="2266" w:type="dxa"/>
          </w:tcPr>
          <w:p w14:paraId="4FC8CF7A" w14:textId="77777777" w:rsidR="00F80D78" w:rsidRPr="000F4567" w:rsidRDefault="00F80D78" w:rsidP="00670E03">
            <w:pPr>
              <w:spacing w:before="120"/>
              <w:ind w:firstLine="0"/>
              <w:rPr>
                <w:sz w:val="24"/>
                <w:lang w:eastAsia="ja-JP"/>
              </w:rPr>
            </w:pPr>
            <w:r w:rsidRPr="000F4567">
              <w:rPr>
                <w:sz w:val="24"/>
                <w:lang w:eastAsia="ja-JP"/>
              </w:rPr>
              <w:t xml:space="preserve">- GIS quản lý quy hoạch thoát nước </w:t>
            </w:r>
          </w:p>
          <w:p w14:paraId="65CC4A25" w14:textId="77777777" w:rsidR="00F80D78" w:rsidRPr="000F4567" w:rsidRDefault="00F80D78" w:rsidP="00670E03">
            <w:pPr>
              <w:spacing w:before="120"/>
              <w:ind w:firstLine="0"/>
              <w:rPr>
                <w:sz w:val="24"/>
                <w:lang w:eastAsia="ja-JP"/>
              </w:rPr>
            </w:pPr>
            <w:r w:rsidRPr="000F4567">
              <w:rPr>
                <w:sz w:val="24"/>
                <w:lang w:eastAsia="ja-JP"/>
              </w:rPr>
              <w:t>- Mô hình thủy văn đô thị (SWMM, MIKE URBAN)</w:t>
            </w:r>
          </w:p>
        </w:tc>
        <w:tc>
          <w:tcPr>
            <w:tcW w:w="2266" w:type="dxa"/>
          </w:tcPr>
          <w:p w14:paraId="69454A93" w14:textId="77777777" w:rsidR="00F80D78" w:rsidRPr="000F4567" w:rsidRDefault="00F80D78" w:rsidP="00670E03">
            <w:pPr>
              <w:spacing w:before="120"/>
              <w:ind w:firstLine="0"/>
              <w:rPr>
                <w:sz w:val="24"/>
                <w:lang w:eastAsia="ja-JP"/>
              </w:rPr>
            </w:pPr>
            <w:r w:rsidRPr="000F4567">
              <w:rPr>
                <w:sz w:val="24"/>
                <w:lang w:eastAsia="ja-JP"/>
              </w:rPr>
              <w:t>Sở Quy hoạch – Kiến trúc, Sở Xây dựng, UBND cấp tỉnh</w:t>
            </w:r>
          </w:p>
        </w:tc>
      </w:tr>
      <w:tr w:rsidR="00F80D78" w:rsidRPr="000F4567" w14:paraId="544D0B82" w14:textId="77777777" w:rsidTr="000A26D5">
        <w:tc>
          <w:tcPr>
            <w:tcW w:w="2122" w:type="dxa"/>
          </w:tcPr>
          <w:p w14:paraId="2DABDF98" w14:textId="77777777" w:rsidR="00F80D78" w:rsidRPr="000F4567" w:rsidRDefault="00F80D78" w:rsidP="00670E03">
            <w:pPr>
              <w:spacing w:before="120"/>
              <w:ind w:firstLine="0"/>
              <w:rPr>
                <w:sz w:val="24"/>
                <w:lang w:eastAsia="ja-JP"/>
              </w:rPr>
            </w:pPr>
            <w:r w:rsidRPr="000F4567">
              <w:rPr>
                <w:sz w:val="24"/>
                <w:lang w:eastAsia="ja-JP"/>
              </w:rPr>
              <w:t>Nâng cấp hạ tầng tiêu thoát nước</w:t>
            </w:r>
          </w:p>
        </w:tc>
        <w:tc>
          <w:tcPr>
            <w:tcW w:w="2408" w:type="dxa"/>
          </w:tcPr>
          <w:p w14:paraId="35ADA8EE" w14:textId="77777777" w:rsidR="00F80D78" w:rsidRPr="000F4567" w:rsidRDefault="00F80D78" w:rsidP="00670E03">
            <w:pPr>
              <w:spacing w:before="120"/>
              <w:ind w:firstLine="0"/>
              <w:rPr>
                <w:sz w:val="24"/>
                <w:lang w:eastAsia="ja-JP"/>
              </w:rPr>
            </w:pPr>
            <w:r w:rsidRPr="000F4567">
              <w:rPr>
                <w:sz w:val="24"/>
                <w:lang w:eastAsia="ja-JP"/>
              </w:rPr>
              <w:t xml:space="preserve">- Nâng cấp, mở rộng hệ thống cống rãnh </w:t>
            </w:r>
          </w:p>
          <w:p w14:paraId="62367CB7" w14:textId="77777777" w:rsidR="00F80D78" w:rsidRPr="000F4567" w:rsidRDefault="00F80D78" w:rsidP="00670E03">
            <w:pPr>
              <w:spacing w:before="120"/>
              <w:ind w:firstLine="0"/>
              <w:rPr>
                <w:sz w:val="24"/>
                <w:lang w:eastAsia="ja-JP"/>
              </w:rPr>
            </w:pPr>
            <w:r w:rsidRPr="000F4567">
              <w:rPr>
                <w:sz w:val="24"/>
                <w:lang w:eastAsia="ja-JP"/>
              </w:rPr>
              <w:t xml:space="preserve">- Xây dựng trạm bơm nước mưa tự động </w:t>
            </w:r>
          </w:p>
          <w:p w14:paraId="5F5B528B" w14:textId="77777777" w:rsidR="00F80D78" w:rsidRPr="000F4567" w:rsidRDefault="00F80D78" w:rsidP="00670E03">
            <w:pPr>
              <w:spacing w:before="120"/>
              <w:ind w:firstLine="0"/>
              <w:rPr>
                <w:sz w:val="24"/>
                <w:lang w:eastAsia="ja-JP"/>
              </w:rPr>
            </w:pPr>
            <w:r w:rsidRPr="000F4567">
              <w:rPr>
                <w:sz w:val="24"/>
                <w:lang w:eastAsia="ja-JP"/>
              </w:rPr>
              <w:t>- Xây dựng hệ thống tiêu thoát nước khẩn cấp</w:t>
            </w:r>
          </w:p>
        </w:tc>
        <w:tc>
          <w:tcPr>
            <w:tcW w:w="2266" w:type="dxa"/>
          </w:tcPr>
          <w:p w14:paraId="4D7A8513" w14:textId="77777777" w:rsidR="00F80D78" w:rsidRPr="000F4567" w:rsidRDefault="00F80D78" w:rsidP="00670E03">
            <w:pPr>
              <w:spacing w:before="120"/>
              <w:ind w:firstLine="0"/>
              <w:rPr>
                <w:sz w:val="24"/>
                <w:lang w:eastAsia="ja-JP"/>
              </w:rPr>
            </w:pPr>
            <w:r w:rsidRPr="000F4567">
              <w:rPr>
                <w:sz w:val="24"/>
                <w:lang w:eastAsia="ja-JP"/>
              </w:rPr>
              <w:t xml:space="preserve">- Trạm bơm nước thông minh IoT </w:t>
            </w:r>
          </w:p>
          <w:p w14:paraId="704FF6ED" w14:textId="77777777" w:rsidR="00F80D78" w:rsidRPr="000F4567" w:rsidRDefault="00F80D78" w:rsidP="00670E03">
            <w:pPr>
              <w:spacing w:before="120"/>
              <w:ind w:firstLine="0"/>
              <w:rPr>
                <w:sz w:val="24"/>
                <w:lang w:eastAsia="ja-JP"/>
              </w:rPr>
            </w:pPr>
            <w:r w:rsidRPr="000F4567">
              <w:rPr>
                <w:sz w:val="24"/>
                <w:lang w:eastAsia="ja-JP"/>
              </w:rPr>
              <w:t xml:space="preserve">- Cảm biến mực nước tự động </w:t>
            </w:r>
          </w:p>
          <w:p w14:paraId="46C0D7CF" w14:textId="77777777" w:rsidR="00F80D78" w:rsidRPr="000F4567" w:rsidRDefault="00F80D78" w:rsidP="00670E03">
            <w:pPr>
              <w:spacing w:before="120"/>
              <w:ind w:firstLine="0"/>
              <w:rPr>
                <w:sz w:val="24"/>
                <w:lang w:eastAsia="ja-JP"/>
              </w:rPr>
            </w:pPr>
            <w:r w:rsidRPr="000F4567">
              <w:rPr>
                <w:sz w:val="24"/>
                <w:lang w:eastAsia="ja-JP"/>
              </w:rPr>
              <w:t>- Cống thoát nước đa tầng</w:t>
            </w:r>
          </w:p>
        </w:tc>
        <w:tc>
          <w:tcPr>
            <w:tcW w:w="2266" w:type="dxa"/>
          </w:tcPr>
          <w:p w14:paraId="6F2407D3" w14:textId="77777777" w:rsidR="00F80D78" w:rsidRPr="000F4567" w:rsidRDefault="00F80D78" w:rsidP="00670E03">
            <w:pPr>
              <w:spacing w:before="120"/>
              <w:ind w:firstLine="0"/>
              <w:rPr>
                <w:sz w:val="24"/>
                <w:lang w:eastAsia="ja-JP"/>
              </w:rPr>
            </w:pPr>
            <w:r w:rsidRPr="000F4567">
              <w:rPr>
                <w:sz w:val="24"/>
                <w:lang w:eastAsia="ja-JP"/>
              </w:rPr>
              <w:t>UBND tỉnh/thành phố, Ban Quản lý dự án hạ tầng</w:t>
            </w:r>
          </w:p>
        </w:tc>
      </w:tr>
      <w:tr w:rsidR="00F80D78" w:rsidRPr="000F4567" w14:paraId="2B2DACE2" w14:textId="77777777" w:rsidTr="000A26D5">
        <w:tc>
          <w:tcPr>
            <w:tcW w:w="2122" w:type="dxa"/>
          </w:tcPr>
          <w:p w14:paraId="2ABF5CC2" w14:textId="77777777" w:rsidR="00F80D78" w:rsidRPr="000F4567" w:rsidRDefault="00F80D78" w:rsidP="00670E03">
            <w:pPr>
              <w:spacing w:before="120"/>
              <w:ind w:firstLine="0"/>
              <w:rPr>
                <w:sz w:val="24"/>
                <w:lang w:eastAsia="ja-JP"/>
              </w:rPr>
            </w:pPr>
            <w:r w:rsidRPr="000F4567">
              <w:rPr>
                <w:sz w:val="24"/>
                <w:lang w:eastAsia="ja-JP"/>
              </w:rPr>
              <w:t>Áp dụng giải pháp tự nhiên (NBS)</w:t>
            </w:r>
          </w:p>
        </w:tc>
        <w:tc>
          <w:tcPr>
            <w:tcW w:w="2408" w:type="dxa"/>
          </w:tcPr>
          <w:p w14:paraId="0A5652D9" w14:textId="77777777" w:rsidR="00F80D78" w:rsidRPr="000F4567" w:rsidRDefault="00F80D78" w:rsidP="00670E03">
            <w:pPr>
              <w:spacing w:before="120"/>
              <w:ind w:firstLine="0"/>
              <w:rPr>
                <w:sz w:val="24"/>
                <w:lang w:eastAsia="ja-JP"/>
              </w:rPr>
            </w:pPr>
            <w:r w:rsidRPr="000F4567">
              <w:rPr>
                <w:sz w:val="24"/>
                <w:lang w:eastAsia="ja-JP"/>
              </w:rPr>
              <w:t xml:space="preserve">- Tăng diện tích bề mặt thấm nước tự nhiên </w:t>
            </w:r>
          </w:p>
          <w:p w14:paraId="2CB5168A" w14:textId="77777777" w:rsidR="00F80D78" w:rsidRPr="000F4567" w:rsidRDefault="00F80D78" w:rsidP="00670E03">
            <w:pPr>
              <w:spacing w:before="120"/>
              <w:ind w:firstLine="0"/>
              <w:rPr>
                <w:sz w:val="24"/>
                <w:lang w:eastAsia="ja-JP"/>
              </w:rPr>
            </w:pPr>
            <w:r w:rsidRPr="000F4567">
              <w:rPr>
                <w:sz w:val="24"/>
                <w:lang w:eastAsia="ja-JP"/>
              </w:rPr>
              <w:t xml:space="preserve">- Phát triển mái xanh, công viên mưa </w:t>
            </w:r>
          </w:p>
          <w:p w14:paraId="3A2E7F74" w14:textId="77777777" w:rsidR="00F80D78" w:rsidRPr="000F4567" w:rsidRDefault="00F80D78" w:rsidP="00670E03">
            <w:pPr>
              <w:spacing w:before="120"/>
              <w:ind w:firstLine="0"/>
              <w:rPr>
                <w:sz w:val="24"/>
                <w:lang w:eastAsia="ja-JP"/>
              </w:rPr>
            </w:pPr>
            <w:r w:rsidRPr="000F4567">
              <w:rPr>
                <w:sz w:val="24"/>
                <w:lang w:eastAsia="ja-JP"/>
              </w:rPr>
              <w:t>- Khuyến khích vật liệu thấm nước</w:t>
            </w:r>
          </w:p>
        </w:tc>
        <w:tc>
          <w:tcPr>
            <w:tcW w:w="2266" w:type="dxa"/>
          </w:tcPr>
          <w:p w14:paraId="24DC5E62" w14:textId="77777777" w:rsidR="00F80D78" w:rsidRPr="000F4567" w:rsidRDefault="00F80D78" w:rsidP="00670E03">
            <w:pPr>
              <w:spacing w:before="120"/>
              <w:ind w:firstLine="0"/>
              <w:rPr>
                <w:sz w:val="24"/>
                <w:lang w:eastAsia="ja-JP"/>
              </w:rPr>
            </w:pPr>
            <w:r w:rsidRPr="000F4567">
              <w:rPr>
                <w:sz w:val="24"/>
                <w:lang w:eastAsia="ja-JP"/>
              </w:rPr>
              <w:t xml:space="preserve">- Vật liệu xây dựng thấm nước (permeable concrete, green roof systems) </w:t>
            </w:r>
          </w:p>
          <w:p w14:paraId="351D95E4" w14:textId="77777777" w:rsidR="00F80D78" w:rsidRPr="000F4567" w:rsidRDefault="00F80D78" w:rsidP="00670E03">
            <w:pPr>
              <w:spacing w:before="120"/>
              <w:ind w:firstLine="0"/>
              <w:rPr>
                <w:sz w:val="24"/>
                <w:lang w:eastAsia="ja-JP"/>
              </w:rPr>
            </w:pPr>
            <w:r w:rsidRPr="000F4567">
              <w:rPr>
                <w:sz w:val="24"/>
                <w:lang w:eastAsia="ja-JP"/>
              </w:rPr>
              <w:t>- Công nghệ kiểm soát dòng chảy thấp (LID)</w:t>
            </w:r>
          </w:p>
        </w:tc>
        <w:tc>
          <w:tcPr>
            <w:tcW w:w="2266" w:type="dxa"/>
          </w:tcPr>
          <w:p w14:paraId="4B0C1FD3" w14:textId="77777777" w:rsidR="00F80D78" w:rsidRPr="000F4567" w:rsidRDefault="00F80D78" w:rsidP="00670E03">
            <w:pPr>
              <w:spacing w:before="120"/>
              <w:ind w:firstLine="0"/>
              <w:rPr>
                <w:sz w:val="24"/>
                <w:lang w:eastAsia="ja-JP"/>
              </w:rPr>
            </w:pPr>
            <w:r w:rsidRPr="000F4567">
              <w:rPr>
                <w:sz w:val="24"/>
                <w:lang w:eastAsia="ja-JP"/>
              </w:rPr>
              <w:t>UBND quận/huyện, doanh nghiệp xây dựng, nhà đầu tư bất động sản</w:t>
            </w:r>
          </w:p>
        </w:tc>
      </w:tr>
      <w:tr w:rsidR="00F80D78" w:rsidRPr="000F4567" w14:paraId="419BB8BD" w14:textId="77777777" w:rsidTr="000A26D5">
        <w:tc>
          <w:tcPr>
            <w:tcW w:w="2122" w:type="dxa"/>
          </w:tcPr>
          <w:p w14:paraId="124E1BAB" w14:textId="77777777" w:rsidR="00F80D78" w:rsidRPr="000F4567" w:rsidRDefault="00F80D78" w:rsidP="00670E03">
            <w:pPr>
              <w:spacing w:before="120"/>
              <w:ind w:firstLine="0"/>
              <w:rPr>
                <w:sz w:val="24"/>
                <w:lang w:eastAsia="ja-JP"/>
              </w:rPr>
            </w:pPr>
            <w:r w:rsidRPr="000F4567">
              <w:rPr>
                <w:sz w:val="24"/>
                <w:lang w:eastAsia="ja-JP"/>
              </w:rPr>
              <w:t>Cảnh báo sớm và quản lý rủi ro</w:t>
            </w:r>
          </w:p>
        </w:tc>
        <w:tc>
          <w:tcPr>
            <w:tcW w:w="2408" w:type="dxa"/>
          </w:tcPr>
          <w:p w14:paraId="5988201F" w14:textId="77777777" w:rsidR="00F80D78" w:rsidRPr="000F4567" w:rsidRDefault="00F80D78" w:rsidP="00670E03">
            <w:pPr>
              <w:spacing w:before="120"/>
              <w:ind w:firstLine="0"/>
              <w:rPr>
                <w:sz w:val="24"/>
                <w:lang w:eastAsia="ja-JP"/>
              </w:rPr>
            </w:pPr>
            <w:r w:rsidRPr="000F4567">
              <w:rPr>
                <w:sz w:val="24"/>
                <w:lang w:eastAsia="ja-JP"/>
              </w:rPr>
              <w:t>- Triển khai hệ thống cảnh báo ngập lụt theo thời gian thực</w:t>
            </w:r>
          </w:p>
          <w:p w14:paraId="56453D85" w14:textId="77777777" w:rsidR="00F80D78" w:rsidRPr="000F4567" w:rsidRDefault="00F80D78" w:rsidP="00670E03">
            <w:pPr>
              <w:spacing w:before="120"/>
              <w:ind w:firstLine="0"/>
              <w:rPr>
                <w:sz w:val="24"/>
                <w:lang w:eastAsia="ja-JP"/>
              </w:rPr>
            </w:pPr>
            <w:r w:rsidRPr="000F4567">
              <w:rPr>
                <w:sz w:val="24"/>
                <w:lang w:eastAsia="ja-JP"/>
              </w:rPr>
              <w:t>- Tích hợp dữ liệu mưa, nước từ cảm biến IoT</w:t>
            </w:r>
          </w:p>
        </w:tc>
        <w:tc>
          <w:tcPr>
            <w:tcW w:w="2266" w:type="dxa"/>
          </w:tcPr>
          <w:p w14:paraId="3956059D" w14:textId="77777777" w:rsidR="00F80D78" w:rsidRPr="000F4567" w:rsidRDefault="00F80D78" w:rsidP="00670E03">
            <w:pPr>
              <w:spacing w:before="120"/>
              <w:ind w:firstLine="0"/>
              <w:rPr>
                <w:sz w:val="24"/>
                <w:lang w:eastAsia="ja-JP"/>
              </w:rPr>
            </w:pPr>
            <w:r w:rsidRPr="000F4567">
              <w:rPr>
                <w:sz w:val="24"/>
                <w:lang w:eastAsia="ja-JP"/>
              </w:rPr>
              <w:t>- Cảm biến IoT đo lượng mưa, mực nước</w:t>
            </w:r>
          </w:p>
          <w:p w14:paraId="342219E6" w14:textId="77777777" w:rsidR="00F80D78" w:rsidRPr="000F4567" w:rsidRDefault="00F80D78" w:rsidP="00670E03">
            <w:pPr>
              <w:spacing w:before="120"/>
              <w:ind w:firstLine="0"/>
              <w:rPr>
                <w:sz w:val="24"/>
                <w:lang w:eastAsia="ja-JP"/>
              </w:rPr>
            </w:pPr>
            <w:r w:rsidRPr="000F4567">
              <w:rPr>
                <w:sz w:val="24"/>
                <w:lang w:eastAsia="ja-JP"/>
              </w:rPr>
              <w:t>- Hệ thống cảnh báo sớm đa nền tảng (web, mobile, SMS)</w:t>
            </w:r>
          </w:p>
        </w:tc>
        <w:tc>
          <w:tcPr>
            <w:tcW w:w="2266" w:type="dxa"/>
          </w:tcPr>
          <w:p w14:paraId="1B48596F" w14:textId="77777777" w:rsidR="00F80D78" w:rsidRPr="000F4567" w:rsidRDefault="00F80D78" w:rsidP="00670E03">
            <w:pPr>
              <w:spacing w:before="120"/>
              <w:rPr>
                <w:sz w:val="24"/>
                <w:lang w:eastAsia="ja-JP"/>
              </w:rPr>
            </w:pPr>
          </w:p>
        </w:tc>
      </w:tr>
    </w:tbl>
    <w:p w14:paraId="0E0AF418" w14:textId="77777777" w:rsidR="00F80D78" w:rsidRPr="00B65BED" w:rsidRDefault="00F80D78" w:rsidP="00F80D78">
      <w:pPr>
        <w:rPr>
          <w:lang w:eastAsia="en-US"/>
        </w:rPr>
      </w:pPr>
      <w:r w:rsidRPr="00B65BED">
        <w:rPr>
          <w:lang w:eastAsia="en-US"/>
        </w:rPr>
        <w:t>Giảm thiểu ngập lụt đô thị là yếu tố then chốt nhằm nâng cao khả năng chống chịu và phát triển bền vững cho các thành phố Việt Nam trong bối cảnh biến đổi khí hậu. Với hệ thống thoát nước hiện còn hạn chế, việc đặt mục tiêu giảm 50% diện tích ngập úng đến năm 2030 là cần thiết và khả thi nếu triển khai đồng bộ các giải pháp nâng cấp hạ tầng kỹ thuật, áp dụng công nghệ hiện đại và tích hợp giải pháp tự nhiên (NBS).</w:t>
      </w:r>
    </w:p>
    <w:p w14:paraId="5542F07E" w14:textId="77777777" w:rsidR="00F80D78" w:rsidRPr="00B65BED" w:rsidRDefault="00F80D78" w:rsidP="00F80D78">
      <w:pPr>
        <w:rPr>
          <w:lang w:eastAsia="en-US"/>
        </w:rPr>
      </w:pPr>
      <w:r w:rsidRPr="00B65BED">
        <w:rPr>
          <w:lang w:eastAsia="en-US"/>
        </w:rPr>
        <w:t>Tiêu chí 6 có mối liên hệ chặt chẽ với các tiêu chí khác như quản lý tài nguyên nước (Tiêu chí 1), không gian xanh đô thị (Tiêu chí 3) và hệ thống cảnh báo sớm thiên tai (Tiêu chí 5). Việc phát triển bề mặt thấm nước tự nhiên, xây dựng công viên sinh thái và áp dụng hệ thống cảnh báo ngập lụt không chỉ hỗ trợ giảm thiểu ngập úng mà còn đồng thời cải thiện chất lượng nước, tăng độ phủ xanh và nâng cao an toàn cộng đồng.</w:t>
      </w:r>
    </w:p>
    <w:p w14:paraId="0410FF53" w14:textId="77777777" w:rsidR="00F80D78" w:rsidRPr="00B65BED" w:rsidRDefault="00F80D78" w:rsidP="00F80D78">
      <w:pPr>
        <w:rPr>
          <w:lang w:eastAsia="en-US"/>
        </w:rPr>
      </w:pPr>
      <w:r w:rsidRPr="00B65BED">
        <w:rPr>
          <w:lang w:eastAsia="en-US"/>
        </w:rPr>
        <w:t>Thực hiện hiệu quả tiêu chí này sẽ đóng góp trực tiếp vào việc nâng cao năng lực thích ứng với biến đổi khí hậu, giảm thiểu thiệt hại do thiên tai và hướng tới mục tiêu xây dựng đô thị bền vững, an toàn, đáng sống.</w:t>
      </w:r>
    </w:p>
    <w:p w14:paraId="1B1FB5B2" w14:textId="77777777" w:rsidR="00761421" w:rsidRPr="00B65BED" w:rsidRDefault="00761421" w:rsidP="00F841A5">
      <w:pPr>
        <w:pStyle w:val="Heading4"/>
        <w:numPr>
          <w:ilvl w:val="3"/>
          <w:numId w:val="44"/>
        </w:numPr>
        <w:rPr>
          <w:lang w:eastAsia="en-US"/>
        </w:rPr>
      </w:pPr>
      <w:r w:rsidRPr="00B65BED">
        <w:rPr>
          <w:lang w:eastAsia="en-US"/>
        </w:rPr>
        <w:t>Tiêu chí 7: Thời gian phục hồi hạ tầng sau thiên tai</w:t>
      </w:r>
    </w:p>
    <w:p w14:paraId="2A8A3D64" w14:textId="77777777" w:rsidR="00761421" w:rsidRPr="00B65BED" w:rsidRDefault="00761421" w:rsidP="00761421">
      <w:pPr>
        <w:spacing w:before="0"/>
        <w:ind w:firstLine="567"/>
        <w:rPr>
          <w:szCs w:val="26"/>
          <w:lang w:eastAsia="ja-JP"/>
        </w:rPr>
      </w:pPr>
      <w:r w:rsidRPr="00B65BED">
        <w:rPr>
          <w:szCs w:val="26"/>
          <w:lang w:eastAsia="ja-JP"/>
        </w:rPr>
        <w:t>Thời gian phục hồi hạ tầng sau thiên tai là chỉ số quan trọng phản ánh năng lực chống chịu và khả năng quay trở lại trạng thái hoạt động bình thường của một đô thị sau các sự kiện thiên nhiên cực đoan như bão, lũ, động đất, hoặc nước biển dâng. Theo Báo cáo “Making Cities Resilient 2030” của UNDRR (United Nations Office for Disaster Risk Reduction, 2022), rút ngắn thời gian phục hồi hạ tầng có thể giảm thiểu thiệt hại kinh tế tới 40% và hạn chế sự gián đoạn trong cung cấp dịch vụ thiết yếu.</w:t>
      </w:r>
    </w:p>
    <w:p w14:paraId="1461E2FF" w14:textId="77777777" w:rsidR="00761421" w:rsidRPr="00B65BED" w:rsidRDefault="00761421" w:rsidP="00761421">
      <w:pPr>
        <w:spacing w:before="0"/>
        <w:ind w:firstLine="567"/>
        <w:rPr>
          <w:szCs w:val="26"/>
          <w:lang w:eastAsia="ja-JP"/>
        </w:rPr>
      </w:pPr>
      <w:r w:rsidRPr="00B65BED">
        <w:rPr>
          <w:szCs w:val="26"/>
          <w:lang w:eastAsia="ja-JP"/>
        </w:rPr>
        <w:t>Đối với các đô thị Việt Nam đang chịu tác động mạnh của biến đổi khí hậu, việc cải thiện năng lực phục hồi hạ tầng sau thiên tai là một yêu cầu cấp thiết nhằm đảm bảo mục tiêu phát triển bền vững và thích ứng với biến đổi khí hậu quốc gia.</w:t>
      </w:r>
    </w:p>
    <w:p w14:paraId="0A4E16EC" w14:textId="77777777" w:rsidR="00761421" w:rsidRPr="00B65BED" w:rsidRDefault="00761421" w:rsidP="00F841A5">
      <w:pPr>
        <w:numPr>
          <w:ilvl w:val="0"/>
          <w:numId w:val="22"/>
        </w:numPr>
        <w:spacing w:before="0"/>
        <w:ind w:left="0" w:firstLine="0"/>
        <w:rPr>
          <w:b/>
          <w:bCs/>
          <w:i/>
          <w:iCs/>
          <w:szCs w:val="26"/>
          <w:lang w:eastAsia="ja-JP"/>
        </w:rPr>
      </w:pPr>
      <w:r w:rsidRPr="00B65BED">
        <w:rPr>
          <w:b/>
          <w:bCs/>
          <w:i/>
          <w:iCs/>
          <w:szCs w:val="26"/>
          <w:lang w:eastAsia="ja-JP"/>
        </w:rPr>
        <w:t>Tình trạng hiện tại</w:t>
      </w:r>
    </w:p>
    <w:p w14:paraId="70D21DBE" w14:textId="77777777" w:rsidR="00761421" w:rsidRPr="00B65BED" w:rsidRDefault="00761421" w:rsidP="00761421">
      <w:pPr>
        <w:spacing w:before="0"/>
        <w:ind w:firstLine="567"/>
        <w:rPr>
          <w:szCs w:val="26"/>
          <w:lang w:eastAsia="ja-JP"/>
        </w:rPr>
      </w:pPr>
      <w:r w:rsidRPr="00B65BED">
        <w:rPr>
          <w:szCs w:val="26"/>
          <w:lang w:eastAsia="ja-JP"/>
        </w:rPr>
        <w:t>Hiện nay, năng lực phục hồi hạ tầng sau thiên tai tại các đô thị Việt Nam còn tồn tại nhiều bất cập:</w:t>
      </w:r>
    </w:p>
    <w:p w14:paraId="47CC0333"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Tại các đô thị lớn như Hà Nội, TP.HCM, thời gian phục hồi các hạ tầng thiết yếu (giao thông, cấp nước, điện lực) trung bình kéo dài </w:t>
      </w:r>
      <w:r w:rsidRPr="00B65BED">
        <w:rPr>
          <w:b/>
          <w:bCs/>
          <w:szCs w:val="26"/>
          <w:lang w:eastAsia="ja-JP"/>
        </w:rPr>
        <w:t xml:space="preserve">3–7 ngày </w:t>
      </w:r>
      <w:r w:rsidRPr="00B65BED">
        <w:rPr>
          <w:szCs w:val="26"/>
          <w:lang w:eastAsia="ja-JP"/>
        </w:rPr>
        <w:t xml:space="preserve">sau thiên tai cường độ trung bình. Một số tuyến đường trọng yếu có thể khắc phục nhanh trong </w:t>
      </w:r>
      <w:r w:rsidRPr="00B65BED">
        <w:rPr>
          <w:b/>
          <w:bCs/>
          <w:szCs w:val="26"/>
          <w:lang w:eastAsia="ja-JP"/>
        </w:rPr>
        <w:t>24–48 giờ</w:t>
      </w:r>
      <w:r w:rsidRPr="00B65BED">
        <w:rPr>
          <w:szCs w:val="26"/>
          <w:lang w:eastAsia="ja-JP"/>
        </w:rPr>
        <w:t>, nhưng các công trình ngầm hoặc hệ thống cấp nước thường mất thời gian lâu hơn (Bộ NN&amp;PTNT, 2023).</w:t>
      </w:r>
    </w:p>
    <w:p w14:paraId="78A39B0F"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Tại các đô thị loại II, III và vùng ven biển miền Trung</w:t>
      </w:r>
      <w:r w:rsidRPr="00B65BED">
        <w:rPr>
          <w:b/>
          <w:bCs/>
          <w:szCs w:val="26"/>
          <w:lang w:eastAsia="ja-JP"/>
        </w:rPr>
        <w:t xml:space="preserve">, </w:t>
      </w:r>
      <w:r w:rsidRPr="00B65BED">
        <w:rPr>
          <w:szCs w:val="26"/>
          <w:lang w:eastAsia="ja-JP"/>
        </w:rPr>
        <w:t xml:space="preserve">thời gian phục hồi thường kéo dài </w:t>
      </w:r>
      <w:r w:rsidRPr="00B65BED">
        <w:rPr>
          <w:b/>
          <w:bCs/>
          <w:szCs w:val="26"/>
          <w:lang w:eastAsia="ja-JP"/>
        </w:rPr>
        <w:t xml:space="preserve">10–20 ngày </w:t>
      </w:r>
      <w:r w:rsidRPr="00B65BED">
        <w:rPr>
          <w:szCs w:val="26"/>
          <w:lang w:eastAsia="ja-JP"/>
        </w:rPr>
        <w:t>do hạn chế về nhân lực, vật tư dự phòng và chưa có kế hoạch phục hồi chi tiết (ADB, 2022).</w:t>
      </w:r>
    </w:p>
    <w:p w14:paraId="37807EFE"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Thiếu mô hình hóa rủi ro và thiệt hại</w:t>
      </w:r>
      <w:r w:rsidRPr="00B65BED">
        <w:rPr>
          <w:b/>
          <w:bCs/>
          <w:szCs w:val="26"/>
          <w:lang w:eastAsia="ja-JP"/>
        </w:rPr>
        <w:t xml:space="preserve">: </w:t>
      </w:r>
      <w:r w:rsidRPr="00B65BED">
        <w:rPr>
          <w:szCs w:val="26"/>
          <w:lang w:eastAsia="ja-JP"/>
        </w:rPr>
        <w:t xml:space="preserve">Chưa phổ biến việc áp dụng công cụ phân tích rủi ro trong xây dựng kế hoạch phục hồi, khiến công tác ưu tiên phục hồi còn mang tính bị động. </w:t>
      </w:r>
    </w:p>
    <w:p w14:paraId="5794A985"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Vấn đề tài chính dự phòng</w:t>
      </w:r>
      <w:r w:rsidRPr="00B65BED">
        <w:rPr>
          <w:b/>
          <w:bCs/>
          <w:szCs w:val="26"/>
          <w:lang w:eastAsia="ja-JP"/>
        </w:rPr>
        <w:t xml:space="preserve">: </w:t>
      </w:r>
      <w:r w:rsidRPr="00B65BED">
        <w:rPr>
          <w:szCs w:val="26"/>
          <w:lang w:eastAsia="ja-JP"/>
        </w:rPr>
        <w:t>Các địa phương mới chỉ bố trí quỹ dự phòng thiên tai tối thiểu 2% tổng chi đầu tư, chưa đủ đáp ứng nhu cầu khẩn cấp sau các thiên tai lớn (Luật Phòng chống thiên tai sửa đổi, 2020).</w:t>
      </w:r>
    </w:p>
    <w:p w14:paraId="7D382596" w14:textId="77777777" w:rsidR="00761421" w:rsidRPr="00B65BED" w:rsidRDefault="00761421" w:rsidP="00761421">
      <w:pPr>
        <w:spacing w:before="0"/>
        <w:ind w:firstLine="567"/>
        <w:rPr>
          <w:szCs w:val="26"/>
          <w:lang w:eastAsia="ja-JP"/>
        </w:rPr>
      </w:pPr>
      <w:r w:rsidRPr="00B65BED">
        <w:rPr>
          <w:szCs w:val="26"/>
          <w:lang w:eastAsia="ja-JP"/>
        </w:rPr>
        <w:t xml:space="preserve">Hệ quả là nhiều khu vực chịu thiên tai lớn trong năm 2020–2022 (ví dụ: miền Trung trong các đợt bão số 5, 6 năm 2020) phải mất </w:t>
      </w:r>
      <w:r w:rsidRPr="00B65BED">
        <w:rPr>
          <w:b/>
          <w:bCs/>
          <w:szCs w:val="26"/>
          <w:lang w:eastAsia="ja-JP"/>
        </w:rPr>
        <w:t xml:space="preserve">2–3 tháng </w:t>
      </w:r>
      <w:r w:rsidRPr="00B65BED">
        <w:rPr>
          <w:szCs w:val="26"/>
          <w:lang w:eastAsia="ja-JP"/>
        </w:rPr>
        <w:t>để khôi phục hoàn toàn hệ thống điện, nước và giao thông cốt lõi.</w:t>
      </w:r>
    </w:p>
    <w:p w14:paraId="6E06D643" w14:textId="77777777" w:rsidR="00761421" w:rsidRPr="00B65BED" w:rsidRDefault="00761421" w:rsidP="00F841A5">
      <w:pPr>
        <w:numPr>
          <w:ilvl w:val="0"/>
          <w:numId w:val="22"/>
        </w:numPr>
        <w:spacing w:before="0"/>
        <w:ind w:left="0" w:firstLine="0"/>
        <w:rPr>
          <w:b/>
          <w:bCs/>
          <w:i/>
          <w:iCs/>
          <w:szCs w:val="26"/>
          <w:lang w:eastAsia="ja-JP"/>
        </w:rPr>
      </w:pPr>
      <w:r w:rsidRPr="00B65BED">
        <w:rPr>
          <w:b/>
          <w:bCs/>
          <w:i/>
          <w:iCs/>
          <w:szCs w:val="26"/>
          <w:lang w:eastAsia="ja-JP"/>
        </w:rPr>
        <w:t>Mục tiêu đến năm 2030</w:t>
      </w:r>
    </w:p>
    <w:p w14:paraId="1756C267"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Đô thị đặc biệt và loại I:  Phục hồi cơ bản hạ tầng thiết yếu (giao thông, điện, cấp nước, y tế, thông tin liên lạc) trong 24–72 giờ sau thiên tai quy mô trung bình.</w:t>
      </w:r>
    </w:p>
    <w:p w14:paraId="766C98D8"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Đô thị loại II, III: Phục hồi cơ bản hạ tầng trong vòng 5–7 ngày sau thiên tai quy mô trung bình.</w:t>
      </w:r>
    </w:p>
    <w:p w14:paraId="3F3095D9"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Tất cả các đô thị: Xây dựng và cập nhật định kỳ Kế hoạch phục hồi hạ tầng đô thị sau thiên tai gắn với quy hoạch phát triển bền vững và quy hoạch ứng phó BĐKH (UNDRR, 2022).</w:t>
      </w:r>
    </w:p>
    <w:p w14:paraId="45F17794" w14:textId="77777777" w:rsidR="00761421" w:rsidRPr="00B65BED" w:rsidRDefault="00761421" w:rsidP="00F841A5">
      <w:pPr>
        <w:numPr>
          <w:ilvl w:val="0"/>
          <w:numId w:val="22"/>
        </w:numPr>
        <w:spacing w:before="0"/>
        <w:ind w:left="0" w:firstLine="0"/>
        <w:rPr>
          <w:b/>
          <w:bCs/>
          <w:i/>
          <w:iCs/>
          <w:szCs w:val="26"/>
          <w:lang w:eastAsia="ja-JP"/>
        </w:rPr>
      </w:pPr>
      <w:r w:rsidRPr="00B65BED">
        <w:rPr>
          <w:b/>
          <w:bCs/>
          <w:i/>
          <w:iCs/>
          <w:szCs w:val="26"/>
          <w:lang w:eastAsia="ja-JP"/>
        </w:rPr>
        <w:t>Giải pháp</w:t>
      </w:r>
    </w:p>
    <w:p w14:paraId="5B85491F" w14:textId="77777777" w:rsidR="00761421" w:rsidRPr="00B65BED" w:rsidRDefault="00761421" w:rsidP="00F841A5">
      <w:pPr>
        <w:numPr>
          <w:ilvl w:val="0"/>
          <w:numId w:val="21"/>
        </w:numPr>
        <w:spacing w:before="0"/>
        <w:ind w:left="0" w:firstLine="0"/>
        <w:rPr>
          <w:i/>
          <w:iCs/>
          <w:szCs w:val="26"/>
          <w:lang w:eastAsia="ja-JP"/>
        </w:rPr>
      </w:pPr>
      <w:r w:rsidRPr="00B65BED">
        <w:rPr>
          <w:i/>
          <w:iCs/>
          <w:szCs w:val="26"/>
          <w:lang w:eastAsia="ja-JP"/>
        </w:rPr>
        <w:t>Tổ chức thực hiện</w:t>
      </w:r>
    </w:p>
    <w:p w14:paraId="23531ABB"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UBND tỉnh/thành phố: Chủ trì xây dựng và cập nhật kế hoạch phục hồi hạ tầng.</w:t>
      </w:r>
    </w:p>
    <w:p w14:paraId="46354410"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Sở Xây dựng, Sở Công Thương: Phối hợp xác định danh mục hạ tầng trọng yếu cần phục hồi ưu tiên.</w:t>
      </w:r>
    </w:p>
    <w:p w14:paraId="0480E246"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Ban chỉ huy Phòng chống thiên tai cấp tỉnh: Lồng ghép nội dung phục hồi hạ tầng vào kế hoạch ứng phó thiên tai hàng năm (Bộ NN&amp;PTNT, 2023).</w:t>
      </w:r>
    </w:p>
    <w:p w14:paraId="5F753D58" w14:textId="77777777" w:rsidR="00761421" w:rsidRPr="00B65BED" w:rsidRDefault="00761421" w:rsidP="00F841A5">
      <w:pPr>
        <w:numPr>
          <w:ilvl w:val="0"/>
          <w:numId w:val="21"/>
        </w:numPr>
        <w:spacing w:before="0"/>
        <w:ind w:left="0" w:firstLine="0"/>
        <w:rPr>
          <w:i/>
          <w:iCs/>
          <w:szCs w:val="26"/>
          <w:lang w:eastAsia="ja-JP"/>
        </w:rPr>
      </w:pPr>
      <w:r w:rsidRPr="00B65BED">
        <w:rPr>
          <w:i/>
          <w:iCs/>
          <w:szCs w:val="26"/>
          <w:lang w:eastAsia="ja-JP"/>
        </w:rPr>
        <w:t>Về kỹ thuật</w:t>
      </w:r>
    </w:p>
    <w:p w14:paraId="2FBF2F5D"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Áp dụng các công cụ mô hình hóa rủi ro:</w:t>
      </w:r>
    </w:p>
    <w:p w14:paraId="5488C6D2" w14:textId="77777777" w:rsidR="00761421" w:rsidRPr="00B65BED" w:rsidRDefault="00761421" w:rsidP="00761421">
      <w:pPr>
        <w:spacing w:before="0"/>
        <w:ind w:firstLine="567"/>
        <w:rPr>
          <w:szCs w:val="26"/>
          <w:lang w:eastAsia="ja-JP"/>
        </w:rPr>
      </w:pPr>
      <w:r w:rsidRPr="00B65BED">
        <w:rPr>
          <w:szCs w:val="26"/>
          <w:lang w:eastAsia="ja-JP"/>
        </w:rPr>
        <w:t>o Mô phỏng thiệt hại do thiên tai, xác định các điểm yếu hạ tầng (FEMA, 2021).</w:t>
      </w:r>
    </w:p>
    <w:p w14:paraId="1E403D6F" w14:textId="77777777" w:rsidR="00761421" w:rsidRPr="00B65BED" w:rsidRDefault="00761421" w:rsidP="00761421">
      <w:pPr>
        <w:spacing w:before="0"/>
        <w:ind w:firstLine="567"/>
        <w:rPr>
          <w:szCs w:val="26"/>
          <w:lang w:eastAsia="ja-JP"/>
        </w:rPr>
      </w:pPr>
      <w:r w:rsidRPr="00B65BED">
        <w:rPr>
          <w:szCs w:val="26"/>
          <w:lang w:eastAsia="ja-JP"/>
        </w:rPr>
        <w:t>o Phân tích mức độ tổn thương và chi phí phục hồi (ASME, 2020).</w:t>
      </w:r>
    </w:p>
    <w:p w14:paraId="21818851"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Lập kho dự trữ vật tư chiến lược:  Đặt tại các khu vực trọng yếu (giao thông liên vùng, điện lực, cấp nước).</w:t>
      </w:r>
    </w:p>
    <w:p w14:paraId="01575FB9"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Ứng dụng công nghệ số:</w:t>
      </w:r>
    </w:p>
    <w:p w14:paraId="0FFFFCF3" w14:textId="77777777" w:rsidR="00761421" w:rsidRPr="00B65BED" w:rsidRDefault="00761421" w:rsidP="00761421">
      <w:pPr>
        <w:spacing w:before="0"/>
        <w:ind w:firstLine="567"/>
        <w:rPr>
          <w:szCs w:val="26"/>
          <w:lang w:eastAsia="ja-JP"/>
        </w:rPr>
      </w:pPr>
      <w:r w:rsidRPr="00B65BED">
        <w:rPr>
          <w:szCs w:val="26"/>
          <w:lang w:eastAsia="ja-JP"/>
        </w:rPr>
        <w:t>o BIM (Building Information Modeling) để quản lý tài sản hạ tầng.</w:t>
      </w:r>
    </w:p>
    <w:p w14:paraId="6A97A75B" w14:textId="77777777" w:rsidR="00761421" w:rsidRPr="00B65BED" w:rsidRDefault="00761421" w:rsidP="00761421">
      <w:pPr>
        <w:spacing w:before="0"/>
        <w:ind w:firstLine="567"/>
        <w:rPr>
          <w:szCs w:val="26"/>
          <w:lang w:eastAsia="ja-JP"/>
        </w:rPr>
      </w:pPr>
      <w:r w:rsidRPr="00B65BED">
        <w:rPr>
          <w:szCs w:val="26"/>
          <w:lang w:eastAsia="ja-JP"/>
        </w:rPr>
        <w:t>o IoT cảm biến theo dõi trạng thái vận hành của công trình trước – trong – sau thiên tai.</w:t>
      </w:r>
    </w:p>
    <w:p w14:paraId="56FC326D" w14:textId="77777777" w:rsidR="00761421" w:rsidRPr="00B65BED" w:rsidRDefault="00761421" w:rsidP="00F841A5">
      <w:pPr>
        <w:numPr>
          <w:ilvl w:val="0"/>
          <w:numId w:val="21"/>
        </w:numPr>
        <w:spacing w:before="0"/>
        <w:ind w:left="0" w:firstLine="0"/>
        <w:rPr>
          <w:szCs w:val="26"/>
          <w:lang w:eastAsia="ja-JP"/>
        </w:rPr>
      </w:pPr>
      <w:r w:rsidRPr="00B65BED">
        <w:rPr>
          <w:i/>
          <w:iCs/>
          <w:szCs w:val="26"/>
          <w:lang w:eastAsia="ja-JP"/>
        </w:rPr>
        <w:t xml:space="preserve"> Về tài chính</w:t>
      </w:r>
    </w:p>
    <w:p w14:paraId="24275205"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Quỹ dự phòng thiên tai: Duy trì tối thiểu 2% tổng chi đầu tư công địa phương (Luật Phòng chống thiên tai, 2020).</w:t>
      </w:r>
    </w:p>
    <w:p w14:paraId="13825C2A"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Vốn hỗ trợ quốc tế:</w:t>
      </w:r>
    </w:p>
    <w:p w14:paraId="0B1682A4" w14:textId="77777777" w:rsidR="00761421" w:rsidRPr="00B65BED" w:rsidRDefault="00761421" w:rsidP="00761421">
      <w:pPr>
        <w:spacing w:before="0"/>
        <w:ind w:firstLine="567"/>
        <w:rPr>
          <w:szCs w:val="26"/>
          <w:lang w:eastAsia="ja-JP"/>
        </w:rPr>
      </w:pPr>
      <w:r w:rsidRPr="00B65BED">
        <w:rPr>
          <w:szCs w:val="26"/>
          <w:lang w:eastAsia="ja-JP"/>
        </w:rPr>
        <w:t>o WB, ADB tài trợ cho chương trình phục hồi hạ tầng (World Bank, 2022; ADB, 2022).</w:t>
      </w:r>
    </w:p>
    <w:p w14:paraId="799E76B6" w14:textId="77777777" w:rsidR="00761421" w:rsidRPr="00B65BED" w:rsidRDefault="00761421" w:rsidP="00761421">
      <w:pPr>
        <w:spacing w:before="0"/>
        <w:ind w:firstLine="567"/>
        <w:rPr>
          <w:szCs w:val="26"/>
          <w:lang w:eastAsia="ja-JP"/>
        </w:rPr>
      </w:pPr>
      <w:r w:rsidRPr="00B65BED">
        <w:rPr>
          <w:szCs w:val="26"/>
          <w:lang w:eastAsia="ja-JP"/>
        </w:rPr>
        <w:t>o Kêu gọi hỗ trợ từ Quỹ Khí hậu Xanh (GCF) cho các dự án phục hồi hạ tầng ven biển.</w:t>
      </w:r>
    </w:p>
    <w:p w14:paraId="4F3D199B" w14:textId="77777777" w:rsidR="00761421" w:rsidRPr="00B65BED" w:rsidRDefault="00761421" w:rsidP="00F841A5">
      <w:pPr>
        <w:numPr>
          <w:ilvl w:val="0"/>
          <w:numId w:val="21"/>
        </w:numPr>
        <w:spacing w:before="0"/>
        <w:ind w:left="0" w:firstLine="0"/>
        <w:rPr>
          <w:i/>
          <w:iCs/>
          <w:szCs w:val="26"/>
          <w:lang w:eastAsia="ja-JP"/>
        </w:rPr>
      </w:pPr>
      <w:r w:rsidRPr="00B65BED">
        <w:rPr>
          <w:i/>
          <w:iCs/>
          <w:szCs w:val="26"/>
          <w:lang w:eastAsia="ja-JP"/>
        </w:rPr>
        <w:t>Về nâng cao năng lực</w:t>
      </w:r>
    </w:p>
    <w:p w14:paraId="760C21F4"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Tập huấn định kỳ: Cán bộ kỹ thuật về lập kế hoạch phục hồi nhanh (Post-Disaster Needs Assessment – PDNA).</w:t>
      </w:r>
    </w:p>
    <w:p w14:paraId="4A7F74E4" w14:textId="77777777" w:rsidR="00761421" w:rsidRPr="00B65BED" w:rsidRDefault="00761421" w:rsidP="00761421">
      <w:pPr>
        <w:spacing w:before="0"/>
        <w:ind w:firstLine="567"/>
        <w:rPr>
          <w:szCs w:val="26"/>
          <w:lang w:eastAsia="ja-JP"/>
        </w:rPr>
      </w:pPr>
      <w:r w:rsidRPr="00B65BED">
        <w:rPr>
          <w:szCs w:val="26"/>
          <w:lang w:eastAsia="ja-JP"/>
        </w:rPr>
        <w:sym w:font="Symbol" w:char="F0B7"/>
      </w:r>
      <w:r w:rsidRPr="00B65BED">
        <w:rPr>
          <w:szCs w:val="26"/>
          <w:lang w:eastAsia="ja-JP"/>
        </w:rPr>
        <w:t xml:space="preserve"> Diễn tập phục hồi hạ tầng: Thực hiện ít nhất 1 lần/năm đối với đô thị loại I trở lên (UNDRR, 2022).</w:t>
      </w:r>
    </w:p>
    <w:p w14:paraId="16B4345C" w14:textId="77777777" w:rsidR="00761421" w:rsidRPr="00B65BED" w:rsidRDefault="00761421" w:rsidP="00761421">
      <w:pPr>
        <w:spacing w:before="0"/>
        <w:ind w:firstLine="567"/>
        <w:rPr>
          <w:szCs w:val="26"/>
          <w:lang w:eastAsia="ja-JP"/>
        </w:rPr>
      </w:pPr>
      <w:r w:rsidRPr="00B65BED">
        <w:rPr>
          <w:szCs w:val="26"/>
          <w:lang w:eastAsia="ja-JP"/>
        </w:rPr>
        <w:t>Để thực hiện được các mục tiêu nêu trên cần có các giiar pháp và phân công cụ thể, xem bảng 1.8.</w:t>
      </w:r>
    </w:p>
    <w:p w14:paraId="1A49659F" w14:textId="074DEC60" w:rsidR="00761421" w:rsidRPr="00B65BED" w:rsidRDefault="00761421" w:rsidP="00761421">
      <w:pPr>
        <w:pStyle w:val="Caption"/>
        <w:rPr>
          <w:szCs w:val="26"/>
        </w:rPr>
      </w:pPr>
      <w:bookmarkStart w:id="58" w:name="_Toc210289932"/>
      <w:bookmarkStart w:id="59" w:name="_Toc210290214"/>
      <w:bookmarkStart w:id="60" w:name="_Toc210291669"/>
      <w:r w:rsidRPr="00B65BED">
        <w:rPr>
          <w:szCs w:val="26"/>
        </w:rPr>
        <w:t>Bảng 1.</w:t>
      </w:r>
      <w:r w:rsidRPr="00B65BED">
        <w:rPr>
          <w:szCs w:val="26"/>
        </w:rPr>
        <w:fldChar w:fldCharType="begin"/>
      </w:r>
      <w:r w:rsidRPr="00B65BED">
        <w:rPr>
          <w:szCs w:val="26"/>
        </w:rPr>
        <w:instrText xml:space="preserve"> SEQ Bảng_1. \* ARABIC </w:instrText>
      </w:r>
      <w:r w:rsidRPr="00B65BED">
        <w:rPr>
          <w:szCs w:val="26"/>
        </w:rPr>
        <w:fldChar w:fldCharType="separate"/>
      </w:r>
      <w:r w:rsidR="00D75081">
        <w:rPr>
          <w:szCs w:val="26"/>
        </w:rPr>
        <w:t>8</w:t>
      </w:r>
      <w:r w:rsidRPr="00B65BED">
        <w:rPr>
          <w:szCs w:val="26"/>
        </w:rPr>
        <w:fldChar w:fldCharType="end"/>
      </w:r>
      <w:r w:rsidRPr="00B65BED">
        <w:rPr>
          <w:szCs w:val="26"/>
        </w:rPr>
        <w:t xml:space="preserve">. </w:t>
      </w:r>
      <w:r w:rsidRPr="00B65BED">
        <w:rPr>
          <w:color w:val="auto"/>
          <w:szCs w:val="26"/>
        </w:rPr>
        <w:t>Tổng hợp các giải pháp và công nghệ cho tiêu chí thời gian phục hồi hạ tầng sau thiên tai</w:t>
      </w:r>
      <w:bookmarkEnd w:id="58"/>
      <w:bookmarkEnd w:id="59"/>
      <w:bookmarkEnd w:id="60"/>
    </w:p>
    <w:tbl>
      <w:tblPr>
        <w:tblStyle w:val="TableGrid"/>
        <w:tblW w:w="0" w:type="auto"/>
        <w:tblLook w:val="04A0" w:firstRow="1" w:lastRow="0" w:firstColumn="1" w:lastColumn="0" w:noHBand="0" w:noVBand="1"/>
      </w:tblPr>
      <w:tblGrid>
        <w:gridCol w:w="2122"/>
        <w:gridCol w:w="2408"/>
        <w:gridCol w:w="2266"/>
        <w:gridCol w:w="2266"/>
      </w:tblGrid>
      <w:tr w:rsidR="00553B0C" w:rsidRPr="00B65BED" w14:paraId="68B7A86D" w14:textId="77777777" w:rsidTr="0072245E">
        <w:trPr>
          <w:cnfStyle w:val="100000000000" w:firstRow="1" w:lastRow="0" w:firstColumn="0" w:lastColumn="0" w:oddVBand="0" w:evenVBand="0" w:oddHBand="0" w:evenHBand="0" w:firstRowFirstColumn="0" w:firstRowLastColumn="0" w:lastRowFirstColumn="0" w:lastRowLastColumn="0"/>
          <w:tblHeader/>
        </w:trPr>
        <w:tc>
          <w:tcPr>
            <w:tcW w:w="2122" w:type="dxa"/>
          </w:tcPr>
          <w:p w14:paraId="0CCC4115" w14:textId="77777777" w:rsidR="00553B0C" w:rsidRPr="00B65BED" w:rsidRDefault="00553B0C" w:rsidP="00670E03">
            <w:pPr>
              <w:spacing w:before="120"/>
              <w:ind w:firstLine="0"/>
              <w:jc w:val="center"/>
              <w:rPr>
                <w:szCs w:val="26"/>
                <w:lang w:eastAsia="ja-JP"/>
              </w:rPr>
            </w:pPr>
            <w:r w:rsidRPr="00B65BED">
              <w:rPr>
                <w:bCs/>
                <w:szCs w:val="26"/>
                <w:lang w:eastAsia="ja-JP"/>
              </w:rPr>
              <w:t>Nhóm giải pháp</w:t>
            </w:r>
          </w:p>
        </w:tc>
        <w:tc>
          <w:tcPr>
            <w:tcW w:w="2408" w:type="dxa"/>
          </w:tcPr>
          <w:p w14:paraId="12E97E93" w14:textId="77777777" w:rsidR="00553B0C" w:rsidRPr="00B65BED" w:rsidRDefault="00553B0C" w:rsidP="00670E03">
            <w:pPr>
              <w:spacing w:before="120"/>
              <w:ind w:firstLine="0"/>
              <w:jc w:val="center"/>
              <w:rPr>
                <w:b w:val="0"/>
                <w:szCs w:val="26"/>
                <w:lang w:eastAsia="ja-JP"/>
              </w:rPr>
            </w:pPr>
            <w:r w:rsidRPr="00B65BED">
              <w:rPr>
                <w:bCs/>
                <w:szCs w:val="26"/>
                <w:lang w:eastAsia="ja-JP"/>
              </w:rPr>
              <w:t>Các biện pháp</w:t>
            </w:r>
          </w:p>
          <w:p w14:paraId="22A98CDE" w14:textId="77777777" w:rsidR="00553B0C" w:rsidRPr="00B65BED" w:rsidRDefault="00553B0C" w:rsidP="00670E03">
            <w:pPr>
              <w:spacing w:before="120"/>
              <w:ind w:firstLine="0"/>
              <w:jc w:val="center"/>
              <w:rPr>
                <w:szCs w:val="26"/>
                <w:lang w:eastAsia="ja-JP"/>
              </w:rPr>
            </w:pPr>
            <w:r w:rsidRPr="00B65BED">
              <w:rPr>
                <w:bCs/>
                <w:szCs w:val="26"/>
                <w:lang w:eastAsia="ja-JP"/>
              </w:rPr>
              <w:t>chi tiết</w:t>
            </w:r>
          </w:p>
        </w:tc>
        <w:tc>
          <w:tcPr>
            <w:tcW w:w="2266" w:type="dxa"/>
          </w:tcPr>
          <w:p w14:paraId="5D8DF4B7" w14:textId="77777777" w:rsidR="00553B0C" w:rsidRPr="00B65BED" w:rsidRDefault="00553B0C" w:rsidP="00670E03">
            <w:pPr>
              <w:spacing w:before="120"/>
              <w:ind w:firstLine="0"/>
              <w:jc w:val="center"/>
              <w:rPr>
                <w:b w:val="0"/>
                <w:szCs w:val="26"/>
                <w:lang w:eastAsia="ja-JP"/>
              </w:rPr>
            </w:pPr>
            <w:r w:rsidRPr="00B65BED">
              <w:rPr>
                <w:bCs/>
                <w:szCs w:val="26"/>
                <w:lang w:eastAsia="ja-JP"/>
              </w:rPr>
              <w:t>Công nghệ</w:t>
            </w:r>
          </w:p>
          <w:p w14:paraId="29F2090B" w14:textId="77777777" w:rsidR="00553B0C" w:rsidRPr="00B65BED" w:rsidRDefault="00553B0C" w:rsidP="00670E03">
            <w:pPr>
              <w:spacing w:before="120"/>
              <w:ind w:firstLine="0"/>
              <w:jc w:val="center"/>
              <w:rPr>
                <w:szCs w:val="26"/>
                <w:lang w:eastAsia="ja-JP"/>
              </w:rPr>
            </w:pPr>
            <w:r w:rsidRPr="00B65BED">
              <w:rPr>
                <w:bCs/>
                <w:szCs w:val="26"/>
                <w:lang w:eastAsia="ja-JP"/>
              </w:rPr>
              <w:t>ứng dụng</w:t>
            </w:r>
          </w:p>
        </w:tc>
        <w:tc>
          <w:tcPr>
            <w:tcW w:w="2266" w:type="dxa"/>
          </w:tcPr>
          <w:p w14:paraId="4551A870" w14:textId="77777777" w:rsidR="00553B0C" w:rsidRPr="00B65BED" w:rsidRDefault="00553B0C" w:rsidP="00670E03">
            <w:pPr>
              <w:spacing w:before="120"/>
              <w:ind w:firstLine="0"/>
              <w:jc w:val="center"/>
              <w:rPr>
                <w:szCs w:val="26"/>
                <w:lang w:eastAsia="ja-JP"/>
              </w:rPr>
            </w:pPr>
            <w:r w:rsidRPr="00B65BED">
              <w:rPr>
                <w:bCs/>
                <w:szCs w:val="26"/>
                <w:lang w:eastAsia="ja-JP"/>
              </w:rPr>
              <w:t>Đơn vị thực hiện/ chủ trì</w:t>
            </w:r>
          </w:p>
        </w:tc>
      </w:tr>
      <w:tr w:rsidR="00553B0C" w:rsidRPr="000F4567" w14:paraId="562E5B1A" w14:textId="77777777" w:rsidTr="0072245E">
        <w:tc>
          <w:tcPr>
            <w:tcW w:w="2122" w:type="dxa"/>
          </w:tcPr>
          <w:p w14:paraId="68C55255" w14:textId="77777777" w:rsidR="00553B0C" w:rsidRPr="000F4567" w:rsidRDefault="00553B0C" w:rsidP="00670E03">
            <w:pPr>
              <w:spacing w:before="120"/>
              <w:ind w:firstLine="0"/>
              <w:rPr>
                <w:sz w:val="24"/>
                <w:lang w:eastAsia="ja-JP"/>
              </w:rPr>
            </w:pPr>
            <w:r w:rsidRPr="000F4567">
              <w:rPr>
                <w:sz w:val="24"/>
                <w:lang w:eastAsia="ja-JP"/>
              </w:rPr>
              <w:t>Lập kế hoạch phục hồi hạ tầng</w:t>
            </w:r>
          </w:p>
        </w:tc>
        <w:tc>
          <w:tcPr>
            <w:tcW w:w="2408" w:type="dxa"/>
          </w:tcPr>
          <w:p w14:paraId="74F486EE" w14:textId="77777777" w:rsidR="00553B0C" w:rsidRPr="000F4567" w:rsidRDefault="00553B0C" w:rsidP="00670E03">
            <w:pPr>
              <w:spacing w:before="120"/>
              <w:ind w:firstLine="0"/>
              <w:rPr>
                <w:sz w:val="24"/>
                <w:lang w:eastAsia="ja-JP"/>
              </w:rPr>
            </w:pPr>
            <w:r w:rsidRPr="000F4567">
              <w:rPr>
                <w:sz w:val="24"/>
                <w:lang w:eastAsia="ja-JP"/>
              </w:rPr>
              <w:t xml:space="preserve">- Xây dựng kế hoạch dự phòng cho các hạ tầng trọng yếu (giao thông, điện, nước, viễn thông). </w:t>
            </w:r>
          </w:p>
          <w:p w14:paraId="63E9428F" w14:textId="77777777" w:rsidR="00553B0C" w:rsidRPr="000F4567" w:rsidRDefault="00553B0C" w:rsidP="00670E03">
            <w:pPr>
              <w:spacing w:before="120"/>
              <w:ind w:firstLine="0"/>
              <w:rPr>
                <w:sz w:val="24"/>
                <w:lang w:eastAsia="ja-JP"/>
              </w:rPr>
            </w:pPr>
            <w:r w:rsidRPr="000F4567">
              <w:rPr>
                <w:sz w:val="24"/>
                <w:lang w:eastAsia="ja-JP"/>
              </w:rPr>
              <w:t>- Xác định mức độ ưu tiên phục hồi theo cấp độ thiệt hại.</w:t>
            </w:r>
          </w:p>
        </w:tc>
        <w:tc>
          <w:tcPr>
            <w:tcW w:w="2266" w:type="dxa"/>
          </w:tcPr>
          <w:p w14:paraId="06AB4996" w14:textId="77777777" w:rsidR="00553B0C" w:rsidRPr="000F4567" w:rsidRDefault="00553B0C" w:rsidP="00670E03">
            <w:pPr>
              <w:spacing w:before="120"/>
              <w:ind w:firstLine="0"/>
              <w:rPr>
                <w:sz w:val="24"/>
                <w:lang w:eastAsia="ja-JP"/>
              </w:rPr>
            </w:pPr>
            <w:r w:rsidRPr="000F4567">
              <w:rPr>
                <w:sz w:val="24"/>
                <w:lang w:eastAsia="ja-JP"/>
              </w:rPr>
              <w:t>Công cụ mô phỏng rủi ro thiên tai HAZUS (FEMA, 2020) - RAMCAP (ASME, 2010) trong phân tích tài sản trọng yếu.</w:t>
            </w:r>
          </w:p>
        </w:tc>
        <w:tc>
          <w:tcPr>
            <w:tcW w:w="2266" w:type="dxa"/>
          </w:tcPr>
          <w:p w14:paraId="7432A69A" w14:textId="77777777" w:rsidR="00553B0C" w:rsidRPr="000F4567" w:rsidRDefault="00553B0C" w:rsidP="00670E03">
            <w:pPr>
              <w:spacing w:before="120"/>
              <w:ind w:firstLine="0"/>
              <w:rPr>
                <w:sz w:val="24"/>
                <w:lang w:eastAsia="ja-JP"/>
              </w:rPr>
            </w:pPr>
            <w:r w:rsidRPr="000F4567">
              <w:rPr>
                <w:sz w:val="24"/>
                <w:lang w:eastAsia="ja-JP"/>
              </w:rPr>
              <w:t>Sở Xây dựng, Sở Giao thông Vận tải, UBND tỉnh/thành phố</w:t>
            </w:r>
          </w:p>
        </w:tc>
      </w:tr>
      <w:tr w:rsidR="00553B0C" w:rsidRPr="000F4567" w14:paraId="505B35E8" w14:textId="77777777" w:rsidTr="0072245E">
        <w:tc>
          <w:tcPr>
            <w:tcW w:w="2122" w:type="dxa"/>
          </w:tcPr>
          <w:p w14:paraId="4B69E9B5" w14:textId="77777777" w:rsidR="00553B0C" w:rsidRPr="000F4567" w:rsidRDefault="00553B0C" w:rsidP="00670E03">
            <w:pPr>
              <w:spacing w:before="120"/>
              <w:ind w:firstLine="0"/>
              <w:rPr>
                <w:sz w:val="24"/>
                <w:lang w:eastAsia="ja-JP"/>
              </w:rPr>
            </w:pPr>
            <w:r w:rsidRPr="000F4567">
              <w:rPr>
                <w:sz w:val="24"/>
                <w:lang w:eastAsia="ja-JP"/>
              </w:rPr>
              <w:t>Ứng dụng công nghệ số trong phục hồi</w:t>
            </w:r>
          </w:p>
        </w:tc>
        <w:tc>
          <w:tcPr>
            <w:tcW w:w="2408" w:type="dxa"/>
          </w:tcPr>
          <w:p w14:paraId="3937A8DC" w14:textId="77777777" w:rsidR="00553B0C" w:rsidRPr="000F4567" w:rsidRDefault="00553B0C" w:rsidP="00670E03">
            <w:pPr>
              <w:spacing w:before="120"/>
              <w:ind w:firstLine="0"/>
              <w:rPr>
                <w:sz w:val="24"/>
                <w:lang w:eastAsia="ja-JP"/>
              </w:rPr>
            </w:pPr>
            <w:r w:rsidRPr="000F4567">
              <w:rPr>
                <w:sz w:val="24"/>
                <w:lang w:eastAsia="ja-JP"/>
              </w:rPr>
              <w:t xml:space="preserve">- Số hóa cơ sở dữ liệu hạ tầng. </w:t>
            </w:r>
          </w:p>
          <w:p w14:paraId="2755CD2D" w14:textId="77777777" w:rsidR="00553B0C" w:rsidRPr="000F4567" w:rsidRDefault="00553B0C" w:rsidP="00670E03">
            <w:pPr>
              <w:spacing w:before="120"/>
              <w:ind w:firstLine="0"/>
              <w:rPr>
                <w:sz w:val="24"/>
                <w:lang w:eastAsia="ja-JP"/>
              </w:rPr>
            </w:pPr>
            <w:r w:rsidRPr="000F4567">
              <w:rPr>
                <w:sz w:val="24"/>
                <w:lang w:eastAsia="ja-JP"/>
              </w:rPr>
              <w:t>- Áp dụng GIS và IoT để đánh giá nhanh thiệt hại sau thiên tai.</w:t>
            </w:r>
          </w:p>
        </w:tc>
        <w:tc>
          <w:tcPr>
            <w:tcW w:w="2266" w:type="dxa"/>
          </w:tcPr>
          <w:p w14:paraId="21ACF53E" w14:textId="77777777" w:rsidR="00553B0C" w:rsidRPr="000F4567" w:rsidRDefault="00553B0C" w:rsidP="00670E03">
            <w:pPr>
              <w:spacing w:before="120"/>
              <w:ind w:firstLine="0"/>
              <w:rPr>
                <w:sz w:val="24"/>
                <w:lang w:eastAsia="ja-JP"/>
              </w:rPr>
            </w:pPr>
            <w:r w:rsidRPr="000F4567">
              <w:rPr>
                <w:sz w:val="24"/>
                <w:lang w:eastAsia="ja-JP"/>
              </w:rPr>
              <w:t xml:space="preserve">- Hệ thống GIS tích hợp thời gian thực. </w:t>
            </w:r>
          </w:p>
          <w:p w14:paraId="0349005A" w14:textId="77777777" w:rsidR="00553B0C" w:rsidRPr="000F4567" w:rsidRDefault="00553B0C" w:rsidP="00670E03">
            <w:pPr>
              <w:spacing w:before="120"/>
              <w:ind w:firstLine="0"/>
              <w:rPr>
                <w:sz w:val="24"/>
                <w:lang w:eastAsia="ja-JP"/>
              </w:rPr>
            </w:pPr>
            <w:r w:rsidRPr="000F4567">
              <w:rPr>
                <w:sz w:val="24"/>
                <w:lang w:eastAsia="ja-JP"/>
              </w:rPr>
              <w:t>- Ứng dụng IoT gắn cảm biến theo dõi trạng thái công trình.</w:t>
            </w:r>
          </w:p>
        </w:tc>
        <w:tc>
          <w:tcPr>
            <w:tcW w:w="2266" w:type="dxa"/>
          </w:tcPr>
          <w:p w14:paraId="229F3259" w14:textId="77777777" w:rsidR="00553B0C" w:rsidRPr="000F4567" w:rsidRDefault="00553B0C" w:rsidP="00670E03">
            <w:pPr>
              <w:spacing w:before="120"/>
              <w:ind w:firstLine="0"/>
              <w:rPr>
                <w:sz w:val="24"/>
                <w:lang w:eastAsia="ja-JP"/>
              </w:rPr>
            </w:pPr>
            <w:r w:rsidRPr="000F4567">
              <w:rPr>
                <w:sz w:val="24"/>
                <w:lang w:eastAsia="ja-JP"/>
              </w:rPr>
              <w:t>Trung tâm điều hành đô thị thông minh, Sở TT&amp;TT, Doanh nghiệp CNTT</w:t>
            </w:r>
          </w:p>
        </w:tc>
      </w:tr>
      <w:tr w:rsidR="00553B0C" w:rsidRPr="000F4567" w14:paraId="46458810" w14:textId="77777777" w:rsidTr="0072245E">
        <w:tc>
          <w:tcPr>
            <w:tcW w:w="2122" w:type="dxa"/>
          </w:tcPr>
          <w:p w14:paraId="562FF140" w14:textId="77777777" w:rsidR="00553B0C" w:rsidRPr="000F4567" w:rsidRDefault="00553B0C" w:rsidP="00670E03">
            <w:pPr>
              <w:spacing w:before="120"/>
              <w:ind w:firstLine="0"/>
              <w:rPr>
                <w:sz w:val="24"/>
                <w:lang w:eastAsia="ja-JP"/>
              </w:rPr>
            </w:pPr>
            <w:r w:rsidRPr="000F4567">
              <w:rPr>
                <w:sz w:val="24"/>
                <w:lang w:eastAsia="ja-JP"/>
              </w:rPr>
              <w:t>Nâng cao năng lực tổ chức, diễn tập</w:t>
            </w:r>
          </w:p>
        </w:tc>
        <w:tc>
          <w:tcPr>
            <w:tcW w:w="2408" w:type="dxa"/>
          </w:tcPr>
          <w:p w14:paraId="08471AA4" w14:textId="77777777" w:rsidR="00553B0C" w:rsidRPr="000F4567" w:rsidRDefault="00553B0C" w:rsidP="00670E03">
            <w:pPr>
              <w:spacing w:before="120"/>
              <w:ind w:firstLine="0"/>
              <w:rPr>
                <w:sz w:val="24"/>
                <w:lang w:eastAsia="ja-JP"/>
              </w:rPr>
            </w:pPr>
            <w:r w:rsidRPr="000F4567">
              <w:rPr>
                <w:sz w:val="24"/>
                <w:lang w:eastAsia="ja-JP"/>
              </w:rPr>
              <w:t xml:space="preserve">- Diễn tập phương án phục hồi hạ tầng cấp thành phố, khu vực. </w:t>
            </w:r>
          </w:p>
          <w:p w14:paraId="2AD5B8C1" w14:textId="77777777" w:rsidR="00553B0C" w:rsidRPr="000F4567" w:rsidRDefault="00553B0C" w:rsidP="00670E03">
            <w:pPr>
              <w:spacing w:before="120"/>
              <w:ind w:firstLine="0"/>
              <w:rPr>
                <w:sz w:val="24"/>
                <w:lang w:eastAsia="ja-JP"/>
              </w:rPr>
            </w:pPr>
            <w:r w:rsidRPr="000F4567">
              <w:rPr>
                <w:sz w:val="24"/>
                <w:lang w:eastAsia="ja-JP"/>
              </w:rPr>
              <w:t>- Xây dựng bộ quy trình ứng phó nhanh với các kịch bản thiên tai điển hình.</w:t>
            </w:r>
          </w:p>
        </w:tc>
        <w:tc>
          <w:tcPr>
            <w:tcW w:w="2266" w:type="dxa"/>
          </w:tcPr>
          <w:p w14:paraId="641DA046" w14:textId="77777777" w:rsidR="00553B0C" w:rsidRPr="000F4567" w:rsidRDefault="00553B0C" w:rsidP="00670E03">
            <w:pPr>
              <w:spacing w:before="120"/>
              <w:ind w:firstLine="0"/>
              <w:rPr>
                <w:sz w:val="24"/>
                <w:lang w:eastAsia="ja-JP"/>
              </w:rPr>
            </w:pPr>
            <w:r w:rsidRPr="000F4567">
              <w:rPr>
                <w:sz w:val="24"/>
                <w:lang w:eastAsia="ja-JP"/>
              </w:rPr>
              <w:t>Phần mềm mô phỏng ứng phó thiên tai (ví dụ: SimTable) - E-learning diễn tập đa ngành.</w:t>
            </w:r>
          </w:p>
        </w:tc>
        <w:tc>
          <w:tcPr>
            <w:tcW w:w="2266" w:type="dxa"/>
          </w:tcPr>
          <w:p w14:paraId="5F9A874D" w14:textId="77777777" w:rsidR="00553B0C" w:rsidRPr="000F4567" w:rsidRDefault="00553B0C" w:rsidP="00670E03">
            <w:pPr>
              <w:spacing w:before="120"/>
              <w:ind w:firstLine="0"/>
              <w:rPr>
                <w:sz w:val="24"/>
                <w:lang w:eastAsia="ja-JP"/>
              </w:rPr>
            </w:pPr>
            <w:r w:rsidRPr="000F4567">
              <w:rPr>
                <w:sz w:val="24"/>
                <w:lang w:eastAsia="ja-JP"/>
              </w:rPr>
              <w:t>UBND cấp tỉnh, Ban chỉ huy PCTT, Sở Xây dựng</w:t>
            </w:r>
          </w:p>
        </w:tc>
      </w:tr>
      <w:tr w:rsidR="00553B0C" w:rsidRPr="000F4567" w14:paraId="1FB8C64B" w14:textId="77777777" w:rsidTr="0072245E">
        <w:tc>
          <w:tcPr>
            <w:tcW w:w="2122" w:type="dxa"/>
          </w:tcPr>
          <w:p w14:paraId="7481A7A6" w14:textId="77777777" w:rsidR="00553B0C" w:rsidRPr="000F4567" w:rsidRDefault="00553B0C" w:rsidP="00670E03">
            <w:pPr>
              <w:spacing w:before="120"/>
              <w:ind w:firstLine="0"/>
              <w:rPr>
                <w:sz w:val="24"/>
                <w:lang w:eastAsia="ja-JP"/>
              </w:rPr>
            </w:pPr>
            <w:r w:rsidRPr="000F4567">
              <w:rPr>
                <w:sz w:val="24"/>
                <w:lang w:eastAsia="ja-JP"/>
              </w:rPr>
              <w:t>Cơ chế tài chính và hỗ trợ đầu tư phục hồi</w:t>
            </w:r>
          </w:p>
        </w:tc>
        <w:tc>
          <w:tcPr>
            <w:tcW w:w="2408" w:type="dxa"/>
          </w:tcPr>
          <w:p w14:paraId="2D098357" w14:textId="77777777" w:rsidR="00553B0C" w:rsidRPr="000F4567" w:rsidRDefault="00553B0C" w:rsidP="00670E03">
            <w:pPr>
              <w:spacing w:before="120"/>
              <w:ind w:firstLine="0"/>
              <w:rPr>
                <w:sz w:val="24"/>
                <w:lang w:eastAsia="ja-JP"/>
              </w:rPr>
            </w:pPr>
            <w:r w:rsidRPr="000F4567">
              <w:rPr>
                <w:sz w:val="24"/>
                <w:lang w:eastAsia="ja-JP"/>
              </w:rPr>
              <w:t xml:space="preserve">- Xây dựng Quỹ dự phòng phục hồi đô thị sau thiên tai. </w:t>
            </w:r>
          </w:p>
          <w:p w14:paraId="61007A25" w14:textId="77777777" w:rsidR="00553B0C" w:rsidRPr="000F4567" w:rsidRDefault="00553B0C" w:rsidP="00670E03">
            <w:pPr>
              <w:spacing w:before="120"/>
              <w:ind w:firstLine="0"/>
              <w:rPr>
                <w:sz w:val="24"/>
                <w:lang w:eastAsia="ja-JP"/>
              </w:rPr>
            </w:pPr>
            <w:r w:rsidRPr="000F4567">
              <w:rPr>
                <w:sz w:val="24"/>
                <w:lang w:eastAsia="ja-JP"/>
              </w:rPr>
              <w:t>- Ưu đãi tín dụng cho dự án hạ tầng có khả năng chống chịu cao.</w:t>
            </w:r>
          </w:p>
        </w:tc>
        <w:tc>
          <w:tcPr>
            <w:tcW w:w="2266" w:type="dxa"/>
          </w:tcPr>
          <w:p w14:paraId="6A5AB99A" w14:textId="77777777" w:rsidR="00553B0C" w:rsidRPr="000F4567" w:rsidRDefault="00553B0C" w:rsidP="00670E03">
            <w:pPr>
              <w:spacing w:before="120"/>
              <w:ind w:firstLine="0"/>
              <w:rPr>
                <w:sz w:val="24"/>
                <w:lang w:eastAsia="ja-JP"/>
              </w:rPr>
            </w:pPr>
            <w:r w:rsidRPr="000F4567">
              <w:rPr>
                <w:sz w:val="24"/>
                <w:lang w:eastAsia="ja-JP"/>
              </w:rPr>
              <w:t xml:space="preserve">- Hệ thống quản lý quỹ dự phòng phục hồi. </w:t>
            </w:r>
          </w:p>
          <w:p w14:paraId="358F32D2" w14:textId="77777777" w:rsidR="00553B0C" w:rsidRPr="000F4567" w:rsidRDefault="00553B0C" w:rsidP="00670E03">
            <w:pPr>
              <w:spacing w:before="120"/>
              <w:ind w:firstLine="0"/>
              <w:rPr>
                <w:sz w:val="24"/>
                <w:lang w:eastAsia="ja-JP"/>
              </w:rPr>
            </w:pPr>
            <w:r w:rsidRPr="000F4567">
              <w:rPr>
                <w:sz w:val="24"/>
                <w:lang w:eastAsia="ja-JP"/>
              </w:rPr>
              <w:t>- Công cụ phân tích tài chính dựa trên chi phí – lợi ích (CBA).</w:t>
            </w:r>
          </w:p>
        </w:tc>
        <w:tc>
          <w:tcPr>
            <w:tcW w:w="2266" w:type="dxa"/>
          </w:tcPr>
          <w:p w14:paraId="519D6F04" w14:textId="77777777" w:rsidR="00553B0C" w:rsidRPr="000F4567" w:rsidRDefault="00553B0C" w:rsidP="00670E03">
            <w:pPr>
              <w:spacing w:before="120"/>
              <w:ind w:firstLine="0"/>
              <w:rPr>
                <w:sz w:val="24"/>
                <w:lang w:eastAsia="ja-JP"/>
              </w:rPr>
            </w:pPr>
            <w:r w:rsidRPr="000F4567">
              <w:rPr>
                <w:sz w:val="24"/>
                <w:lang w:eastAsia="ja-JP"/>
              </w:rPr>
              <w:t>UBND tỉnh, Bộ Kế hoạch &amp; Đầu tư, Sở Tài chính</w:t>
            </w:r>
          </w:p>
        </w:tc>
      </w:tr>
    </w:tbl>
    <w:p w14:paraId="0E9BFCEC" w14:textId="77777777" w:rsidR="003A391E" w:rsidRPr="00B65BED" w:rsidRDefault="00553B0C" w:rsidP="003A391E">
      <w:pPr>
        <w:rPr>
          <w:lang w:eastAsia="en-US"/>
        </w:rPr>
      </w:pPr>
      <w:r w:rsidRPr="00B65BED">
        <w:rPr>
          <w:lang w:eastAsia="en-US"/>
        </w:rPr>
        <w:t>Tiêu chí 7 đóng vai trò thiết yếu trong việc đảm bảo khả năng ứng phó nhanh và phục hồi hiệu quả của đô thị trước các sự kiện thiên tai ngày càng gia tăng do biến đổi khí hậu. Việc thiết lập kế hoạch phục hồi hạ tầng chủ động, áp dụng các công nghệ mô phỏng rủi ro và số hóa dữ liệu, cùng với tổ chức diễn tập đa ngành và xây dựng cơ chế tài chính hỗ trợ, sẽ giúp các đô thị Việt Nam giảm đáng kể thời gian và chi phí khắc phục hậu quả thiên tai.</w:t>
      </w:r>
    </w:p>
    <w:p w14:paraId="11429CC4" w14:textId="77777777" w:rsidR="006F6768" w:rsidRPr="00B65BED" w:rsidRDefault="006F6768" w:rsidP="00F841A5">
      <w:pPr>
        <w:pStyle w:val="Heading4"/>
        <w:numPr>
          <w:ilvl w:val="3"/>
          <w:numId w:val="44"/>
        </w:numPr>
        <w:rPr>
          <w:lang w:eastAsia="en-US"/>
        </w:rPr>
      </w:pPr>
      <w:r w:rsidRPr="00B65BED">
        <w:rPr>
          <w:lang w:eastAsia="en-US"/>
        </w:rPr>
        <w:t>Tiêu chí 8: Tỷ lệ công trình công cộng có khả năng chống chịu thiên tai</w:t>
      </w:r>
    </w:p>
    <w:p w14:paraId="4384B311" w14:textId="77777777" w:rsidR="006F6768" w:rsidRPr="00B65BED" w:rsidRDefault="006F6768" w:rsidP="006F6768">
      <w:pPr>
        <w:spacing w:before="0"/>
        <w:ind w:firstLine="567"/>
        <w:rPr>
          <w:szCs w:val="26"/>
          <w:lang w:eastAsia="ja-JP"/>
        </w:rPr>
      </w:pPr>
      <w:r w:rsidRPr="00B65BED">
        <w:rPr>
          <w:szCs w:val="26"/>
          <w:lang w:eastAsia="ja-JP"/>
        </w:rPr>
        <w:t>Trong bối cảnh biến đổi khí hậu toàn cầu và gia tăng tần suất thiên tai, việc đảm bảo khả năng chống chịu thiên tai cho các công trình công cộng – như bệnh viện, trường học, trung tâm hành chính, nhà máy nước, trạm điện – trở thành một yêu cầu cấp thiết. Các công trình này không chỉ đóng vai trò hỗ trợ trong ứng phó và phục hồi sau thiên tai, mà còn duy trì hoạt động dịch vụ thiết yếu phục vụ cộng đồng trong khủng hoảng. Theo hướng dẫn của UNDRR (2021) và báo cáo của World Bank (2022), đầu tư vào công trình chống chịu thiên tai giúp giảm chi phí khắc phục hậu quả từ 4–7 lần so với chi phí đầu tư ban đầu.</w:t>
      </w:r>
    </w:p>
    <w:p w14:paraId="54D65EED" w14:textId="77777777" w:rsidR="006F6768" w:rsidRPr="00B65BED" w:rsidRDefault="006F6768" w:rsidP="00F841A5">
      <w:pPr>
        <w:numPr>
          <w:ilvl w:val="0"/>
          <w:numId w:val="25"/>
        </w:numPr>
        <w:spacing w:before="0"/>
        <w:ind w:left="0" w:firstLine="0"/>
        <w:rPr>
          <w:b/>
          <w:bCs/>
          <w:i/>
          <w:iCs/>
          <w:szCs w:val="26"/>
          <w:lang w:eastAsia="ja-JP"/>
        </w:rPr>
      </w:pPr>
      <w:r w:rsidRPr="00B65BED">
        <w:rPr>
          <w:b/>
          <w:bCs/>
          <w:i/>
          <w:iCs/>
          <w:szCs w:val="26"/>
          <w:lang w:eastAsia="ja-JP"/>
        </w:rPr>
        <w:t>Tình trạng hiện tại</w:t>
      </w:r>
    </w:p>
    <w:p w14:paraId="3F049C70" w14:textId="77777777" w:rsidR="006F6768" w:rsidRPr="00B65BED" w:rsidRDefault="006F6768" w:rsidP="006F6768">
      <w:pPr>
        <w:spacing w:before="0"/>
        <w:ind w:firstLine="567"/>
        <w:rPr>
          <w:szCs w:val="26"/>
          <w:lang w:eastAsia="ja-JP"/>
        </w:rPr>
      </w:pPr>
      <w:r w:rsidRPr="00B65BED">
        <w:rPr>
          <w:szCs w:val="26"/>
          <w:lang w:eastAsia="ja-JP"/>
        </w:rPr>
        <w:t>Theo báo cáo tổng hợp về quản lý thiên tai Việt Nam (Bộ NN&amp;PTNT, 2023):</w:t>
      </w:r>
    </w:p>
    <w:p w14:paraId="2EF25592" w14:textId="77777777" w:rsidR="006F6768" w:rsidRPr="00B65BED" w:rsidRDefault="006F6768" w:rsidP="006F6768">
      <w:pPr>
        <w:spacing w:before="0"/>
        <w:ind w:firstLine="567"/>
        <w:rPr>
          <w:szCs w:val="26"/>
          <w:lang w:eastAsia="ja-JP"/>
        </w:rPr>
      </w:pPr>
      <w:r w:rsidRPr="00B65BED">
        <w:rPr>
          <w:szCs w:val="26"/>
          <w:lang w:eastAsia="ja-JP"/>
        </w:rPr>
        <w:sym w:font="Symbol" w:char="F0B7"/>
      </w:r>
      <w:r w:rsidRPr="00B65BED">
        <w:rPr>
          <w:szCs w:val="26"/>
          <w:lang w:eastAsia="ja-JP"/>
        </w:rPr>
        <w:t xml:space="preserve"> Chỉ khoảng 20–30% công trình công cộng tại các đô thị lớn đạt tiêu chuẩn tối</w:t>
      </w:r>
    </w:p>
    <w:p w14:paraId="21C9968F" w14:textId="77777777" w:rsidR="006F6768" w:rsidRPr="00B65BED" w:rsidRDefault="006F6768" w:rsidP="006F6768">
      <w:pPr>
        <w:spacing w:before="0"/>
        <w:rPr>
          <w:szCs w:val="26"/>
          <w:lang w:eastAsia="ja-JP"/>
        </w:rPr>
      </w:pPr>
      <w:r w:rsidRPr="00B65BED">
        <w:rPr>
          <w:szCs w:val="26"/>
          <w:lang w:eastAsia="ja-JP"/>
        </w:rPr>
        <w:t>thiểu về khả năng chịu lũ, bão hoặc động đất.</w:t>
      </w:r>
    </w:p>
    <w:p w14:paraId="4DA1C197" w14:textId="77777777" w:rsidR="006F6768" w:rsidRPr="00B65BED" w:rsidRDefault="006F6768" w:rsidP="006F6768">
      <w:pPr>
        <w:spacing w:before="0"/>
        <w:ind w:firstLine="567"/>
        <w:rPr>
          <w:szCs w:val="26"/>
          <w:lang w:eastAsia="ja-JP"/>
        </w:rPr>
      </w:pPr>
      <w:r w:rsidRPr="00B65BED">
        <w:rPr>
          <w:szCs w:val="26"/>
          <w:lang w:eastAsia="ja-JP"/>
        </w:rPr>
        <w:sym w:font="Symbol" w:char="F0B7"/>
      </w:r>
      <w:r w:rsidRPr="00B65BED">
        <w:rPr>
          <w:szCs w:val="26"/>
          <w:lang w:eastAsia="ja-JP"/>
        </w:rPr>
        <w:t xml:space="preserve"> Đa số công trình xây dựng trước năm 2005 chưa đáp ứng các tiêu chuẩn thiết kế chống chịu thiên tai hiện đại (theo tiêu chuẩn QCVN 02:2020/BXD về công trình công cộng).</w:t>
      </w:r>
    </w:p>
    <w:p w14:paraId="518CAF4C" w14:textId="77777777" w:rsidR="006F6768" w:rsidRPr="00B65BED" w:rsidRDefault="006F6768" w:rsidP="006F6768">
      <w:pPr>
        <w:spacing w:before="0"/>
        <w:ind w:firstLine="567"/>
        <w:rPr>
          <w:szCs w:val="26"/>
          <w:lang w:eastAsia="ja-JP"/>
        </w:rPr>
      </w:pPr>
      <w:r w:rsidRPr="00B65BED">
        <w:rPr>
          <w:szCs w:val="26"/>
          <w:lang w:eastAsia="ja-JP"/>
        </w:rPr>
        <w:sym w:font="Symbol" w:char="F0B7"/>
      </w:r>
      <w:r w:rsidRPr="00B65BED">
        <w:rPr>
          <w:szCs w:val="26"/>
          <w:lang w:eastAsia="ja-JP"/>
        </w:rPr>
        <w:t xml:space="preserve"> Nhiều bệnh viện, trường học và nhà máy hạ tầng cấp – thoát nước nằm ở khu vực có nguy cơ cao về thiên tai nhưng chưa có phương án gia cố, bảo vệ. Vì vậy, việc nâng cao tỷ lệ công trình công cộng có khả năng chống chịu thiên tai là nhiệm vụ ưu tiên trong chiến lược phát triển đô thị bền vững.</w:t>
      </w:r>
    </w:p>
    <w:p w14:paraId="1D2DD09A" w14:textId="77777777" w:rsidR="006F6768" w:rsidRPr="00B65BED" w:rsidRDefault="006F6768" w:rsidP="00F841A5">
      <w:pPr>
        <w:numPr>
          <w:ilvl w:val="0"/>
          <w:numId w:val="25"/>
        </w:numPr>
        <w:spacing w:before="0"/>
        <w:ind w:left="0" w:firstLine="0"/>
        <w:rPr>
          <w:b/>
          <w:bCs/>
          <w:i/>
          <w:iCs/>
          <w:szCs w:val="26"/>
          <w:lang w:eastAsia="ja-JP"/>
        </w:rPr>
      </w:pPr>
      <w:r w:rsidRPr="00B65BED">
        <w:rPr>
          <w:b/>
          <w:bCs/>
          <w:i/>
          <w:iCs/>
          <w:szCs w:val="26"/>
          <w:lang w:eastAsia="ja-JP"/>
        </w:rPr>
        <w:t>Mục tiêu</w:t>
      </w:r>
    </w:p>
    <w:p w14:paraId="01A85D32" w14:textId="77777777" w:rsidR="006F6768" w:rsidRPr="00B65BED" w:rsidRDefault="006F6768" w:rsidP="006F6768">
      <w:pPr>
        <w:spacing w:before="0"/>
        <w:ind w:firstLine="567"/>
        <w:rPr>
          <w:szCs w:val="26"/>
          <w:lang w:eastAsia="ja-JP"/>
        </w:rPr>
      </w:pPr>
      <w:r w:rsidRPr="00B65BED">
        <w:rPr>
          <w:szCs w:val="26"/>
          <w:lang w:eastAsia="ja-JP"/>
        </w:rPr>
        <w:t>Theo Chiến lược Quốc gia về Phòng chống và Giảm nhẹ thiên tai (Chính phủ Việt Nam, 2021):</w:t>
      </w:r>
    </w:p>
    <w:p w14:paraId="330BF1F3" w14:textId="77777777" w:rsidR="006F6768" w:rsidRPr="00B65BED" w:rsidRDefault="006F6768" w:rsidP="006F6768">
      <w:pPr>
        <w:spacing w:before="0"/>
        <w:rPr>
          <w:b/>
          <w:bCs/>
          <w:szCs w:val="26"/>
          <w:lang w:eastAsia="ja-JP"/>
        </w:rPr>
      </w:pPr>
      <w:r w:rsidRPr="00B65BED">
        <w:rPr>
          <w:b/>
          <w:bCs/>
          <w:szCs w:val="26"/>
          <w:lang w:eastAsia="ja-JP"/>
        </w:rPr>
        <w:t>Đến năm 2030:</w:t>
      </w:r>
    </w:p>
    <w:p w14:paraId="6C4DC640" w14:textId="77777777" w:rsidR="006F6768" w:rsidRPr="00B65BED" w:rsidRDefault="006F6768" w:rsidP="00F841A5">
      <w:pPr>
        <w:numPr>
          <w:ilvl w:val="0"/>
          <w:numId w:val="24"/>
        </w:numPr>
        <w:spacing w:before="0"/>
        <w:ind w:left="0" w:firstLine="567"/>
        <w:rPr>
          <w:szCs w:val="26"/>
          <w:lang w:eastAsia="ja-JP"/>
        </w:rPr>
      </w:pPr>
      <w:r w:rsidRPr="00B65BED">
        <w:rPr>
          <w:szCs w:val="26"/>
          <w:lang w:eastAsia="ja-JP"/>
        </w:rPr>
        <w:t xml:space="preserve"> Đối với các đô thị đặc biệt và loại I: đạt 100% công trình công cộng mới xây dựng phải tuân thủ tiêu chuẩn chống chịu thiên tai vào năm 2030.</w:t>
      </w:r>
    </w:p>
    <w:p w14:paraId="7EBB7BD2" w14:textId="77777777" w:rsidR="006F6768" w:rsidRPr="00B65BED" w:rsidRDefault="006F6768" w:rsidP="00F841A5">
      <w:pPr>
        <w:numPr>
          <w:ilvl w:val="0"/>
          <w:numId w:val="24"/>
        </w:numPr>
        <w:spacing w:before="0"/>
        <w:ind w:left="0" w:firstLine="567"/>
        <w:rPr>
          <w:szCs w:val="26"/>
          <w:lang w:eastAsia="ja-JP"/>
        </w:rPr>
      </w:pPr>
      <w:r w:rsidRPr="00B65BED">
        <w:rPr>
          <w:szCs w:val="26"/>
          <w:lang w:eastAsia="ja-JP"/>
        </w:rPr>
        <w:t xml:space="preserve">  Các đô thị loại II trở xuống: từng bước nâng tỷ lệ công trình công cộng đạt chuẩn lên 80% vào năm 2035.</w:t>
      </w:r>
    </w:p>
    <w:p w14:paraId="798A258A" w14:textId="77777777" w:rsidR="006F6768" w:rsidRPr="00B65BED" w:rsidRDefault="006F6768" w:rsidP="00F841A5">
      <w:pPr>
        <w:numPr>
          <w:ilvl w:val="0"/>
          <w:numId w:val="24"/>
        </w:numPr>
        <w:spacing w:before="0"/>
        <w:ind w:left="0" w:firstLine="567"/>
        <w:rPr>
          <w:szCs w:val="26"/>
          <w:lang w:eastAsia="ja-JP"/>
        </w:rPr>
      </w:pPr>
      <w:r w:rsidRPr="00B65BED">
        <w:rPr>
          <w:szCs w:val="26"/>
          <w:lang w:eastAsia="ja-JP"/>
        </w:rPr>
        <w:t>Tất cả các dự án công trình công cộng mới đều phải có đánh giá rủi ro thiên tai trong hồ sơ thiết kế.</w:t>
      </w:r>
    </w:p>
    <w:p w14:paraId="43CF21E2" w14:textId="77777777" w:rsidR="006F6768" w:rsidRPr="00B65BED" w:rsidRDefault="006F6768" w:rsidP="00F841A5">
      <w:pPr>
        <w:numPr>
          <w:ilvl w:val="0"/>
          <w:numId w:val="25"/>
        </w:numPr>
        <w:spacing w:before="0"/>
        <w:ind w:left="0" w:firstLine="0"/>
        <w:rPr>
          <w:b/>
          <w:bCs/>
          <w:i/>
          <w:iCs/>
          <w:szCs w:val="26"/>
          <w:lang w:eastAsia="ja-JP"/>
        </w:rPr>
      </w:pPr>
      <w:r w:rsidRPr="00B65BED">
        <w:rPr>
          <w:b/>
          <w:bCs/>
          <w:i/>
          <w:iCs/>
          <w:szCs w:val="26"/>
          <w:lang w:eastAsia="ja-JP"/>
        </w:rPr>
        <w:t>Giải pháp</w:t>
      </w:r>
    </w:p>
    <w:p w14:paraId="7C53B397" w14:textId="77777777" w:rsidR="006F6768" w:rsidRPr="00B65BED" w:rsidRDefault="006F6768" w:rsidP="00F841A5">
      <w:pPr>
        <w:numPr>
          <w:ilvl w:val="0"/>
          <w:numId w:val="23"/>
        </w:numPr>
        <w:spacing w:before="0"/>
        <w:ind w:left="0" w:firstLine="0"/>
        <w:rPr>
          <w:i/>
          <w:iCs/>
          <w:szCs w:val="26"/>
          <w:lang w:eastAsia="ja-JP"/>
        </w:rPr>
      </w:pPr>
      <w:r w:rsidRPr="00B65BED">
        <w:rPr>
          <w:i/>
          <w:iCs/>
          <w:szCs w:val="26"/>
          <w:lang w:eastAsia="ja-JP"/>
        </w:rPr>
        <w:t>Rà soát và cập nhật tiêu chuẩn kỹ thuật</w:t>
      </w:r>
    </w:p>
    <w:p w14:paraId="321D958D" w14:textId="77777777" w:rsidR="006F6768" w:rsidRPr="00B65BED" w:rsidRDefault="006F6768" w:rsidP="006F6768">
      <w:pPr>
        <w:spacing w:before="0"/>
        <w:ind w:firstLine="567"/>
        <w:rPr>
          <w:szCs w:val="26"/>
          <w:lang w:eastAsia="ja-JP"/>
        </w:rPr>
      </w:pPr>
      <w:r w:rsidRPr="00B65BED">
        <w:rPr>
          <w:szCs w:val="26"/>
          <w:lang w:eastAsia="ja-JP"/>
        </w:rPr>
        <w:sym w:font="Symbol" w:char="F0B7"/>
      </w:r>
      <w:r w:rsidRPr="00B65BED">
        <w:rPr>
          <w:szCs w:val="26"/>
          <w:lang w:eastAsia="ja-JP"/>
        </w:rPr>
        <w:t xml:space="preserve"> Áp dụng các tiêu chuẩn quốc tế như LEED Resilient Design (USGBC, 2021), EDGE Disaster Resilient (IFC, 2022).</w:t>
      </w:r>
    </w:p>
    <w:p w14:paraId="33FF1911" w14:textId="77777777" w:rsidR="006F6768" w:rsidRPr="00B65BED" w:rsidRDefault="006F6768" w:rsidP="006F6768">
      <w:pPr>
        <w:spacing w:before="0"/>
        <w:ind w:firstLine="567"/>
        <w:rPr>
          <w:szCs w:val="26"/>
          <w:lang w:eastAsia="ja-JP"/>
        </w:rPr>
      </w:pPr>
      <w:r w:rsidRPr="00B65BED">
        <w:rPr>
          <w:szCs w:val="26"/>
          <w:lang w:eastAsia="ja-JP"/>
        </w:rPr>
        <w:sym w:font="Symbol" w:char="F0B7"/>
      </w:r>
      <w:r w:rsidRPr="00B65BED">
        <w:rPr>
          <w:szCs w:val="26"/>
          <w:lang w:eastAsia="ja-JP"/>
        </w:rPr>
        <w:t xml:space="preserve"> Sửa đổi các quy chuẩn Việt Nam (QCVN, TCVN) để yêu cầu tích hợp tiêu chí chống chịu thiên tai vào thiết kế công trình công cộng mới.</w:t>
      </w:r>
    </w:p>
    <w:p w14:paraId="5C7168A8" w14:textId="77777777" w:rsidR="006F6768" w:rsidRPr="00B65BED" w:rsidRDefault="006F6768" w:rsidP="00F841A5">
      <w:pPr>
        <w:numPr>
          <w:ilvl w:val="0"/>
          <w:numId w:val="23"/>
        </w:numPr>
        <w:spacing w:before="0"/>
        <w:ind w:left="0" w:firstLine="0"/>
        <w:rPr>
          <w:i/>
          <w:iCs/>
          <w:szCs w:val="26"/>
          <w:lang w:eastAsia="ja-JP"/>
        </w:rPr>
      </w:pPr>
      <w:r w:rsidRPr="00B65BED">
        <w:rPr>
          <w:i/>
          <w:iCs/>
          <w:szCs w:val="26"/>
          <w:lang w:eastAsia="ja-JP"/>
        </w:rPr>
        <w:t>Thực hiện chương trình kiểm tra và đánh giá công trình hiện hữu</w:t>
      </w:r>
    </w:p>
    <w:p w14:paraId="05C8D9D0" w14:textId="77777777" w:rsidR="006F6768" w:rsidRPr="00B65BED" w:rsidRDefault="006F6768" w:rsidP="006F6768">
      <w:pPr>
        <w:spacing w:before="0"/>
        <w:ind w:firstLine="567"/>
        <w:rPr>
          <w:szCs w:val="26"/>
          <w:lang w:eastAsia="ja-JP"/>
        </w:rPr>
      </w:pPr>
      <w:r w:rsidRPr="00B65BED">
        <w:rPr>
          <w:szCs w:val="26"/>
          <w:lang w:eastAsia="ja-JP"/>
        </w:rPr>
        <w:sym w:font="Symbol" w:char="F0B7"/>
      </w:r>
      <w:r w:rsidRPr="00B65BED">
        <w:rPr>
          <w:szCs w:val="26"/>
          <w:lang w:eastAsia="ja-JP"/>
        </w:rPr>
        <w:t xml:space="preserve"> Rà soát hệ thống trường học, bệnh viện, nhà máy nước, trạm điện tại các vùng có nguy cơ thiên tai cao.</w:t>
      </w:r>
    </w:p>
    <w:p w14:paraId="0558BFCE" w14:textId="77777777" w:rsidR="006F6768" w:rsidRPr="00B65BED" w:rsidRDefault="006F6768" w:rsidP="006F6768">
      <w:pPr>
        <w:spacing w:before="0"/>
        <w:ind w:firstLine="567"/>
        <w:rPr>
          <w:szCs w:val="26"/>
          <w:lang w:eastAsia="ja-JP"/>
        </w:rPr>
      </w:pPr>
      <w:r w:rsidRPr="00B65BED">
        <w:rPr>
          <w:szCs w:val="26"/>
          <w:lang w:eastAsia="ja-JP"/>
        </w:rPr>
        <w:sym w:font="Symbol" w:char="F0B7"/>
      </w:r>
      <w:r w:rsidRPr="00B65BED">
        <w:rPr>
          <w:szCs w:val="26"/>
          <w:lang w:eastAsia="ja-JP"/>
        </w:rPr>
        <w:t xml:space="preserve"> Xác định mức độ an toàn, ưu tiên gia cố hoặc xây dựng lại đối với các công trình yếu.</w:t>
      </w:r>
    </w:p>
    <w:p w14:paraId="38C30100" w14:textId="77777777" w:rsidR="006F6768" w:rsidRPr="00B65BED" w:rsidRDefault="006F6768" w:rsidP="00F841A5">
      <w:pPr>
        <w:numPr>
          <w:ilvl w:val="0"/>
          <w:numId w:val="23"/>
        </w:numPr>
        <w:spacing w:before="0"/>
        <w:ind w:left="0" w:firstLine="0"/>
        <w:rPr>
          <w:i/>
          <w:iCs/>
          <w:szCs w:val="26"/>
          <w:lang w:eastAsia="ja-JP"/>
        </w:rPr>
      </w:pPr>
      <w:r w:rsidRPr="00B65BED">
        <w:rPr>
          <w:i/>
          <w:iCs/>
          <w:szCs w:val="26"/>
          <w:lang w:eastAsia="ja-JP"/>
        </w:rPr>
        <w:t>Đầu tư và hỗ trợ tài chính</w:t>
      </w:r>
    </w:p>
    <w:p w14:paraId="2C0A3B90" w14:textId="77777777" w:rsidR="006F6768" w:rsidRPr="00B65BED" w:rsidRDefault="006F6768" w:rsidP="006F6768">
      <w:pPr>
        <w:spacing w:before="0"/>
        <w:ind w:firstLine="567"/>
        <w:rPr>
          <w:szCs w:val="26"/>
          <w:lang w:eastAsia="ja-JP"/>
        </w:rPr>
      </w:pPr>
      <w:r w:rsidRPr="00B65BED">
        <w:rPr>
          <w:szCs w:val="26"/>
          <w:lang w:eastAsia="ja-JP"/>
        </w:rPr>
        <w:sym w:font="Symbol" w:char="F0B7"/>
      </w:r>
      <w:r w:rsidRPr="00B65BED">
        <w:rPr>
          <w:szCs w:val="26"/>
          <w:lang w:eastAsia="ja-JP"/>
        </w:rPr>
        <w:t xml:space="preserve"> Dành ngân sách ưu tiên hỗ trợ cải tạo, nâng cấp công trình công cộng thiết yếu tại khu vực dễ bị tổn thương.</w:t>
      </w:r>
    </w:p>
    <w:p w14:paraId="1F9BBFA2" w14:textId="77777777" w:rsidR="006F6768" w:rsidRPr="00B65BED" w:rsidRDefault="006F6768" w:rsidP="006F6768">
      <w:pPr>
        <w:spacing w:before="0"/>
        <w:ind w:firstLine="567"/>
        <w:rPr>
          <w:szCs w:val="26"/>
          <w:lang w:eastAsia="ja-JP"/>
        </w:rPr>
      </w:pPr>
      <w:r w:rsidRPr="00B65BED">
        <w:rPr>
          <w:szCs w:val="26"/>
          <w:lang w:eastAsia="ja-JP"/>
        </w:rPr>
        <w:sym w:font="Symbol" w:char="F0B7"/>
      </w:r>
      <w:r w:rsidRPr="00B65BED">
        <w:rPr>
          <w:szCs w:val="26"/>
          <w:lang w:eastAsia="ja-JP"/>
        </w:rPr>
        <w:t xml:space="preserve"> Kết hợp huy động vốn ODA từ World Bank, ADB, Quỹ Khí hậu Xanh (GCF) cho các dự án gia cố hạ tầng.</w:t>
      </w:r>
    </w:p>
    <w:p w14:paraId="351365CC" w14:textId="77777777" w:rsidR="006F6768" w:rsidRPr="00B65BED" w:rsidRDefault="006F6768" w:rsidP="00F841A5">
      <w:pPr>
        <w:numPr>
          <w:ilvl w:val="0"/>
          <w:numId w:val="23"/>
        </w:numPr>
        <w:spacing w:before="0"/>
        <w:ind w:left="0" w:firstLine="0"/>
        <w:rPr>
          <w:i/>
          <w:iCs/>
          <w:szCs w:val="26"/>
          <w:lang w:eastAsia="ja-JP"/>
        </w:rPr>
      </w:pPr>
      <w:r w:rsidRPr="00B65BED">
        <w:rPr>
          <w:i/>
          <w:iCs/>
          <w:szCs w:val="26"/>
          <w:lang w:eastAsia="ja-JP"/>
        </w:rPr>
        <w:t>Ứng dụng công nghệ hiện đại</w:t>
      </w:r>
    </w:p>
    <w:p w14:paraId="44350293" w14:textId="77777777" w:rsidR="006F6768" w:rsidRPr="00B65BED" w:rsidRDefault="006F6768" w:rsidP="006F6768">
      <w:pPr>
        <w:spacing w:before="0"/>
        <w:ind w:firstLine="567"/>
        <w:rPr>
          <w:szCs w:val="26"/>
          <w:lang w:eastAsia="ja-JP"/>
        </w:rPr>
      </w:pPr>
      <w:r w:rsidRPr="00B65BED">
        <w:rPr>
          <w:szCs w:val="26"/>
          <w:lang w:eastAsia="ja-JP"/>
        </w:rPr>
        <w:sym w:font="Symbol" w:char="F0B7"/>
      </w:r>
      <w:r w:rsidRPr="00B65BED">
        <w:rPr>
          <w:szCs w:val="26"/>
          <w:lang w:eastAsia="ja-JP"/>
        </w:rPr>
        <w:t xml:space="preserve"> Áp dụng BIM (Building Information Modeling) để thiết kế, mô phỏng khả năng chống chịu công trình trong các kịch bản thiên tai.</w:t>
      </w:r>
    </w:p>
    <w:p w14:paraId="40B09579" w14:textId="77777777" w:rsidR="006F6768" w:rsidRPr="00B65BED" w:rsidRDefault="006F6768" w:rsidP="006F6768">
      <w:pPr>
        <w:spacing w:before="0"/>
        <w:ind w:firstLine="567"/>
        <w:rPr>
          <w:szCs w:val="26"/>
          <w:lang w:eastAsia="ja-JP"/>
        </w:rPr>
      </w:pPr>
      <w:r w:rsidRPr="00B65BED">
        <w:rPr>
          <w:szCs w:val="26"/>
          <w:lang w:eastAsia="ja-JP"/>
        </w:rPr>
        <w:sym w:font="Symbol" w:char="F0B7"/>
      </w:r>
      <w:r w:rsidRPr="00B65BED">
        <w:rPr>
          <w:szCs w:val="26"/>
          <w:lang w:eastAsia="ja-JP"/>
        </w:rPr>
        <w:t xml:space="preserve"> Sử dụng cảm biến IoT để giám sát trạng thái kết cấu công trình theo thời gian thực.</w:t>
      </w:r>
    </w:p>
    <w:p w14:paraId="51631527" w14:textId="77777777" w:rsidR="006F6768" w:rsidRPr="00B65BED" w:rsidRDefault="006F6768" w:rsidP="00F841A5">
      <w:pPr>
        <w:numPr>
          <w:ilvl w:val="0"/>
          <w:numId w:val="23"/>
        </w:numPr>
        <w:spacing w:before="0"/>
        <w:ind w:left="0" w:firstLine="0"/>
        <w:rPr>
          <w:i/>
          <w:iCs/>
          <w:szCs w:val="26"/>
          <w:lang w:eastAsia="ja-JP"/>
        </w:rPr>
      </w:pPr>
      <w:r w:rsidRPr="00B65BED">
        <w:rPr>
          <w:i/>
          <w:iCs/>
          <w:szCs w:val="26"/>
          <w:lang w:eastAsia="ja-JP"/>
        </w:rPr>
        <w:t>Đào tạo và nâng cao năng lực</w:t>
      </w:r>
    </w:p>
    <w:p w14:paraId="612F5CF9" w14:textId="77777777" w:rsidR="006F6768" w:rsidRPr="00B65BED" w:rsidRDefault="006F6768" w:rsidP="006F6768">
      <w:pPr>
        <w:spacing w:before="0"/>
        <w:ind w:firstLine="567"/>
        <w:rPr>
          <w:szCs w:val="26"/>
          <w:lang w:eastAsia="ja-JP"/>
        </w:rPr>
      </w:pPr>
      <w:r w:rsidRPr="00B65BED">
        <w:rPr>
          <w:szCs w:val="26"/>
          <w:lang w:eastAsia="ja-JP"/>
        </w:rPr>
        <w:sym w:font="Symbol" w:char="F0B7"/>
      </w:r>
      <w:r w:rsidRPr="00B65BED">
        <w:rPr>
          <w:szCs w:val="26"/>
          <w:lang w:eastAsia="ja-JP"/>
        </w:rPr>
        <w:t xml:space="preserve"> Tập huấn cho cán bộ xây dựng, thiết kế, quản lý dự án về kỹ thuật xây dựng công trình chống chịu thiên tai.</w:t>
      </w:r>
    </w:p>
    <w:p w14:paraId="710E9432" w14:textId="77777777" w:rsidR="006F6768" w:rsidRPr="00B65BED" w:rsidRDefault="006F6768" w:rsidP="006F6768">
      <w:pPr>
        <w:spacing w:before="0"/>
        <w:ind w:firstLine="567"/>
        <w:rPr>
          <w:szCs w:val="26"/>
          <w:lang w:eastAsia="ja-JP"/>
        </w:rPr>
      </w:pPr>
      <w:r w:rsidRPr="00B65BED">
        <w:rPr>
          <w:szCs w:val="26"/>
          <w:lang w:eastAsia="ja-JP"/>
        </w:rPr>
        <w:sym w:font="Symbol" w:char="F0B7"/>
      </w:r>
      <w:r w:rsidRPr="00B65BED">
        <w:rPr>
          <w:szCs w:val="26"/>
          <w:lang w:eastAsia="ja-JP"/>
        </w:rPr>
        <w:t xml:space="preserve"> Xây dựng bộ chỉ số đánh giá khả năng chống chịu công trình, tích hợp vào hệ thống quản lý đô thị thông minh.</w:t>
      </w:r>
    </w:p>
    <w:p w14:paraId="575836E7" w14:textId="77777777" w:rsidR="006F6768" w:rsidRPr="00B65BED" w:rsidRDefault="006F6768" w:rsidP="006F6768">
      <w:pPr>
        <w:spacing w:before="0"/>
        <w:ind w:firstLine="567"/>
        <w:rPr>
          <w:szCs w:val="26"/>
          <w:lang w:eastAsia="ja-JP"/>
        </w:rPr>
      </w:pPr>
      <w:r w:rsidRPr="00B65BED">
        <w:rPr>
          <w:szCs w:val="26"/>
          <w:lang w:eastAsia="ja-JP"/>
        </w:rPr>
        <w:t>Để thực hiện được các mục tiêu nêu trên cần có các giiar pháp và phân công cụ thể, xem bảng 1.9.</w:t>
      </w:r>
    </w:p>
    <w:p w14:paraId="6E3F15C1" w14:textId="47F114AF" w:rsidR="006F6768" w:rsidRPr="00B65BED" w:rsidRDefault="006F6768" w:rsidP="006F6768">
      <w:pPr>
        <w:pStyle w:val="Caption"/>
      </w:pPr>
      <w:bookmarkStart w:id="61" w:name="_Toc210289933"/>
      <w:bookmarkStart w:id="62" w:name="_Toc210290215"/>
      <w:bookmarkStart w:id="63" w:name="_Toc210291670"/>
      <w:r w:rsidRPr="00B65BED">
        <w:t>Bảng 1.</w:t>
      </w:r>
      <w:r w:rsidRPr="00B65BED">
        <w:fldChar w:fldCharType="begin"/>
      </w:r>
      <w:r w:rsidRPr="00B65BED">
        <w:instrText xml:space="preserve"> SEQ Bảng_1. \* ARABIC </w:instrText>
      </w:r>
      <w:r w:rsidRPr="00B65BED">
        <w:fldChar w:fldCharType="separate"/>
      </w:r>
      <w:r w:rsidR="00D75081">
        <w:t>9</w:t>
      </w:r>
      <w:r w:rsidRPr="00B65BED">
        <w:fldChar w:fldCharType="end"/>
      </w:r>
      <w:r w:rsidRPr="00B65BED">
        <w:t>. Giải pháp và công nghệ cho tiêu chí tỷ lệ công trình công cộng có khả năng chống chịu thiên tai</w:t>
      </w:r>
      <w:bookmarkEnd w:id="61"/>
      <w:bookmarkEnd w:id="62"/>
      <w:bookmarkEnd w:id="63"/>
    </w:p>
    <w:tbl>
      <w:tblPr>
        <w:tblStyle w:val="TableGrid"/>
        <w:tblW w:w="0" w:type="auto"/>
        <w:tblLook w:val="04A0" w:firstRow="1" w:lastRow="0" w:firstColumn="1" w:lastColumn="0" w:noHBand="0" w:noVBand="1"/>
      </w:tblPr>
      <w:tblGrid>
        <w:gridCol w:w="2265"/>
        <w:gridCol w:w="2265"/>
        <w:gridCol w:w="2266"/>
        <w:gridCol w:w="2266"/>
      </w:tblGrid>
      <w:tr w:rsidR="006F6768" w:rsidRPr="00B65BED" w14:paraId="6738FA89" w14:textId="77777777" w:rsidTr="000A26D5">
        <w:trPr>
          <w:cnfStyle w:val="100000000000" w:firstRow="1" w:lastRow="0" w:firstColumn="0" w:lastColumn="0" w:oddVBand="0" w:evenVBand="0" w:oddHBand="0" w:evenHBand="0" w:firstRowFirstColumn="0" w:firstRowLastColumn="0" w:lastRowFirstColumn="0" w:lastRowLastColumn="0"/>
          <w:tblHeader/>
        </w:trPr>
        <w:tc>
          <w:tcPr>
            <w:tcW w:w="2265" w:type="dxa"/>
          </w:tcPr>
          <w:p w14:paraId="05328527" w14:textId="77777777" w:rsidR="006F6768" w:rsidRPr="00B65BED" w:rsidRDefault="006F6768" w:rsidP="00670E03">
            <w:pPr>
              <w:spacing w:before="120" w:after="60"/>
              <w:ind w:firstLine="0"/>
              <w:jc w:val="center"/>
              <w:rPr>
                <w:szCs w:val="26"/>
                <w:lang w:eastAsia="ja-JP"/>
              </w:rPr>
            </w:pPr>
            <w:r w:rsidRPr="00B65BED">
              <w:rPr>
                <w:bCs/>
                <w:szCs w:val="26"/>
                <w:lang w:eastAsia="ja-JP"/>
              </w:rPr>
              <w:t>Nhóm giải pháp</w:t>
            </w:r>
          </w:p>
        </w:tc>
        <w:tc>
          <w:tcPr>
            <w:tcW w:w="2265" w:type="dxa"/>
          </w:tcPr>
          <w:p w14:paraId="7E2ADC57" w14:textId="77777777" w:rsidR="006F6768" w:rsidRPr="00B65BED" w:rsidRDefault="006F6768" w:rsidP="00670E03">
            <w:pPr>
              <w:spacing w:before="120" w:after="60"/>
              <w:ind w:firstLine="0"/>
              <w:jc w:val="center"/>
              <w:rPr>
                <w:szCs w:val="26"/>
                <w:lang w:eastAsia="ja-JP"/>
              </w:rPr>
            </w:pPr>
            <w:r w:rsidRPr="00B65BED">
              <w:rPr>
                <w:bCs/>
                <w:szCs w:val="26"/>
                <w:lang w:eastAsia="ja-JP"/>
              </w:rPr>
              <w:t>Các biện pháp</w:t>
            </w:r>
          </w:p>
          <w:p w14:paraId="4D53F821" w14:textId="77777777" w:rsidR="006F6768" w:rsidRPr="00B65BED" w:rsidRDefault="006F6768" w:rsidP="00670E03">
            <w:pPr>
              <w:spacing w:before="120" w:after="60"/>
              <w:ind w:firstLine="0"/>
              <w:jc w:val="center"/>
              <w:rPr>
                <w:szCs w:val="26"/>
                <w:lang w:eastAsia="ja-JP"/>
              </w:rPr>
            </w:pPr>
            <w:r w:rsidRPr="00B65BED">
              <w:rPr>
                <w:bCs/>
                <w:szCs w:val="26"/>
                <w:lang w:eastAsia="ja-JP"/>
              </w:rPr>
              <w:t>chi tiết</w:t>
            </w:r>
          </w:p>
        </w:tc>
        <w:tc>
          <w:tcPr>
            <w:tcW w:w="2266" w:type="dxa"/>
          </w:tcPr>
          <w:p w14:paraId="2962F403" w14:textId="77777777" w:rsidR="006F6768" w:rsidRPr="00B65BED" w:rsidRDefault="006F6768" w:rsidP="00670E03">
            <w:pPr>
              <w:spacing w:before="120" w:after="60"/>
              <w:ind w:firstLine="0"/>
              <w:jc w:val="center"/>
              <w:rPr>
                <w:szCs w:val="26"/>
                <w:lang w:eastAsia="ja-JP"/>
              </w:rPr>
            </w:pPr>
            <w:r w:rsidRPr="00B65BED">
              <w:rPr>
                <w:bCs/>
                <w:szCs w:val="26"/>
                <w:lang w:eastAsia="ja-JP"/>
              </w:rPr>
              <w:t>Công nghệ</w:t>
            </w:r>
          </w:p>
          <w:p w14:paraId="5437F1C1" w14:textId="77777777" w:rsidR="006F6768" w:rsidRPr="00B65BED" w:rsidRDefault="006F6768" w:rsidP="00670E03">
            <w:pPr>
              <w:spacing w:before="120" w:after="60"/>
              <w:ind w:firstLine="0"/>
              <w:jc w:val="center"/>
              <w:rPr>
                <w:szCs w:val="26"/>
                <w:lang w:eastAsia="ja-JP"/>
              </w:rPr>
            </w:pPr>
            <w:r w:rsidRPr="00B65BED">
              <w:rPr>
                <w:bCs/>
                <w:szCs w:val="26"/>
                <w:lang w:eastAsia="ja-JP"/>
              </w:rPr>
              <w:t>ứng dụng</w:t>
            </w:r>
          </w:p>
        </w:tc>
        <w:tc>
          <w:tcPr>
            <w:tcW w:w="2266" w:type="dxa"/>
          </w:tcPr>
          <w:p w14:paraId="01424AB7" w14:textId="77777777" w:rsidR="006F6768" w:rsidRPr="00B65BED" w:rsidRDefault="006F6768" w:rsidP="00670E03">
            <w:pPr>
              <w:spacing w:before="120" w:after="60"/>
              <w:ind w:firstLine="0"/>
              <w:jc w:val="center"/>
              <w:rPr>
                <w:szCs w:val="26"/>
                <w:lang w:eastAsia="ja-JP"/>
              </w:rPr>
            </w:pPr>
            <w:r w:rsidRPr="00B65BED">
              <w:rPr>
                <w:bCs/>
                <w:szCs w:val="26"/>
                <w:lang w:eastAsia="ja-JP"/>
              </w:rPr>
              <w:t>Đơn vị thực hiện/ chủ trì</w:t>
            </w:r>
          </w:p>
        </w:tc>
      </w:tr>
      <w:tr w:rsidR="006F6768" w:rsidRPr="000F4567" w14:paraId="5EC60ECD" w14:textId="77777777" w:rsidTr="000A26D5">
        <w:tc>
          <w:tcPr>
            <w:tcW w:w="2265" w:type="dxa"/>
          </w:tcPr>
          <w:p w14:paraId="0FF0527C" w14:textId="77777777" w:rsidR="006F6768" w:rsidRPr="000F4567" w:rsidRDefault="006F6768" w:rsidP="00670E03">
            <w:pPr>
              <w:spacing w:before="120" w:after="60"/>
              <w:ind w:firstLine="0"/>
              <w:rPr>
                <w:sz w:val="24"/>
                <w:lang w:eastAsia="ja-JP"/>
              </w:rPr>
            </w:pPr>
            <w:r w:rsidRPr="000F4567">
              <w:rPr>
                <w:sz w:val="24"/>
                <w:lang w:eastAsia="ja-JP"/>
              </w:rPr>
              <w:t>Cập nhật tiêu chuẩn kỹ thuật</w:t>
            </w:r>
          </w:p>
        </w:tc>
        <w:tc>
          <w:tcPr>
            <w:tcW w:w="2265" w:type="dxa"/>
          </w:tcPr>
          <w:p w14:paraId="11990F87" w14:textId="77777777" w:rsidR="006F6768" w:rsidRPr="000F4567" w:rsidRDefault="006F6768" w:rsidP="00670E03">
            <w:pPr>
              <w:spacing w:before="120" w:after="60"/>
              <w:ind w:firstLine="0"/>
              <w:rPr>
                <w:sz w:val="24"/>
                <w:lang w:eastAsia="ja-JP"/>
              </w:rPr>
            </w:pPr>
            <w:r w:rsidRPr="000F4567">
              <w:rPr>
                <w:sz w:val="24"/>
                <w:lang w:eastAsia="ja-JP"/>
              </w:rPr>
              <w:t xml:space="preserve">- Áp dụng LEED Resilient, EDGE Disaster Resilient. </w:t>
            </w:r>
          </w:p>
          <w:p w14:paraId="37F57586" w14:textId="77777777" w:rsidR="006F6768" w:rsidRPr="000F4567" w:rsidRDefault="006F6768" w:rsidP="00670E03">
            <w:pPr>
              <w:spacing w:before="120" w:after="60"/>
              <w:ind w:firstLine="0"/>
              <w:rPr>
                <w:sz w:val="24"/>
                <w:lang w:eastAsia="ja-JP"/>
              </w:rPr>
            </w:pPr>
            <w:r w:rsidRPr="000F4567">
              <w:rPr>
                <w:sz w:val="24"/>
                <w:lang w:eastAsia="ja-JP"/>
              </w:rPr>
              <w:t>- Sửa đổi QCVN về công trình công cộng.</w:t>
            </w:r>
          </w:p>
        </w:tc>
        <w:tc>
          <w:tcPr>
            <w:tcW w:w="2266" w:type="dxa"/>
          </w:tcPr>
          <w:p w14:paraId="5EAA7A75" w14:textId="77777777" w:rsidR="006F6768" w:rsidRPr="000F4567" w:rsidRDefault="006F6768" w:rsidP="00670E03">
            <w:pPr>
              <w:spacing w:before="120" w:after="60"/>
              <w:ind w:firstLine="0"/>
              <w:rPr>
                <w:sz w:val="24"/>
                <w:lang w:eastAsia="ja-JP"/>
              </w:rPr>
            </w:pPr>
            <w:r w:rsidRPr="000F4567">
              <w:rPr>
                <w:sz w:val="24"/>
                <w:lang w:eastAsia="ja-JP"/>
              </w:rPr>
              <w:t xml:space="preserve">- Phần mềm mô phỏng động đất, lũ lụt </w:t>
            </w:r>
          </w:p>
          <w:p w14:paraId="4D28C01B" w14:textId="77777777" w:rsidR="006F6768" w:rsidRPr="000F4567" w:rsidRDefault="006F6768" w:rsidP="00670E03">
            <w:pPr>
              <w:spacing w:before="120" w:after="60"/>
              <w:ind w:firstLine="0"/>
              <w:rPr>
                <w:sz w:val="24"/>
                <w:lang w:eastAsia="ja-JP"/>
              </w:rPr>
            </w:pPr>
            <w:r w:rsidRPr="000F4567">
              <w:rPr>
                <w:sz w:val="24"/>
                <w:lang w:eastAsia="ja-JP"/>
              </w:rPr>
              <w:t>- Bộ tiêu chí đánh giá chống chịu</w:t>
            </w:r>
          </w:p>
        </w:tc>
        <w:tc>
          <w:tcPr>
            <w:tcW w:w="2266" w:type="dxa"/>
          </w:tcPr>
          <w:p w14:paraId="2F5EB156" w14:textId="77777777" w:rsidR="006F6768" w:rsidRPr="000F4567" w:rsidRDefault="006F6768" w:rsidP="00670E03">
            <w:pPr>
              <w:spacing w:before="120" w:after="60"/>
              <w:ind w:firstLine="0"/>
              <w:rPr>
                <w:sz w:val="24"/>
                <w:lang w:eastAsia="ja-JP"/>
              </w:rPr>
            </w:pPr>
            <w:r w:rsidRPr="000F4567">
              <w:rPr>
                <w:sz w:val="24"/>
                <w:lang w:eastAsia="ja-JP"/>
              </w:rPr>
              <w:t>Bộ Xây dựng, Viện Quy hoạch Đô thị</w:t>
            </w:r>
          </w:p>
        </w:tc>
      </w:tr>
      <w:tr w:rsidR="006F6768" w:rsidRPr="000F4567" w14:paraId="7E103920" w14:textId="77777777" w:rsidTr="000A26D5">
        <w:tc>
          <w:tcPr>
            <w:tcW w:w="2265" w:type="dxa"/>
          </w:tcPr>
          <w:p w14:paraId="6F32B127" w14:textId="77777777" w:rsidR="006F6768" w:rsidRPr="000F4567" w:rsidRDefault="006F6768" w:rsidP="00670E03">
            <w:pPr>
              <w:spacing w:before="120" w:after="60"/>
              <w:ind w:firstLine="0"/>
              <w:rPr>
                <w:sz w:val="24"/>
                <w:lang w:eastAsia="ja-JP"/>
              </w:rPr>
            </w:pPr>
            <w:r w:rsidRPr="000F4567">
              <w:rPr>
                <w:sz w:val="24"/>
                <w:lang w:eastAsia="ja-JP"/>
              </w:rPr>
              <w:t>Kiểm tra, đánh giá công trình hiện hữu</w:t>
            </w:r>
          </w:p>
          <w:p w14:paraId="06C3077A" w14:textId="77777777" w:rsidR="006F6768" w:rsidRPr="000F4567" w:rsidRDefault="006F6768" w:rsidP="00670E03">
            <w:pPr>
              <w:spacing w:before="120" w:after="60"/>
              <w:rPr>
                <w:sz w:val="24"/>
                <w:lang w:eastAsia="ja-JP"/>
              </w:rPr>
            </w:pPr>
          </w:p>
          <w:p w14:paraId="030292CA" w14:textId="77777777" w:rsidR="006F6768" w:rsidRPr="000F4567" w:rsidRDefault="006F6768" w:rsidP="00670E03">
            <w:pPr>
              <w:spacing w:before="120" w:after="60"/>
              <w:rPr>
                <w:sz w:val="24"/>
                <w:lang w:eastAsia="ja-JP"/>
              </w:rPr>
            </w:pPr>
          </w:p>
        </w:tc>
        <w:tc>
          <w:tcPr>
            <w:tcW w:w="2265" w:type="dxa"/>
          </w:tcPr>
          <w:p w14:paraId="14C5FD18" w14:textId="77777777" w:rsidR="006F6768" w:rsidRPr="000F4567" w:rsidRDefault="006F6768" w:rsidP="00670E03">
            <w:pPr>
              <w:spacing w:before="120" w:after="60"/>
              <w:ind w:firstLine="0"/>
              <w:rPr>
                <w:sz w:val="24"/>
                <w:lang w:eastAsia="ja-JP"/>
              </w:rPr>
            </w:pPr>
            <w:r w:rsidRPr="000F4567">
              <w:rPr>
                <w:sz w:val="24"/>
                <w:lang w:eastAsia="ja-JP"/>
              </w:rPr>
              <w:t xml:space="preserve">- Rà soát tình trạng an toàn kết cấu. </w:t>
            </w:r>
          </w:p>
          <w:p w14:paraId="0A8B2D8F" w14:textId="77777777" w:rsidR="006F6768" w:rsidRPr="000F4567" w:rsidRDefault="006F6768" w:rsidP="00670E03">
            <w:pPr>
              <w:spacing w:before="120" w:after="60"/>
              <w:ind w:firstLine="0"/>
              <w:rPr>
                <w:sz w:val="24"/>
                <w:lang w:eastAsia="ja-JP"/>
              </w:rPr>
            </w:pPr>
            <w:r w:rsidRPr="000F4567">
              <w:rPr>
                <w:sz w:val="24"/>
                <w:lang w:eastAsia="ja-JP"/>
              </w:rPr>
              <w:t>- Phân loại mức độ ưu tiên cải tạo.</w:t>
            </w:r>
          </w:p>
        </w:tc>
        <w:tc>
          <w:tcPr>
            <w:tcW w:w="2266" w:type="dxa"/>
          </w:tcPr>
          <w:p w14:paraId="185F7508" w14:textId="77777777" w:rsidR="006F6768" w:rsidRPr="000F4567" w:rsidRDefault="006F6768" w:rsidP="00670E03">
            <w:pPr>
              <w:spacing w:before="120" w:after="60"/>
              <w:ind w:firstLine="0"/>
              <w:rPr>
                <w:sz w:val="24"/>
                <w:lang w:eastAsia="ja-JP"/>
              </w:rPr>
            </w:pPr>
            <w:r w:rsidRPr="000F4567">
              <w:rPr>
                <w:sz w:val="24"/>
                <w:lang w:eastAsia="ja-JP"/>
              </w:rPr>
              <w:t xml:space="preserve">- Phần mềm đánh giá độ bền công trình </w:t>
            </w:r>
          </w:p>
          <w:p w14:paraId="21198295" w14:textId="77777777" w:rsidR="006F6768" w:rsidRPr="000F4567" w:rsidRDefault="006F6768" w:rsidP="00670E03">
            <w:pPr>
              <w:spacing w:before="120"/>
              <w:ind w:firstLine="0"/>
              <w:rPr>
                <w:sz w:val="24"/>
                <w:lang w:eastAsia="ja-JP"/>
              </w:rPr>
            </w:pPr>
            <w:r w:rsidRPr="000F4567">
              <w:rPr>
                <w:sz w:val="24"/>
                <w:lang w:eastAsia="ja-JP"/>
              </w:rPr>
              <w:t>- Hệ thống GIS tích hợp thông tin công trình</w:t>
            </w:r>
          </w:p>
        </w:tc>
        <w:tc>
          <w:tcPr>
            <w:tcW w:w="2266" w:type="dxa"/>
          </w:tcPr>
          <w:p w14:paraId="6AB35D53" w14:textId="77777777" w:rsidR="006F6768" w:rsidRPr="000F4567" w:rsidRDefault="006F6768" w:rsidP="00670E03">
            <w:pPr>
              <w:spacing w:before="120" w:after="60"/>
              <w:ind w:firstLine="0"/>
              <w:rPr>
                <w:sz w:val="24"/>
                <w:lang w:eastAsia="ja-JP"/>
              </w:rPr>
            </w:pPr>
            <w:r w:rsidRPr="000F4567">
              <w:rPr>
                <w:sz w:val="24"/>
                <w:lang w:eastAsia="ja-JP"/>
              </w:rPr>
              <w:t>UBND tỉnh/thành phố, Sở Xây dựng</w:t>
            </w:r>
          </w:p>
        </w:tc>
      </w:tr>
      <w:tr w:rsidR="006F6768" w:rsidRPr="000F4567" w14:paraId="48F59CE6" w14:textId="77777777" w:rsidTr="000A26D5">
        <w:tc>
          <w:tcPr>
            <w:tcW w:w="2265" w:type="dxa"/>
          </w:tcPr>
          <w:p w14:paraId="4F6C8A1E" w14:textId="77777777" w:rsidR="006F6768" w:rsidRPr="000F4567" w:rsidRDefault="006F6768" w:rsidP="00670E03">
            <w:pPr>
              <w:spacing w:before="120" w:after="60"/>
              <w:ind w:firstLine="0"/>
              <w:rPr>
                <w:sz w:val="24"/>
                <w:lang w:eastAsia="ja-JP"/>
              </w:rPr>
            </w:pPr>
            <w:r w:rsidRPr="000F4567">
              <w:rPr>
                <w:sz w:val="24"/>
                <w:lang w:eastAsia="ja-JP"/>
              </w:rPr>
              <w:t>Đầu tư nâng cấp</w:t>
            </w:r>
          </w:p>
        </w:tc>
        <w:tc>
          <w:tcPr>
            <w:tcW w:w="2265" w:type="dxa"/>
          </w:tcPr>
          <w:p w14:paraId="11FB86BB" w14:textId="77777777" w:rsidR="006F6768" w:rsidRPr="000F4567" w:rsidRDefault="006F6768" w:rsidP="00670E03">
            <w:pPr>
              <w:spacing w:before="120" w:after="60"/>
              <w:ind w:firstLine="0"/>
              <w:rPr>
                <w:sz w:val="24"/>
                <w:lang w:eastAsia="ja-JP"/>
              </w:rPr>
            </w:pPr>
            <w:r w:rsidRPr="000F4567">
              <w:rPr>
                <w:sz w:val="24"/>
                <w:lang w:eastAsia="ja-JP"/>
              </w:rPr>
              <w:t xml:space="preserve">- Gia cố công trình yếu. </w:t>
            </w:r>
          </w:p>
          <w:p w14:paraId="796C61A3" w14:textId="77777777" w:rsidR="006F6768" w:rsidRPr="000F4567" w:rsidRDefault="006F6768" w:rsidP="00670E03">
            <w:pPr>
              <w:spacing w:before="120" w:after="60"/>
              <w:ind w:firstLine="0"/>
              <w:rPr>
                <w:sz w:val="24"/>
                <w:lang w:eastAsia="ja-JP"/>
              </w:rPr>
            </w:pPr>
            <w:r w:rsidRPr="000F4567">
              <w:rPr>
                <w:sz w:val="24"/>
                <w:lang w:eastAsia="ja-JP"/>
              </w:rPr>
              <w:t>- Xây mới công trình đạt chuẩn chống chịu.</w:t>
            </w:r>
          </w:p>
        </w:tc>
        <w:tc>
          <w:tcPr>
            <w:tcW w:w="2266" w:type="dxa"/>
          </w:tcPr>
          <w:p w14:paraId="4DEAA2C6" w14:textId="77777777" w:rsidR="006F6768" w:rsidRPr="000F4567" w:rsidRDefault="006F6768" w:rsidP="00670E03">
            <w:pPr>
              <w:spacing w:before="120" w:after="60"/>
              <w:ind w:firstLine="0"/>
              <w:rPr>
                <w:sz w:val="24"/>
                <w:lang w:eastAsia="ja-JP"/>
              </w:rPr>
            </w:pPr>
            <w:r w:rsidRPr="000F4567">
              <w:rPr>
                <w:sz w:val="24"/>
                <w:lang w:eastAsia="ja-JP"/>
              </w:rPr>
              <w:t xml:space="preserve">- Công nghệ vật liệu bền vững </w:t>
            </w:r>
          </w:p>
          <w:p w14:paraId="3D7369CF" w14:textId="77777777" w:rsidR="006F6768" w:rsidRPr="000F4567" w:rsidRDefault="006F6768" w:rsidP="00670E03">
            <w:pPr>
              <w:spacing w:before="120" w:after="60"/>
              <w:ind w:firstLine="0"/>
              <w:rPr>
                <w:sz w:val="24"/>
                <w:lang w:eastAsia="ja-JP"/>
              </w:rPr>
            </w:pPr>
            <w:r w:rsidRPr="000F4567">
              <w:rPr>
                <w:sz w:val="24"/>
                <w:lang w:eastAsia="ja-JP"/>
              </w:rPr>
              <w:t>- BIM trong thiết kế tái thiết</w:t>
            </w:r>
          </w:p>
        </w:tc>
        <w:tc>
          <w:tcPr>
            <w:tcW w:w="2266" w:type="dxa"/>
          </w:tcPr>
          <w:p w14:paraId="0FAF08E9" w14:textId="77777777" w:rsidR="006F6768" w:rsidRPr="000F4567" w:rsidRDefault="006F6768" w:rsidP="00670E03">
            <w:pPr>
              <w:spacing w:before="120" w:after="60"/>
              <w:ind w:firstLine="0"/>
              <w:jc w:val="left"/>
              <w:rPr>
                <w:sz w:val="24"/>
                <w:lang w:eastAsia="ja-JP"/>
              </w:rPr>
            </w:pPr>
            <w:r w:rsidRPr="000F4567">
              <w:rPr>
                <w:sz w:val="24"/>
                <w:lang w:eastAsia="ja-JP"/>
              </w:rPr>
              <w:t>Bộ KH&amp;ĐT, UBND tỉnh, Các đơn vị tài trợ</w:t>
            </w:r>
          </w:p>
        </w:tc>
      </w:tr>
      <w:tr w:rsidR="006F6768" w:rsidRPr="000F4567" w14:paraId="02061403" w14:textId="77777777" w:rsidTr="000A26D5">
        <w:tc>
          <w:tcPr>
            <w:tcW w:w="2265" w:type="dxa"/>
          </w:tcPr>
          <w:p w14:paraId="1190FD9F" w14:textId="77777777" w:rsidR="006F6768" w:rsidRPr="000F4567" w:rsidRDefault="006F6768" w:rsidP="00670E03">
            <w:pPr>
              <w:spacing w:before="120" w:after="60"/>
              <w:ind w:firstLine="0"/>
              <w:rPr>
                <w:sz w:val="24"/>
                <w:lang w:eastAsia="ja-JP"/>
              </w:rPr>
            </w:pPr>
            <w:r w:rsidRPr="000F4567">
              <w:rPr>
                <w:sz w:val="24"/>
                <w:lang w:eastAsia="ja-JP"/>
              </w:rPr>
              <w:t>Giám sát và vận hành</w:t>
            </w:r>
          </w:p>
        </w:tc>
        <w:tc>
          <w:tcPr>
            <w:tcW w:w="2265" w:type="dxa"/>
          </w:tcPr>
          <w:p w14:paraId="025E7CFB" w14:textId="77777777" w:rsidR="006F6768" w:rsidRPr="000F4567" w:rsidRDefault="006F6768" w:rsidP="00670E03">
            <w:pPr>
              <w:spacing w:before="120" w:after="60"/>
              <w:ind w:firstLine="0"/>
              <w:rPr>
                <w:sz w:val="24"/>
                <w:lang w:eastAsia="ja-JP"/>
              </w:rPr>
            </w:pPr>
            <w:r w:rsidRPr="000F4567">
              <w:rPr>
                <w:sz w:val="24"/>
                <w:lang w:eastAsia="ja-JP"/>
              </w:rPr>
              <w:t xml:space="preserve">- Lắp cảm biến IoT theo dõi kết cấu. </w:t>
            </w:r>
          </w:p>
          <w:p w14:paraId="7DED4FD8" w14:textId="77777777" w:rsidR="006F6768" w:rsidRPr="000F4567" w:rsidRDefault="006F6768" w:rsidP="00670E03">
            <w:pPr>
              <w:spacing w:before="120" w:after="60"/>
              <w:ind w:firstLine="0"/>
              <w:rPr>
                <w:sz w:val="24"/>
                <w:lang w:eastAsia="ja-JP"/>
              </w:rPr>
            </w:pPr>
            <w:r w:rsidRPr="000F4567">
              <w:rPr>
                <w:sz w:val="24"/>
                <w:lang w:eastAsia="ja-JP"/>
              </w:rPr>
              <w:t>- Giám sát vận hành công trình sau thiên tai.</w:t>
            </w:r>
          </w:p>
        </w:tc>
        <w:tc>
          <w:tcPr>
            <w:tcW w:w="2266" w:type="dxa"/>
          </w:tcPr>
          <w:p w14:paraId="141D0730" w14:textId="77777777" w:rsidR="006F6768" w:rsidRPr="000F4567" w:rsidRDefault="006F6768" w:rsidP="00670E03">
            <w:pPr>
              <w:spacing w:before="120" w:after="60"/>
              <w:ind w:firstLine="0"/>
              <w:rPr>
                <w:sz w:val="24"/>
                <w:lang w:eastAsia="ja-JP"/>
              </w:rPr>
            </w:pPr>
            <w:r w:rsidRPr="000F4567">
              <w:rPr>
                <w:sz w:val="24"/>
                <w:lang w:eastAsia="ja-JP"/>
              </w:rPr>
              <w:t xml:space="preserve">IoT Sensor Systems </w:t>
            </w:r>
          </w:p>
          <w:p w14:paraId="38A96E44" w14:textId="77777777" w:rsidR="006F6768" w:rsidRPr="000F4567" w:rsidRDefault="006F6768" w:rsidP="00670E03">
            <w:pPr>
              <w:spacing w:before="120" w:after="60"/>
              <w:ind w:firstLine="0"/>
              <w:rPr>
                <w:sz w:val="24"/>
                <w:lang w:eastAsia="ja-JP"/>
              </w:rPr>
            </w:pPr>
            <w:r w:rsidRPr="000F4567">
              <w:rPr>
                <w:sz w:val="24"/>
                <w:lang w:eastAsia="ja-JP"/>
              </w:rPr>
              <w:t>Phần mềm giám sát kết cấu</w:t>
            </w:r>
          </w:p>
        </w:tc>
        <w:tc>
          <w:tcPr>
            <w:tcW w:w="2266" w:type="dxa"/>
          </w:tcPr>
          <w:p w14:paraId="56F7F886" w14:textId="77777777" w:rsidR="006F6768" w:rsidRPr="000F4567" w:rsidRDefault="006F6768" w:rsidP="00670E03">
            <w:pPr>
              <w:spacing w:before="120" w:after="60"/>
              <w:rPr>
                <w:sz w:val="24"/>
                <w:lang w:eastAsia="ja-JP"/>
              </w:rPr>
            </w:pPr>
          </w:p>
        </w:tc>
      </w:tr>
    </w:tbl>
    <w:p w14:paraId="3E3A56B6" w14:textId="77777777" w:rsidR="00F00C31" w:rsidRPr="00B65BED" w:rsidRDefault="006F6768" w:rsidP="000876CC">
      <w:pPr>
        <w:rPr>
          <w:lang w:eastAsia="ja-JP"/>
        </w:rPr>
      </w:pPr>
      <w:r w:rsidRPr="00B65BED">
        <w:rPr>
          <w:lang w:eastAsia="en-US"/>
        </w:rPr>
        <w:t>Việc nâng cao tỷ lệ công trình công cộng có khả năng chống chịu thiên tai không chỉ là yêu cầu về an toàn, mà còn là nền tảng đảm bảo hoạt động liên tục của các dịch vụ thiết yếu trong bối cảnh thiên tai và biến đổi khí hậu ngày càng gia tăng. Thực tiễn quốc tế đã chứng minh rằng đầu tư vào khả năng chống chịu mang lại lợi ích kinh tế – xã hội vượt trội, với mỗi đô-la chi cho phòng ngừa thiên tai tiết kiệm từ 4–7 đô-la chi phí khắc phục hậu quả sau thiên tai (World Bank, 2022).</w:t>
      </w:r>
      <w:bookmarkStart w:id="64" w:name="_Toc209185562"/>
      <w:r w:rsidR="000876CC" w:rsidRPr="00B65BED">
        <w:rPr>
          <w:lang w:eastAsia="ja-JP"/>
        </w:rPr>
        <w:tab/>
      </w:r>
    </w:p>
    <w:p w14:paraId="5F1D509F" w14:textId="77777777" w:rsidR="00891E5C" w:rsidRPr="00B65BED" w:rsidRDefault="005210EC" w:rsidP="00827E1B">
      <w:pPr>
        <w:pStyle w:val="Heading2"/>
        <w:rPr>
          <w:lang w:eastAsia="ja-JP"/>
        </w:rPr>
      </w:pPr>
      <w:bookmarkStart w:id="65" w:name="_Toc210291636"/>
      <w:bookmarkEnd w:id="64"/>
      <w:r w:rsidRPr="00B65BED">
        <w:rPr>
          <w:lang w:eastAsia="ja-JP"/>
        </w:rPr>
        <w:t>Cách đo lường xác định khu dân cư xanh</w:t>
      </w:r>
      <w:bookmarkEnd w:id="65"/>
    </w:p>
    <w:p w14:paraId="02AABFB4" w14:textId="77777777" w:rsidR="00891E5C" w:rsidRPr="00B65BED" w:rsidRDefault="005210EC" w:rsidP="009909E8">
      <w:pPr>
        <w:pStyle w:val="Heading3"/>
        <w:rPr>
          <w:lang w:eastAsia="ja-JP"/>
        </w:rPr>
      </w:pPr>
      <w:bookmarkStart w:id="66" w:name="_Toc210291637"/>
      <w:r w:rsidRPr="00B65BED">
        <w:rPr>
          <w:lang w:eastAsia="ja-JP"/>
        </w:rPr>
        <w:t>Phương pháp xác định</w:t>
      </w:r>
      <w:bookmarkEnd w:id="66"/>
    </w:p>
    <w:p w14:paraId="6B890AFE" w14:textId="77777777" w:rsidR="005210EC" w:rsidRPr="00B65BED" w:rsidRDefault="005210EC" w:rsidP="005210EC">
      <w:pPr>
        <w:rPr>
          <w:lang w:eastAsia="ja-JP"/>
        </w:rPr>
      </w:pPr>
      <w:r w:rsidRPr="00B65BED">
        <w:rPr>
          <w:lang w:eastAsia="ja-JP"/>
        </w:rPr>
        <w:t>Bộ tiêu chí đánh giá Thành phố Xanh liên quan đến bảo vệ môi trường và thích ứng với biến đổi khí hậu là một công cụ quan trọng nhằm hỗ trợ các đô thị Việt Nam xây dựng chiến lược phát triển bền vững, gắn kết chặt chẽ giữa mục tiêu bảo vệ môi trường, nâng cao chất lượng sống của người dân, và tăng cường khả năng chống chịu với các tác động của biến đổi khí hậu. Bộ tiêu chí đã kế thừa có chọn lọc các chuẩn mực quốc tế như ISO 37120, OECD Green Cities, và các khuyến nghị của IPCC, đồng thời được điều chỉnh phù hợp với bối cảnh thể chế, kinh tế – xã hội và trình độ phát triển đô thị của Việt Nam. Dưới đây là cách xác định các tiêu chí trong bộ tiêu chí đô thị xanh quốc gia.</w:t>
      </w:r>
    </w:p>
    <w:p w14:paraId="0377B1BC" w14:textId="49040324" w:rsidR="005210EC" w:rsidRPr="00B65BED" w:rsidRDefault="005210EC" w:rsidP="005210EC">
      <w:pPr>
        <w:pStyle w:val="Caption"/>
        <w:rPr>
          <w:color w:val="auto"/>
          <w:szCs w:val="26"/>
          <w:lang w:eastAsia="ja-JP"/>
        </w:rPr>
      </w:pPr>
      <w:bookmarkStart w:id="67" w:name="_Toc210289934"/>
      <w:bookmarkStart w:id="68" w:name="_Toc210290216"/>
      <w:bookmarkStart w:id="69" w:name="_Toc210291671"/>
      <w:r w:rsidRPr="00B65BED">
        <w:t>Bảng 1.</w:t>
      </w:r>
      <w:r w:rsidRPr="00B65BED">
        <w:fldChar w:fldCharType="begin"/>
      </w:r>
      <w:r w:rsidRPr="00B65BED">
        <w:instrText xml:space="preserve"> SEQ Bảng_1. \* ARABIC </w:instrText>
      </w:r>
      <w:r w:rsidRPr="00B65BED">
        <w:fldChar w:fldCharType="separate"/>
      </w:r>
      <w:r w:rsidR="00D75081">
        <w:t>10</w:t>
      </w:r>
      <w:r w:rsidRPr="00B65BED">
        <w:fldChar w:fldCharType="end"/>
      </w:r>
      <w:r w:rsidRPr="00B65BED">
        <w:t xml:space="preserve">. </w:t>
      </w:r>
      <w:r w:rsidR="00473548" w:rsidRPr="00B65BED">
        <w:rPr>
          <w:color w:val="auto"/>
          <w:szCs w:val="26"/>
          <w:lang w:eastAsia="ja-JP"/>
        </w:rPr>
        <w:t>Phương pháp đo lường các tiêu chí</w:t>
      </w:r>
      <w:bookmarkEnd w:id="67"/>
      <w:bookmarkEnd w:id="68"/>
      <w:bookmarkEnd w:id="69"/>
    </w:p>
    <w:tbl>
      <w:tblPr>
        <w:tblStyle w:val="TableGrid"/>
        <w:tblW w:w="0" w:type="auto"/>
        <w:tblLayout w:type="fixed"/>
        <w:tblLook w:val="04A0" w:firstRow="1" w:lastRow="0" w:firstColumn="1" w:lastColumn="0" w:noHBand="0" w:noVBand="1"/>
      </w:tblPr>
      <w:tblGrid>
        <w:gridCol w:w="1412"/>
        <w:gridCol w:w="1576"/>
        <w:gridCol w:w="2110"/>
        <w:gridCol w:w="1276"/>
        <w:gridCol w:w="1430"/>
        <w:gridCol w:w="1258"/>
      </w:tblGrid>
      <w:tr w:rsidR="00473548" w:rsidRPr="00B65BED" w14:paraId="7D7E5890" w14:textId="77777777" w:rsidTr="000A26D5">
        <w:trPr>
          <w:cnfStyle w:val="100000000000" w:firstRow="1" w:lastRow="0" w:firstColumn="0" w:lastColumn="0" w:oddVBand="0" w:evenVBand="0" w:oddHBand="0" w:evenHBand="0" w:firstRowFirstColumn="0" w:firstRowLastColumn="0" w:lastRowFirstColumn="0" w:lastRowLastColumn="0"/>
          <w:tblHeader/>
        </w:trPr>
        <w:tc>
          <w:tcPr>
            <w:tcW w:w="1412" w:type="dxa"/>
          </w:tcPr>
          <w:p w14:paraId="21EA1C4A" w14:textId="77777777" w:rsidR="00473548" w:rsidRPr="00B65BED" w:rsidRDefault="00473548" w:rsidP="00670E03">
            <w:pPr>
              <w:pStyle w:val="TableParagraph"/>
              <w:kinsoku w:val="0"/>
              <w:overflowPunct w:val="0"/>
              <w:spacing w:before="120" w:after="120"/>
              <w:ind w:firstLine="0"/>
              <w:jc w:val="center"/>
              <w:rPr>
                <w:rFonts w:ascii="Times New Roman" w:hAnsi="Times New Roman" w:cs="Times New Roman"/>
                <w:bCs/>
                <w:sz w:val="26"/>
                <w:szCs w:val="26"/>
              </w:rPr>
            </w:pPr>
            <w:r w:rsidRPr="00B65BED">
              <w:rPr>
                <w:rFonts w:ascii="Times New Roman" w:hAnsi="Times New Roman" w:cs="Times New Roman"/>
                <w:bCs/>
                <w:sz w:val="26"/>
                <w:szCs w:val="26"/>
              </w:rPr>
              <w:t>Tiêu chí</w:t>
            </w:r>
          </w:p>
        </w:tc>
        <w:tc>
          <w:tcPr>
            <w:tcW w:w="1576" w:type="dxa"/>
          </w:tcPr>
          <w:p w14:paraId="2D4C160E" w14:textId="77777777" w:rsidR="00473548" w:rsidRPr="00B65BED" w:rsidRDefault="00473548" w:rsidP="00670E03">
            <w:pPr>
              <w:pStyle w:val="TableParagraph"/>
              <w:kinsoku w:val="0"/>
              <w:overflowPunct w:val="0"/>
              <w:spacing w:before="120" w:after="120"/>
              <w:ind w:right="96" w:firstLine="0"/>
              <w:jc w:val="center"/>
              <w:rPr>
                <w:rFonts w:ascii="Times New Roman" w:hAnsi="Times New Roman" w:cs="Times New Roman"/>
                <w:b w:val="0"/>
                <w:sz w:val="26"/>
                <w:szCs w:val="26"/>
              </w:rPr>
            </w:pPr>
            <w:r w:rsidRPr="00B65BED">
              <w:rPr>
                <w:rFonts w:ascii="Times New Roman" w:hAnsi="Times New Roman" w:cs="Times New Roman"/>
                <w:bCs/>
                <w:sz w:val="26"/>
                <w:szCs w:val="26"/>
              </w:rPr>
              <w:t xml:space="preserve">Chỉ số </w:t>
            </w:r>
          </w:p>
          <w:p w14:paraId="5AF6E263" w14:textId="77777777" w:rsidR="00473548" w:rsidRPr="00B65BED" w:rsidRDefault="00473548" w:rsidP="00670E03">
            <w:pPr>
              <w:pStyle w:val="TableParagraph"/>
              <w:kinsoku w:val="0"/>
              <w:overflowPunct w:val="0"/>
              <w:spacing w:before="120" w:after="120"/>
              <w:ind w:right="96" w:firstLine="0"/>
              <w:jc w:val="center"/>
              <w:rPr>
                <w:rFonts w:ascii="Times New Roman" w:hAnsi="Times New Roman" w:cs="Times New Roman"/>
                <w:bCs/>
                <w:sz w:val="26"/>
                <w:szCs w:val="26"/>
              </w:rPr>
            </w:pPr>
            <w:r w:rsidRPr="00B65BED">
              <w:rPr>
                <w:rFonts w:ascii="Times New Roman" w:hAnsi="Times New Roman" w:cs="Times New Roman"/>
                <w:bCs/>
                <w:sz w:val="26"/>
                <w:szCs w:val="26"/>
              </w:rPr>
              <w:t>đo lường</w:t>
            </w:r>
          </w:p>
        </w:tc>
        <w:tc>
          <w:tcPr>
            <w:tcW w:w="2110" w:type="dxa"/>
          </w:tcPr>
          <w:p w14:paraId="4C57DEDC" w14:textId="77777777" w:rsidR="00473548" w:rsidRPr="00B65BED" w:rsidRDefault="00473548" w:rsidP="00670E03">
            <w:pPr>
              <w:pStyle w:val="TableParagraph"/>
              <w:kinsoku w:val="0"/>
              <w:overflowPunct w:val="0"/>
              <w:spacing w:before="120" w:after="120"/>
              <w:ind w:right="96" w:firstLine="0"/>
              <w:jc w:val="center"/>
              <w:rPr>
                <w:rFonts w:ascii="Times New Roman" w:hAnsi="Times New Roman" w:cs="Times New Roman"/>
                <w:bCs/>
                <w:sz w:val="26"/>
                <w:szCs w:val="26"/>
              </w:rPr>
            </w:pPr>
            <w:r w:rsidRPr="00B65BED">
              <w:rPr>
                <w:rFonts w:ascii="Times New Roman" w:hAnsi="Times New Roman" w:cs="Times New Roman"/>
                <w:bCs/>
                <w:sz w:val="26"/>
                <w:szCs w:val="26"/>
              </w:rPr>
              <w:t>Công thức tính toán</w:t>
            </w:r>
          </w:p>
        </w:tc>
        <w:tc>
          <w:tcPr>
            <w:tcW w:w="1276" w:type="dxa"/>
          </w:tcPr>
          <w:p w14:paraId="620D712A" w14:textId="77777777" w:rsidR="00473548" w:rsidRPr="00B65BED" w:rsidRDefault="00473548" w:rsidP="00670E03">
            <w:pPr>
              <w:pStyle w:val="TableParagraph"/>
              <w:tabs>
                <w:tab w:val="left" w:pos="1114"/>
              </w:tabs>
              <w:kinsoku w:val="0"/>
              <w:overflowPunct w:val="0"/>
              <w:spacing w:before="120" w:after="120"/>
              <w:ind w:left="104" w:right="94" w:firstLine="0"/>
              <w:jc w:val="center"/>
              <w:rPr>
                <w:rFonts w:ascii="Times New Roman" w:hAnsi="Times New Roman" w:cs="Times New Roman"/>
                <w:bCs/>
                <w:sz w:val="26"/>
                <w:szCs w:val="26"/>
              </w:rPr>
            </w:pPr>
            <w:r w:rsidRPr="00B65BED">
              <w:rPr>
                <w:rFonts w:ascii="Times New Roman" w:hAnsi="Times New Roman" w:cs="Times New Roman"/>
                <w:bCs/>
                <w:sz w:val="26"/>
                <w:szCs w:val="26"/>
              </w:rPr>
              <w:t xml:space="preserve">Nguồn </w:t>
            </w:r>
            <w:r w:rsidRPr="00B65BED">
              <w:rPr>
                <w:rFonts w:ascii="Times New Roman" w:hAnsi="Times New Roman" w:cs="Times New Roman"/>
                <w:bCs/>
                <w:spacing w:val="-9"/>
                <w:sz w:val="26"/>
                <w:szCs w:val="26"/>
              </w:rPr>
              <w:t xml:space="preserve">dữ </w:t>
            </w:r>
            <w:r w:rsidRPr="00B65BED">
              <w:rPr>
                <w:rFonts w:ascii="Times New Roman" w:hAnsi="Times New Roman" w:cs="Times New Roman"/>
                <w:bCs/>
                <w:sz w:val="26"/>
                <w:szCs w:val="26"/>
              </w:rPr>
              <w:t>liệu</w:t>
            </w:r>
          </w:p>
        </w:tc>
        <w:tc>
          <w:tcPr>
            <w:tcW w:w="1430" w:type="dxa"/>
          </w:tcPr>
          <w:p w14:paraId="38BB50E5" w14:textId="77777777" w:rsidR="00473548" w:rsidRPr="00B65BED" w:rsidRDefault="00473548" w:rsidP="00670E03">
            <w:pPr>
              <w:pStyle w:val="TableParagraph"/>
              <w:tabs>
                <w:tab w:val="left" w:pos="1144"/>
              </w:tabs>
              <w:kinsoku w:val="0"/>
              <w:overflowPunct w:val="0"/>
              <w:spacing w:before="120" w:after="120"/>
              <w:ind w:left="106" w:right="100" w:firstLine="0"/>
              <w:jc w:val="center"/>
              <w:rPr>
                <w:rFonts w:ascii="Times New Roman" w:hAnsi="Times New Roman" w:cs="Times New Roman"/>
                <w:bCs/>
                <w:sz w:val="26"/>
                <w:szCs w:val="26"/>
              </w:rPr>
            </w:pPr>
            <w:r w:rsidRPr="00B65BED">
              <w:rPr>
                <w:rFonts w:ascii="Times New Roman" w:hAnsi="Times New Roman" w:cs="Times New Roman"/>
                <w:bCs/>
                <w:sz w:val="26"/>
                <w:szCs w:val="26"/>
              </w:rPr>
              <w:t xml:space="preserve">Phương pháp </w:t>
            </w:r>
            <w:r w:rsidRPr="00B65BED">
              <w:rPr>
                <w:rFonts w:ascii="Times New Roman" w:hAnsi="Times New Roman" w:cs="Times New Roman"/>
                <w:bCs/>
                <w:spacing w:val="-11"/>
                <w:sz w:val="26"/>
                <w:szCs w:val="26"/>
              </w:rPr>
              <w:t xml:space="preserve">đo </w:t>
            </w:r>
            <w:r w:rsidRPr="00B65BED">
              <w:rPr>
                <w:rFonts w:ascii="Times New Roman" w:hAnsi="Times New Roman" w:cs="Times New Roman"/>
                <w:bCs/>
                <w:sz w:val="26"/>
                <w:szCs w:val="26"/>
              </w:rPr>
              <w:t>lường</w:t>
            </w:r>
          </w:p>
        </w:tc>
        <w:tc>
          <w:tcPr>
            <w:tcW w:w="1258" w:type="dxa"/>
          </w:tcPr>
          <w:p w14:paraId="051B259B" w14:textId="77777777" w:rsidR="00473548" w:rsidRPr="00B65BED" w:rsidRDefault="00473548" w:rsidP="00670E03">
            <w:pPr>
              <w:pStyle w:val="TableParagraph"/>
              <w:tabs>
                <w:tab w:val="left" w:pos="938"/>
              </w:tabs>
              <w:kinsoku w:val="0"/>
              <w:overflowPunct w:val="0"/>
              <w:spacing w:before="120" w:after="120"/>
              <w:ind w:left="103" w:right="97" w:firstLine="0"/>
              <w:jc w:val="center"/>
              <w:rPr>
                <w:rFonts w:ascii="Times New Roman" w:hAnsi="Times New Roman" w:cs="Times New Roman"/>
                <w:bCs/>
                <w:sz w:val="26"/>
                <w:szCs w:val="26"/>
              </w:rPr>
            </w:pPr>
            <w:r w:rsidRPr="00B65BED">
              <w:rPr>
                <w:rFonts w:ascii="Times New Roman" w:hAnsi="Times New Roman" w:cs="Times New Roman"/>
                <w:bCs/>
                <w:sz w:val="26"/>
                <w:szCs w:val="26"/>
              </w:rPr>
              <w:t xml:space="preserve">Tần </w:t>
            </w:r>
            <w:r w:rsidRPr="00B65BED">
              <w:rPr>
                <w:rFonts w:ascii="Times New Roman" w:hAnsi="Times New Roman" w:cs="Times New Roman"/>
                <w:bCs/>
                <w:spacing w:val="-5"/>
                <w:sz w:val="26"/>
                <w:szCs w:val="26"/>
              </w:rPr>
              <w:t xml:space="preserve">suất </w:t>
            </w:r>
            <w:r w:rsidRPr="00B65BED">
              <w:rPr>
                <w:rFonts w:ascii="Times New Roman" w:hAnsi="Times New Roman" w:cs="Times New Roman"/>
                <w:bCs/>
                <w:sz w:val="26"/>
                <w:szCs w:val="26"/>
              </w:rPr>
              <w:t>cập nhật</w:t>
            </w:r>
          </w:p>
        </w:tc>
      </w:tr>
      <w:tr w:rsidR="00473548" w:rsidRPr="00B65BED" w14:paraId="0F8CD856" w14:textId="77777777" w:rsidTr="000A26D5">
        <w:tc>
          <w:tcPr>
            <w:tcW w:w="1412" w:type="dxa"/>
          </w:tcPr>
          <w:p w14:paraId="7318816C" w14:textId="77777777" w:rsidR="00473548" w:rsidRPr="000F4567" w:rsidRDefault="00473548" w:rsidP="00670E03">
            <w:pPr>
              <w:pStyle w:val="TableParagraph"/>
              <w:kinsoku w:val="0"/>
              <w:overflowPunct w:val="0"/>
              <w:spacing w:before="120" w:after="120"/>
              <w:ind w:left="142" w:firstLine="0"/>
              <w:jc w:val="left"/>
              <w:rPr>
                <w:rFonts w:ascii="Times New Roman" w:hAnsi="Times New Roman" w:cs="Times New Roman"/>
                <w:b/>
                <w:sz w:val="24"/>
                <w:szCs w:val="24"/>
              </w:rPr>
            </w:pPr>
            <w:r w:rsidRPr="000F4567">
              <w:rPr>
                <w:rFonts w:ascii="Times New Roman" w:hAnsi="Times New Roman" w:cs="Times New Roman"/>
                <w:b/>
                <w:sz w:val="24"/>
                <w:szCs w:val="24"/>
              </w:rPr>
              <w:t>Quản lý tài nguyên nước</w:t>
            </w:r>
          </w:p>
        </w:tc>
        <w:tc>
          <w:tcPr>
            <w:tcW w:w="1576" w:type="dxa"/>
          </w:tcPr>
          <w:p w14:paraId="0E2A08D8" w14:textId="77777777" w:rsidR="00473548" w:rsidRPr="000F4567" w:rsidRDefault="00473548" w:rsidP="00473548">
            <w:pPr>
              <w:pStyle w:val="TableParagraph"/>
              <w:kinsoku w:val="0"/>
              <w:overflowPunct w:val="0"/>
              <w:spacing w:before="120" w:after="120"/>
              <w:ind w:firstLine="0"/>
              <w:jc w:val="center"/>
              <w:rPr>
                <w:rFonts w:ascii="Times New Roman" w:hAnsi="Times New Roman" w:cs="Times New Roman"/>
                <w:sz w:val="24"/>
                <w:szCs w:val="24"/>
              </w:rPr>
            </w:pPr>
            <w:r w:rsidRPr="000F4567">
              <w:rPr>
                <w:rFonts w:ascii="Times New Roman" w:hAnsi="Times New Roman" w:cs="Times New Roman"/>
                <w:sz w:val="24"/>
                <w:szCs w:val="24"/>
              </w:rPr>
              <w:t>% lượng nước thải sinh hoạt được xử lý đạt chuẩn</w:t>
            </w:r>
          </w:p>
        </w:tc>
        <w:tc>
          <w:tcPr>
            <w:tcW w:w="2110" w:type="dxa"/>
          </w:tcPr>
          <w:p w14:paraId="7DA1FCA3" w14:textId="77777777" w:rsidR="00473548" w:rsidRPr="000F4567" w:rsidRDefault="00473548" w:rsidP="00670E03">
            <w:pPr>
              <w:pStyle w:val="TableParagraph"/>
              <w:tabs>
                <w:tab w:val="left" w:pos="1018"/>
              </w:tabs>
              <w:kinsoku w:val="0"/>
              <w:overflowPunct w:val="0"/>
              <w:spacing w:before="120" w:after="120"/>
              <w:ind w:left="142" w:firstLine="0"/>
              <w:rPr>
                <w:rFonts w:ascii="Times New Roman" w:hAnsi="Times New Roman" w:cs="Times New Roman"/>
                <w:sz w:val="24"/>
                <w:szCs w:val="24"/>
              </w:rPr>
            </w:pPr>
            <w:r w:rsidRPr="000F4567">
              <w:rPr>
                <w:rFonts w:ascii="Times New Roman" w:hAnsi="Times New Roman" w:cs="Times New Roman"/>
                <w:sz w:val="24"/>
                <w:szCs w:val="24"/>
              </w:rPr>
              <w:t xml:space="preserve">(Lượng nước </w:t>
            </w:r>
            <w:r w:rsidRPr="000F4567">
              <w:rPr>
                <w:rFonts w:ascii="Times New Roman" w:hAnsi="Times New Roman" w:cs="Times New Roman"/>
                <w:spacing w:val="-5"/>
                <w:sz w:val="24"/>
                <w:szCs w:val="24"/>
              </w:rPr>
              <w:t xml:space="preserve">thải </w:t>
            </w:r>
            <w:r w:rsidRPr="000F4567">
              <w:rPr>
                <w:rFonts w:ascii="Times New Roman" w:hAnsi="Times New Roman" w:cs="Times New Roman"/>
                <w:sz w:val="24"/>
                <w:szCs w:val="24"/>
              </w:rPr>
              <w:t xml:space="preserve">được xử </w:t>
            </w:r>
            <w:r w:rsidRPr="000F4567">
              <w:rPr>
                <w:rFonts w:ascii="Times New Roman" w:hAnsi="Times New Roman" w:cs="Times New Roman"/>
                <w:spacing w:val="-8"/>
                <w:sz w:val="24"/>
                <w:szCs w:val="24"/>
              </w:rPr>
              <w:t xml:space="preserve">lý </w:t>
            </w:r>
            <w:r w:rsidRPr="000F4567">
              <w:rPr>
                <w:rFonts w:ascii="Times New Roman" w:hAnsi="Times New Roman" w:cs="Times New Roman"/>
                <w:sz w:val="24"/>
                <w:szCs w:val="24"/>
              </w:rPr>
              <w:t xml:space="preserve">đạt </w:t>
            </w:r>
            <w:r w:rsidRPr="000F4567">
              <w:rPr>
                <w:rFonts w:ascii="Times New Roman" w:hAnsi="Times New Roman" w:cs="Times New Roman"/>
                <w:spacing w:val="60"/>
                <w:sz w:val="24"/>
                <w:szCs w:val="24"/>
              </w:rPr>
              <w:t xml:space="preserve"> </w:t>
            </w:r>
            <w:r w:rsidRPr="000F4567">
              <w:rPr>
                <w:rFonts w:ascii="Times New Roman" w:hAnsi="Times New Roman" w:cs="Times New Roman"/>
                <w:spacing w:val="-5"/>
                <w:sz w:val="24"/>
                <w:szCs w:val="24"/>
              </w:rPr>
              <w:t>QCVN</w:t>
            </w:r>
            <w:r w:rsidRPr="000F4567">
              <w:rPr>
                <w:rFonts w:ascii="Times New Roman" w:hAnsi="Times New Roman" w:cs="Times New Roman"/>
                <w:sz w:val="24"/>
                <w:szCs w:val="24"/>
              </w:rPr>
              <w:t xml:space="preserve">/ </w:t>
            </w:r>
            <w:r w:rsidRPr="000F4567">
              <w:rPr>
                <w:rFonts w:ascii="Times New Roman" w:hAnsi="Times New Roman" w:cs="Times New Roman"/>
                <w:spacing w:val="-5"/>
                <w:sz w:val="24"/>
                <w:szCs w:val="24"/>
              </w:rPr>
              <w:t xml:space="preserve">Tổng </w:t>
            </w:r>
            <w:r w:rsidRPr="000F4567">
              <w:rPr>
                <w:rFonts w:ascii="Times New Roman" w:hAnsi="Times New Roman" w:cs="Times New Roman"/>
                <w:sz w:val="24"/>
                <w:szCs w:val="24"/>
              </w:rPr>
              <w:t xml:space="preserve">lượng </w:t>
            </w:r>
            <w:r w:rsidRPr="000F4567">
              <w:rPr>
                <w:rFonts w:ascii="Times New Roman" w:hAnsi="Times New Roman" w:cs="Times New Roman"/>
                <w:spacing w:val="-5"/>
                <w:sz w:val="24"/>
                <w:szCs w:val="24"/>
              </w:rPr>
              <w:t xml:space="preserve">nước </w:t>
            </w:r>
            <w:r w:rsidRPr="000F4567">
              <w:rPr>
                <w:rFonts w:ascii="Times New Roman" w:hAnsi="Times New Roman" w:cs="Times New Roman"/>
                <w:sz w:val="24"/>
                <w:szCs w:val="24"/>
              </w:rPr>
              <w:t xml:space="preserve">thải     </w:t>
            </w:r>
            <w:r w:rsidRPr="000F4567">
              <w:rPr>
                <w:rFonts w:ascii="Times New Roman" w:hAnsi="Times New Roman" w:cs="Times New Roman"/>
                <w:spacing w:val="26"/>
                <w:sz w:val="24"/>
                <w:szCs w:val="24"/>
              </w:rPr>
              <w:t xml:space="preserve"> </w:t>
            </w:r>
            <w:r w:rsidRPr="000F4567">
              <w:rPr>
                <w:rFonts w:ascii="Times New Roman" w:hAnsi="Times New Roman" w:cs="Times New Roman"/>
                <w:spacing w:val="-4"/>
                <w:sz w:val="24"/>
                <w:szCs w:val="24"/>
              </w:rPr>
              <w:t xml:space="preserve">sinh </w:t>
            </w:r>
            <w:r w:rsidRPr="000F4567">
              <w:rPr>
                <w:rFonts w:ascii="Times New Roman" w:hAnsi="Times New Roman" w:cs="Times New Roman"/>
                <w:sz w:val="24"/>
                <w:szCs w:val="24"/>
              </w:rPr>
              <w:t xml:space="preserve">hoạt </w:t>
            </w:r>
            <w:r w:rsidRPr="000F4567">
              <w:rPr>
                <w:rFonts w:ascii="Times New Roman" w:hAnsi="Times New Roman" w:cs="Times New Roman"/>
                <w:spacing w:val="-5"/>
                <w:sz w:val="24"/>
                <w:szCs w:val="24"/>
              </w:rPr>
              <w:t xml:space="preserve">phát </w:t>
            </w:r>
            <w:r w:rsidRPr="000F4567">
              <w:rPr>
                <w:rFonts w:ascii="Times New Roman" w:hAnsi="Times New Roman" w:cs="Times New Roman"/>
                <w:sz w:val="24"/>
                <w:szCs w:val="24"/>
              </w:rPr>
              <w:t>sinh) ×</w:t>
            </w:r>
            <w:r w:rsidRPr="000F4567">
              <w:rPr>
                <w:rFonts w:ascii="Times New Roman" w:hAnsi="Times New Roman" w:cs="Times New Roman"/>
                <w:spacing w:val="-3"/>
                <w:sz w:val="24"/>
                <w:szCs w:val="24"/>
              </w:rPr>
              <w:t xml:space="preserve"> </w:t>
            </w:r>
            <w:r w:rsidRPr="000F4567">
              <w:rPr>
                <w:rFonts w:ascii="Times New Roman" w:hAnsi="Times New Roman" w:cs="Times New Roman"/>
                <w:sz w:val="24"/>
                <w:szCs w:val="24"/>
              </w:rPr>
              <w:t>100</w:t>
            </w:r>
          </w:p>
        </w:tc>
        <w:tc>
          <w:tcPr>
            <w:tcW w:w="1276" w:type="dxa"/>
          </w:tcPr>
          <w:p w14:paraId="4A6605EE" w14:textId="77777777" w:rsidR="00473548" w:rsidRPr="000F4567" w:rsidRDefault="00473548" w:rsidP="00670E03">
            <w:pPr>
              <w:pStyle w:val="TableParagraph"/>
              <w:tabs>
                <w:tab w:val="left" w:pos="968"/>
              </w:tabs>
              <w:kinsoku w:val="0"/>
              <w:overflowPunct w:val="0"/>
              <w:spacing w:before="120" w:after="120"/>
              <w:ind w:firstLine="0"/>
              <w:jc w:val="left"/>
              <w:rPr>
                <w:rFonts w:ascii="Times New Roman" w:hAnsi="Times New Roman" w:cs="Times New Roman"/>
                <w:sz w:val="24"/>
                <w:szCs w:val="24"/>
              </w:rPr>
            </w:pPr>
            <w:r w:rsidRPr="000F4567">
              <w:rPr>
                <w:rFonts w:ascii="Times New Roman" w:hAnsi="Times New Roman" w:cs="Times New Roman"/>
                <w:sz w:val="24"/>
                <w:szCs w:val="24"/>
              </w:rPr>
              <w:t xml:space="preserve">Sở Xây dựng, </w:t>
            </w:r>
            <w:r w:rsidRPr="000F4567">
              <w:rPr>
                <w:rFonts w:ascii="Times New Roman" w:hAnsi="Times New Roman" w:cs="Times New Roman"/>
                <w:spacing w:val="-9"/>
                <w:sz w:val="24"/>
                <w:szCs w:val="24"/>
              </w:rPr>
              <w:t xml:space="preserve">Sở </w:t>
            </w:r>
            <w:r w:rsidRPr="000F4567">
              <w:rPr>
                <w:rFonts w:ascii="Times New Roman" w:hAnsi="Times New Roman" w:cs="Times New Roman"/>
                <w:sz w:val="24"/>
                <w:szCs w:val="24"/>
              </w:rPr>
              <w:t>NN&amp;MT</w:t>
            </w:r>
          </w:p>
        </w:tc>
        <w:tc>
          <w:tcPr>
            <w:tcW w:w="1430" w:type="dxa"/>
          </w:tcPr>
          <w:p w14:paraId="46FE5A18"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 xml:space="preserve">Tổng hợp Báo cáo vận    </w:t>
            </w:r>
            <w:r w:rsidRPr="000F4567">
              <w:rPr>
                <w:rFonts w:ascii="Times New Roman" w:hAnsi="Times New Roman" w:cs="Times New Roman"/>
                <w:spacing w:val="29"/>
                <w:sz w:val="24"/>
                <w:szCs w:val="24"/>
              </w:rPr>
              <w:t xml:space="preserve"> </w:t>
            </w:r>
            <w:r w:rsidRPr="000F4567">
              <w:rPr>
                <w:rFonts w:ascii="Times New Roman" w:hAnsi="Times New Roman" w:cs="Times New Roman"/>
                <w:sz w:val="24"/>
                <w:szCs w:val="24"/>
              </w:rPr>
              <w:t>hành hệ T</w:t>
            </w:r>
            <w:r w:rsidRPr="000F4567">
              <w:rPr>
                <w:rFonts w:ascii="Times New Roman" w:hAnsi="Times New Roman" w:cs="Times New Roman"/>
                <w:spacing w:val="-5"/>
                <w:sz w:val="24"/>
                <w:szCs w:val="24"/>
              </w:rPr>
              <w:t xml:space="preserve">hống </w:t>
            </w:r>
            <w:r w:rsidRPr="000F4567">
              <w:rPr>
                <w:rFonts w:ascii="Times New Roman" w:hAnsi="Times New Roman" w:cs="Times New Roman"/>
                <w:sz w:val="24"/>
                <w:szCs w:val="24"/>
              </w:rPr>
              <w:t xml:space="preserve">cấp – </w:t>
            </w:r>
            <w:r w:rsidRPr="000F4567">
              <w:rPr>
                <w:rFonts w:ascii="Times New Roman" w:hAnsi="Times New Roman" w:cs="Times New Roman"/>
                <w:spacing w:val="-5"/>
                <w:sz w:val="24"/>
                <w:szCs w:val="24"/>
              </w:rPr>
              <w:t xml:space="preserve">thoát </w:t>
            </w:r>
            <w:r w:rsidRPr="000F4567">
              <w:rPr>
                <w:rFonts w:ascii="Times New Roman" w:hAnsi="Times New Roman" w:cs="Times New Roman"/>
                <w:sz w:val="24"/>
                <w:szCs w:val="24"/>
              </w:rPr>
              <w:t>nước</w:t>
            </w:r>
          </w:p>
        </w:tc>
        <w:tc>
          <w:tcPr>
            <w:tcW w:w="1258" w:type="dxa"/>
          </w:tcPr>
          <w:p w14:paraId="26D3345F" w14:textId="77777777" w:rsidR="00473548" w:rsidRPr="000F4567" w:rsidRDefault="00473548" w:rsidP="00473548">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Hằng năm</w:t>
            </w:r>
          </w:p>
        </w:tc>
      </w:tr>
      <w:tr w:rsidR="00473548" w:rsidRPr="00B65BED" w14:paraId="66C6EF03" w14:textId="77777777" w:rsidTr="000A26D5">
        <w:tc>
          <w:tcPr>
            <w:tcW w:w="1412" w:type="dxa"/>
          </w:tcPr>
          <w:p w14:paraId="29541B15" w14:textId="77777777" w:rsidR="00473548" w:rsidRPr="000F4567" w:rsidRDefault="00473548" w:rsidP="00473548">
            <w:pPr>
              <w:pStyle w:val="TableParagraph"/>
              <w:tabs>
                <w:tab w:val="left" w:pos="1222"/>
              </w:tabs>
              <w:kinsoku w:val="0"/>
              <w:overflowPunct w:val="0"/>
              <w:spacing w:before="120" w:after="120"/>
              <w:ind w:firstLine="0"/>
              <w:jc w:val="center"/>
              <w:rPr>
                <w:rFonts w:ascii="Times New Roman" w:hAnsi="Times New Roman" w:cs="Times New Roman"/>
                <w:sz w:val="24"/>
                <w:szCs w:val="24"/>
              </w:rPr>
            </w:pPr>
            <w:r w:rsidRPr="000F4567">
              <w:rPr>
                <w:rFonts w:ascii="Times New Roman" w:hAnsi="Times New Roman" w:cs="Times New Roman"/>
                <w:b/>
                <w:sz w:val="24"/>
                <w:szCs w:val="24"/>
              </w:rPr>
              <w:t xml:space="preserve">Quản lý chất </w:t>
            </w:r>
            <w:r w:rsidRPr="000F4567">
              <w:rPr>
                <w:rFonts w:ascii="Times New Roman" w:hAnsi="Times New Roman" w:cs="Times New Roman"/>
                <w:b/>
                <w:spacing w:val="-5"/>
                <w:sz w:val="24"/>
                <w:szCs w:val="24"/>
              </w:rPr>
              <w:t xml:space="preserve">thải </w:t>
            </w:r>
            <w:r w:rsidRPr="000F4567">
              <w:rPr>
                <w:rFonts w:ascii="Times New Roman" w:hAnsi="Times New Roman" w:cs="Times New Roman"/>
                <w:b/>
                <w:sz w:val="24"/>
                <w:szCs w:val="24"/>
              </w:rPr>
              <w:t>rắn</w:t>
            </w:r>
          </w:p>
        </w:tc>
        <w:tc>
          <w:tcPr>
            <w:tcW w:w="1576" w:type="dxa"/>
          </w:tcPr>
          <w:p w14:paraId="1A9FC52E" w14:textId="77777777" w:rsidR="00473548" w:rsidRPr="000F4567" w:rsidRDefault="00473548" w:rsidP="00473548">
            <w:pPr>
              <w:pStyle w:val="TableParagraph"/>
              <w:kinsoku w:val="0"/>
              <w:overflowPunct w:val="0"/>
              <w:spacing w:before="120" w:after="120"/>
              <w:ind w:firstLine="0"/>
              <w:jc w:val="center"/>
              <w:rPr>
                <w:rFonts w:ascii="Times New Roman" w:hAnsi="Times New Roman" w:cs="Times New Roman"/>
                <w:sz w:val="24"/>
                <w:szCs w:val="24"/>
              </w:rPr>
            </w:pPr>
            <w:r w:rsidRPr="000F4567">
              <w:rPr>
                <w:rFonts w:ascii="Times New Roman" w:hAnsi="Times New Roman" w:cs="Times New Roman"/>
                <w:sz w:val="24"/>
                <w:szCs w:val="24"/>
              </w:rPr>
              <w:t xml:space="preserve">% chất </w:t>
            </w:r>
            <w:r w:rsidRPr="000F4567">
              <w:rPr>
                <w:rFonts w:ascii="Times New Roman" w:hAnsi="Times New Roman" w:cs="Times New Roman"/>
                <w:spacing w:val="-5"/>
                <w:sz w:val="24"/>
                <w:szCs w:val="24"/>
              </w:rPr>
              <w:t xml:space="preserve">thải </w:t>
            </w:r>
            <w:r w:rsidRPr="000F4567">
              <w:rPr>
                <w:rFonts w:ascii="Times New Roman" w:hAnsi="Times New Roman" w:cs="Times New Roman"/>
                <w:sz w:val="24"/>
                <w:szCs w:val="24"/>
              </w:rPr>
              <w:t>rắn</w:t>
            </w:r>
            <w:r w:rsidRPr="000F4567">
              <w:rPr>
                <w:rFonts w:ascii="Times New Roman" w:hAnsi="Times New Roman" w:cs="Times New Roman"/>
                <w:spacing w:val="18"/>
                <w:sz w:val="24"/>
                <w:szCs w:val="24"/>
              </w:rPr>
              <w:t xml:space="preserve"> </w:t>
            </w:r>
            <w:r w:rsidRPr="000F4567">
              <w:rPr>
                <w:rFonts w:ascii="Times New Roman" w:hAnsi="Times New Roman" w:cs="Times New Roman"/>
                <w:spacing w:val="-4"/>
                <w:sz w:val="24"/>
                <w:szCs w:val="24"/>
              </w:rPr>
              <w:t xml:space="preserve">sinh </w:t>
            </w:r>
            <w:r w:rsidRPr="000F4567">
              <w:rPr>
                <w:rFonts w:ascii="Times New Roman" w:hAnsi="Times New Roman" w:cs="Times New Roman"/>
                <w:sz w:val="24"/>
                <w:szCs w:val="24"/>
              </w:rPr>
              <w:t>hoạt được thu  gom, xử lý và tái chế</w:t>
            </w:r>
          </w:p>
        </w:tc>
        <w:tc>
          <w:tcPr>
            <w:tcW w:w="2110" w:type="dxa"/>
          </w:tcPr>
          <w:p w14:paraId="7E5C334C" w14:textId="77777777" w:rsidR="00473548" w:rsidRPr="000F4567" w:rsidRDefault="00473548" w:rsidP="00670E03">
            <w:pPr>
              <w:pStyle w:val="TableParagraph"/>
              <w:tabs>
                <w:tab w:val="left" w:pos="874"/>
                <w:tab w:val="left" w:pos="973"/>
              </w:tabs>
              <w:kinsoku w:val="0"/>
              <w:overflowPunct w:val="0"/>
              <w:spacing w:before="120" w:after="120"/>
              <w:ind w:left="142" w:firstLine="0"/>
              <w:rPr>
                <w:rFonts w:ascii="Times New Roman" w:hAnsi="Times New Roman" w:cs="Times New Roman"/>
                <w:sz w:val="24"/>
                <w:szCs w:val="24"/>
              </w:rPr>
            </w:pPr>
            <w:r w:rsidRPr="000F4567">
              <w:rPr>
                <w:rFonts w:ascii="Times New Roman" w:hAnsi="Times New Roman" w:cs="Times New Roman"/>
                <w:sz w:val="24"/>
                <w:szCs w:val="24"/>
              </w:rPr>
              <w:t xml:space="preserve">(Tổng lượng </w:t>
            </w:r>
            <w:r w:rsidRPr="000F4567">
              <w:rPr>
                <w:rFonts w:ascii="Times New Roman" w:hAnsi="Times New Roman" w:cs="Times New Roman"/>
                <w:spacing w:val="-5"/>
                <w:sz w:val="24"/>
                <w:szCs w:val="24"/>
              </w:rPr>
              <w:t xml:space="preserve">chất </w:t>
            </w:r>
            <w:r w:rsidRPr="000F4567">
              <w:rPr>
                <w:rFonts w:ascii="Times New Roman" w:hAnsi="Times New Roman" w:cs="Times New Roman"/>
                <w:sz w:val="24"/>
                <w:szCs w:val="24"/>
              </w:rPr>
              <w:t xml:space="preserve">thải </w:t>
            </w:r>
            <w:r w:rsidRPr="000F4567">
              <w:rPr>
                <w:rFonts w:ascii="Times New Roman" w:hAnsi="Times New Roman" w:cs="Times New Roman"/>
                <w:spacing w:val="-5"/>
                <w:sz w:val="24"/>
                <w:szCs w:val="24"/>
              </w:rPr>
              <w:t xml:space="preserve">được </w:t>
            </w:r>
            <w:r w:rsidRPr="000F4567">
              <w:rPr>
                <w:rFonts w:ascii="Times New Roman" w:hAnsi="Times New Roman" w:cs="Times New Roman"/>
                <w:sz w:val="24"/>
                <w:szCs w:val="24"/>
              </w:rPr>
              <w:t xml:space="preserve">thu gom, xử lý và </w:t>
            </w:r>
            <w:r w:rsidRPr="000F4567">
              <w:rPr>
                <w:rFonts w:ascii="Times New Roman" w:hAnsi="Times New Roman" w:cs="Times New Roman"/>
                <w:spacing w:val="-4"/>
                <w:sz w:val="24"/>
                <w:szCs w:val="24"/>
              </w:rPr>
              <w:t xml:space="preserve">tái </w:t>
            </w:r>
            <w:r w:rsidRPr="000F4567">
              <w:rPr>
                <w:rFonts w:ascii="Times New Roman" w:hAnsi="Times New Roman" w:cs="Times New Roman"/>
                <w:sz w:val="24"/>
                <w:szCs w:val="24"/>
              </w:rPr>
              <w:t xml:space="preserve">chế / </w:t>
            </w:r>
            <w:r w:rsidRPr="000F4567">
              <w:rPr>
                <w:rFonts w:ascii="Times New Roman" w:hAnsi="Times New Roman" w:cs="Times New Roman"/>
                <w:spacing w:val="-5"/>
                <w:sz w:val="24"/>
                <w:szCs w:val="24"/>
              </w:rPr>
              <w:t xml:space="preserve">Tổng </w:t>
            </w:r>
            <w:r w:rsidRPr="000F4567">
              <w:rPr>
                <w:rFonts w:ascii="Times New Roman" w:hAnsi="Times New Roman" w:cs="Times New Roman"/>
                <w:sz w:val="24"/>
                <w:szCs w:val="24"/>
              </w:rPr>
              <w:t xml:space="preserve">lượng </w:t>
            </w:r>
            <w:r w:rsidRPr="000F4567">
              <w:rPr>
                <w:rFonts w:ascii="Times New Roman" w:hAnsi="Times New Roman" w:cs="Times New Roman"/>
                <w:spacing w:val="-5"/>
                <w:sz w:val="24"/>
                <w:szCs w:val="24"/>
              </w:rPr>
              <w:t xml:space="preserve">chất </w:t>
            </w:r>
            <w:r w:rsidRPr="000F4567">
              <w:rPr>
                <w:rFonts w:ascii="Times New Roman" w:hAnsi="Times New Roman" w:cs="Times New Roman"/>
                <w:sz w:val="24"/>
                <w:szCs w:val="24"/>
              </w:rPr>
              <w:t xml:space="preserve">thải </w:t>
            </w:r>
            <w:r w:rsidRPr="000F4567">
              <w:rPr>
                <w:rFonts w:ascii="Times New Roman" w:hAnsi="Times New Roman" w:cs="Times New Roman"/>
                <w:spacing w:val="-5"/>
                <w:sz w:val="24"/>
                <w:szCs w:val="24"/>
              </w:rPr>
              <w:t xml:space="preserve">phát </w:t>
            </w:r>
            <w:r w:rsidRPr="000F4567">
              <w:rPr>
                <w:rFonts w:ascii="Times New Roman" w:hAnsi="Times New Roman" w:cs="Times New Roman"/>
                <w:sz w:val="24"/>
                <w:szCs w:val="24"/>
              </w:rPr>
              <w:t>sinh) ×</w:t>
            </w:r>
            <w:r w:rsidRPr="000F4567">
              <w:rPr>
                <w:rFonts w:ascii="Times New Roman" w:hAnsi="Times New Roman" w:cs="Times New Roman"/>
                <w:spacing w:val="-3"/>
                <w:sz w:val="24"/>
                <w:szCs w:val="24"/>
              </w:rPr>
              <w:t xml:space="preserve"> </w:t>
            </w:r>
            <w:r w:rsidRPr="000F4567">
              <w:rPr>
                <w:rFonts w:ascii="Times New Roman" w:hAnsi="Times New Roman" w:cs="Times New Roman"/>
                <w:sz w:val="24"/>
                <w:szCs w:val="24"/>
              </w:rPr>
              <w:t>100</w:t>
            </w:r>
          </w:p>
        </w:tc>
        <w:tc>
          <w:tcPr>
            <w:tcW w:w="1276" w:type="dxa"/>
          </w:tcPr>
          <w:p w14:paraId="3228F6A7"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Sở TN&amp;MT,</w:t>
            </w:r>
          </w:p>
          <w:p w14:paraId="688B2AE0" w14:textId="77777777" w:rsidR="00473548" w:rsidRPr="000F4567" w:rsidRDefault="00473548" w:rsidP="00670E03">
            <w:pPr>
              <w:pStyle w:val="TableParagraph"/>
              <w:kinsoku w:val="0"/>
              <w:overflowPunct w:val="0"/>
              <w:spacing w:before="120" w:after="120"/>
              <w:ind w:firstLine="0"/>
              <w:jc w:val="left"/>
              <w:rPr>
                <w:rFonts w:ascii="Times New Roman" w:hAnsi="Times New Roman" w:cs="Times New Roman"/>
                <w:sz w:val="24"/>
                <w:szCs w:val="24"/>
              </w:rPr>
            </w:pPr>
            <w:r w:rsidRPr="000F4567">
              <w:rPr>
                <w:rFonts w:ascii="Times New Roman" w:hAnsi="Times New Roman" w:cs="Times New Roman"/>
                <w:sz w:val="24"/>
                <w:szCs w:val="24"/>
              </w:rPr>
              <w:t>UBND cấp huyện</w:t>
            </w:r>
          </w:p>
        </w:tc>
        <w:tc>
          <w:tcPr>
            <w:tcW w:w="1430" w:type="dxa"/>
          </w:tcPr>
          <w:p w14:paraId="3DF8B4C8" w14:textId="77777777" w:rsidR="00473548" w:rsidRPr="000F4567" w:rsidRDefault="00473548" w:rsidP="00670E03">
            <w:pPr>
              <w:pStyle w:val="TableParagraph"/>
              <w:tabs>
                <w:tab w:val="left" w:pos="1007"/>
              </w:tabs>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 xml:space="preserve">Số liệu </w:t>
            </w:r>
            <w:r w:rsidRPr="000F4567">
              <w:rPr>
                <w:rFonts w:ascii="Times New Roman" w:hAnsi="Times New Roman" w:cs="Times New Roman"/>
                <w:spacing w:val="-6"/>
                <w:sz w:val="24"/>
                <w:szCs w:val="24"/>
              </w:rPr>
              <w:t xml:space="preserve">thu </w:t>
            </w:r>
            <w:r w:rsidRPr="000F4567">
              <w:rPr>
                <w:rFonts w:ascii="Times New Roman" w:hAnsi="Times New Roman" w:cs="Times New Roman"/>
                <w:sz w:val="24"/>
                <w:szCs w:val="24"/>
              </w:rPr>
              <w:t xml:space="preserve">gom, </w:t>
            </w:r>
            <w:r w:rsidRPr="000F4567">
              <w:rPr>
                <w:rFonts w:ascii="Times New Roman" w:hAnsi="Times New Roman" w:cs="Times New Roman"/>
                <w:spacing w:val="-6"/>
                <w:sz w:val="24"/>
                <w:szCs w:val="24"/>
              </w:rPr>
              <w:t xml:space="preserve">hợp </w:t>
            </w:r>
            <w:r w:rsidRPr="000F4567">
              <w:rPr>
                <w:rFonts w:ascii="Times New Roman" w:hAnsi="Times New Roman" w:cs="Times New Roman"/>
                <w:sz w:val="24"/>
                <w:szCs w:val="24"/>
              </w:rPr>
              <w:t xml:space="preserve">đồng vận hành </w:t>
            </w:r>
            <w:r w:rsidRPr="000F4567">
              <w:rPr>
                <w:rFonts w:ascii="Times New Roman" w:hAnsi="Times New Roman" w:cs="Times New Roman"/>
                <w:spacing w:val="-7"/>
                <w:sz w:val="24"/>
                <w:szCs w:val="24"/>
              </w:rPr>
              <w:t xml:space="preserve">nhà </w:t>
            </w:r>
            <w:r w:rsidRPr="000F4567">
              <w:rPr>
                <w:rFonts w:ascii="Times New Roman" w:hAnsi="Times New Roman" w:cs="Times New Roman"/>
                <w:sz w:val="24"/>
                <w:szCs w:val="24"/>
              </w:rPr>
              <w:t>máy xử</w:t>
            </w:r>
            <w:r w:rsidRPr="000F4567">
              <w:rPr>
                <w:rFonts w:ascii="Times New Roman" w:hAnsi="Times New Roman" w:cs="Times New Roman"/>
                <w:spacing w:val="-5"/>
                <w:sz w:val="24"/>
                <w:szCs w:val="24"/>
              </w:rPr>
              <w:t xml:space="preserve"> </w:t>
            </w:r>
            <w:r w:rsidRPr="000F4567">
              <w:rPr>
                <w:rFonts w:ascii="Times New Roman" w:hAnsi="Times New Roman" w:cs="Times New Roman"/>
                <w:sz w:val="24"/>
                <w:szCs w:val="24"/>
              </w:rPr>
              <w:t>lý</w:t>
            </w:r>
          </w:p>
        </w:tc>
        <w:tc>
          <w:tcPr>
            <w:tcW w:w="1258" w:type="dxa"/>
          </w:tcPr>
          <w:p w14:paraId="093C3B98"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Hằng năm</w:t>
            </w:r>
          </w:p>
        </w:tc>
      </w:tr>
      <w:tr w:rsidR="00473548" w:rsidRPr="00B65BED" w14:paraId="74F7A903" w14:textId="77777777" w:rsidTr="000A26D5">
        <w:tc>
          <w:tcPr>
            <w:tcW w:w="1412" w:type="dxa"/>
          </w:tcPr>
          <w:p w14:paraId="78CC3A27" w14:textId="77777777" w:rsidR="00473548" w:rsidRPr="000F4567" w:rsidRDefault="00473548" w:rsidP="00473548">
            <w:pPr>
              <w:pStyle w:val="TableParagraph"/>
              <w:kinsoku w:val="0"/>
              <w:overflowPunct w:val="0"/>
              <w:spacing w:before="120" w:after="120"/>
              <w:ind w:firstLine="0"/>
              <w:jc w:val="center"/>
              <w:rPr>
                <w:rFonts w:ascii="Times New Roman" w:hAnsi="Times New Roman" w:cs="Times New Roman"/>
                <w:b/>
                <w:sz w:val="24"/>
                <w:szCs w:val="24"/>
              </w:rPr>
            </w:pPr>
            <w:r w:rsidRPr="000F4567">
              <w:rPr>
                <w:rFonts w:ascii="Times New Roman" w:hAnsi="Times New Roman" w:cs="Times New Roman"/>
                <w:b/>
                <w:sz w:val="24"/>
                <w:szCs w:val="24"/>
              </w:rPr>
              <w:t>Không gian xanh đô thị</w:t>
            </w:r>
          </w:p>
        </w:tc>
        <w:tc>
          <w:tcPr>
            <w:tcW w:w="1576" w:type="dxa"/>
          </w:tcPr>
          <w:p w14:paraId="4DDFD1DE" w14:textId="77777777" w:rsidR="00473548" w:rsidRPr="000F4567" w:rsidRDefault="00473548" w:rsidP="00473548">
            <w:pPr>
              <w:pStyle w:val="TableParagraph"/>
              <w:tabs>
                <w:tab w:val="left" w:pos="1022"/>
              </w:tabs>
              <w:kinsoku w:val="0"/>
              <w:overflowPunct w:val="0"/>
              <w:spacing w:before="120" w:after="120"/>
              <w:ind w:firstLine="0"/>
              <w:jc w:val="center"/>
              <w:rPr>
                <w:rFonts w:ascii="Times New Roman" w:hAnsi="Times New Roman" w:cs="Times New Roman"/>
                <w:sz w:val="24"/>
                <w:szCs w:val="24"/>
              </w:rPr>
            </w:pPr>
            <w:r w:rsidRPr="000F4567">
              <w:rPr>
                <w:rFonts w:ascii="Times New Roman" w:hAnsi="Times New Roman" w:cs="Times New Roman"/>
                <w:sz w:val="24"/>
                <w:szCs w:val="24"/>
              </w:rPr>
              <w:t xml:space="preserve">Diện tích Cây xanh Bình quân đầu </w:t>
            </w:r>
            <w:r w:rsidRPr="000F4567">
              <w:rPr>
                <w:rFonts w:ascii="Times New Roman" w:hAnsi="Times New Roman" w:cs="Times New Roman"/>
                <w:spacing w:val="-4"/>
                <w:sz w:val="24"/>
                <w:szCs w:val="24"/>
              </w:rPr>
              <w:t xml:space="preserve">người </w:t>
            </w:r>
            <w:r w:rsidRPr="000F4567">
              <w:rPr>
                <w:rFonts w:ascii="Times New Roman" w:hAnsi="Times New Roman" w:cs="Times New Roman"/>
                <w:sz w:val="24"/>
                <w:szCs w:val="24"/>
              </w:rPr>
              <w:t>m²/người)</w:t>
            </w:r>
          </w:p>
        </w:tc>
        <w:tc>
          <w:tcPr>
            <w:tcW w:w="2110" w:type="dxa"/>
          </w:tcPr>
          <w:p w14:paraId="1E831A7A"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Tổng diện tích không gian xanh công cộng / Dân số đô thị</w:t>
            </w:r>
          </w:p>
        </w:tc>
        <w:tc>
          <w:tcPr>
            <w:tcW w:w="1276" w:type="dxa"/>
          </w:tcPr>
          <w:p w14:paraId="269B7238"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UBND đô thị, Sở Quy hoạch – Kiến trúc</w:t>
            </w:r>
          </w:p>
        </w:tc>
        <w:tc>
          <w:tcPr>
            <w:tcW w:w="1430" w:type="dxa"/>
          </w:tcPr>
          <w:p w14:paraId="34799527" w14:textId="77777777" w:rsidR="00473548" w:rsidRPr="000F4567" w:rsidRDefault="00473548" w:rsidP="00670E03">
            <w:pPr>
              <w:pStyle w:val="TableParagraph"/>
              <w:tabs>
                <w:tab w:val="left" w:pos="1128"/>
              </w:tabs>
              <w:kinsoku w:val="0"/>
              <w:overflowPunct w:val="0"/>
              <w:spacing w:before="120" w:after="120"/>
              <w:ind w:left="142" w:firstLine="0"/>
              <w:rPr>
                <w:rFonts w:ascii="Times New Roman" w:hAnsi="Times New Roman" w:cs="Times New Roman"/>
                <w:spacing w:val="-7"/>
                <w:sz w:val="24"/>
                <w:szCs w:val="24"/>
              </w:rPr>
            </w:pPr>
            <w:r w:rsidRPr="000F4567">
              <w:rPr>
                <w:rFonts w:ascii="Times New Roman" w:hAnsi="Times New Roman" w:cs="Times New Roman"/>
                <w:sz w:val="24"/>
                <w:szCs w:val="24"/>
              </w:rPr>
              <w:t xml:space="preserve">Khảo sát diện tích xanh qua GIS; </w:t>
            </w:r>
            <w:r w:rsidRPr="000F4567">
              <w:rPr>
                <w:rFonts w:ascii="Times New Roman" w:hAnsi="Times New Roman" w:cs="Times New Roman"/>
                <w:spacing w:val="-6"/>
                <w:sz w:val="24"/>
                <w:szCs w:val="24"/>
              </w:rPr>
              <w:t xml:space="preserve">cập </w:t>
            </w:r>
            <w:r w:rsidRPr="000F4567">
              <w:rPr>
                <w:rFonts w:ascii="Times New Roman" w:hAnsi="Times New Roman" w:cs="Times New Roman"/>
                <w:sz w:val="24"/>
                <w:szCs w:val="24"/>
              </w:rPr>
              <w:t xml:space="preserve">nhật số </w:t>
            </w:r>
            <w:r w:rsidRPr="000F4567">
              <w:rPr>
                <w:rFonts w:ascii="Times New Roman" w:hAnsi="Times New Roman" w:cs="Times New Roman"/>
                <w:spacing w:val="-6"/>
                <w:sz w:val="24"/>
                <w:szCs w:val="24"/>
              </w:rPr>
              <w:t xml:space="preserve">dân </w:t>
            </w:r>
            <w:r w:rsidRPr="000F4567">
              <w:rPr>
                <w:rFonts w:ascii="Times New Roman" w:hAnsi="Times New Roman" w:cs="Times New Roman"/>
                <w:sz w:val="24"/>
                <w:szCs w:val="24"/>
              </w:rPr>
              <w:t>đăng  ký</w:t>
            </w:r>
            <w:r w:rsidRPr="000F4567">
              <w:rPr>
                <w:rFonts w:ascii="Times New Roman" w:hAnsi="Times New Roman" w:cs="Times New Roman"/>
                <w:spacing w:val="16"/>
                <w:sz w:val="24"/>
                <w:szCs w:val="24"/>
              </w:rPr>
              <w:t xml:space="preserve"> </w:t>
            </w:r>
            <w:r w:rsidRPr="000F4567">
              <w:rPr>
                <w:rFonts w:ascii="Times New Roman" w:hAnsi="Times New Roman" w:cs="Times New Roman"/>
                <w:spacing w:val="-7"/>
                <w:sz w:val="24"/>
                <w:szCs w:val="24"/>
              </w:rPr>
              <w:t>hộ</w:t>
            </w:r>
          </w:p>
          <w:p w14:paraId="375BC598" w14:textId="77777777" w:rsidR="00473548" w:rsidRPr="000F4567" w:rsidRDefault="00473548" w:rsidP="00670E03">
            <w:pPr>
              <w:pStyle w:val="TableParagraph"/>
              <w:kinsoku w:val="0"/>
              <w:overflowPunct w:val="0"/>
              <w:spacing w:before="120" w:after="120"/>
              <w:ind w:left="142"/>
              <w:rPr>
                <w:rFonts w:ascii="Times New Roman" w:hAnsi="Times New Roman" w:cs="Times New Roman"/>
                <w:sz w:val="24"/>
                <w:szCs w:val="24"/>
              </w:rPr>
            </w:pPr>
            <w:r w:rsidRPr="000F4567">
              <w:rPr>
                <w:rFonts w:ascii="Times New Roman" w:hAnsi="Times New Roman" w:cs="Times New Roman"/>
                <w:sz w:val="24"/>
                <w:szCs w:val="24"/>
              </w:rPr>
              <w:t>khẩu</w:t>
            </w:r>
          </w:p>
        </w:tc>
        <w:tc>
          <w:tcPr>
            <w:tcW w:w="1258" w:type="dxa"/>
          </w:tcPr>
          <w:p w14:paraId="56B83C8C" w14:textId="77777777" w:rsidR="00473548" w:rsidRPr="000F4567" w:rsidRDefault="00473548" w:rsidP="00670E03">
            <w:pPr>
              <w:pStyle w:val="TableParagraph"/>
              <w:kinsoku w:val="0"/>
              <w:overflowPunct w:val="0"/>
              <w:spacing w:before="120" w:after="120"/>
              <w:ind w:firstLine="0"/>
              <w:jc w:val="center"/>
              <w:rPr>
                <w:rFonts w:ascii="Times New Roman" w:hAnsi="Times New Roman" w:cs="Times New Roman"/>
                <w:sz w:val="24"/>
                <w:szCs w:val="24"/>
              </w:rPr>
            </w:pPr>
            <w:r w:rsidRPr="000F4567">
              <w:rPr>
                <w:rFonts w:ascii="Times New Roman" w:hAnsi="Times New Roman" w:cs="Times New Roman"/>
                <w:sz w:val="24"/>
                <w:szCs w:val="24"/>
              </w:rPr>
              <w:t>2 năm/lần</w:t>
            </w:r>
          </w:p>
        </w:tc>
      </w:tr>
      <w:tr w:rsidR="00473548" w:rsidRPr="00B65BED" w14:paraId="3589D676" w14:textId="77777777" w:rsidTr="000A26D5">
        <w:tc>
          <w:tcPr>
            <w:tcW w:w="1412" w:type="dxa"/>
          </w:tcPr>
          <w:p w14:paraId="5C1BD658" w14:textId="77777777" w:rsidR="00473548" w:rsidRPr="000F4567" w:rsidRDefault="00473548" w:rsidP="00473548">
            <w:pPr>
              <w:pStyle w:val="TableParagraph"/>
              <w:kinsoku w:val="0"/>
              <w:overflowPunct w:val="0"/>
              <w:spacing w:before="120" w:after="120"/>
              <w:ind w:firstLine="0"/>
              <w:jc w:val="center"/>
              <w:rPr>
                <w:rFonts w:ascii="Times New Roman" w:hAnsi="Times New Roman" w:cs="Times New Roman"/>
                <w:b/>
                <w:sz w:val="24"/>
                <w:szCs w:val="24"/>
              </w:rPr>
            </w:pPr>
            <w:r w:rsidRPr="000F4567">
              <w:rPr>
                <w:rFonts w:ascii="Times New Roman" w:hAnsi="Times New Roman" w:cs="Times New Roman"/>
                <w:b/>
                <w:sz w:val="24"/>
                <w:szCs w:val="24"/>
              </w:rPr>
              <w:t>Chất lượng không khí</w:t>
            </w:r>
          </w:p>
        </w:tc>
        <w:tc>
          <w:tcPr>
            <w:tcW w:w="1576" w:type="dxa"/>
          </w:tcPr>
          <w:p w14:paraId="32FACA5B" w14:textId="77777777" w:rsidR="00473548" w:rsidRPr="000F4567" w:rsidRDefault="00473548" w:rsidP="00473548">
            <w:pPr>
              <w:pStyle w:val="TableParagraph"/>
              <w:tabs>
                <w:tab w:val="left" w:pos="1161"/>
              </w:tabs>
              <w:kinsoku w:val="0"/>
              <w:overflowPunct w:val="0"/>
              <w:spacing w:before="120" w:after="120"/>
              <w:ind w:firstLine="0"/>
              <w:jc w:val="center"/>
              <w:rPr>
                <w:rFonts w:ascii="Times New Roman" w:hAnsi="Times New Roman" w:cs="Times New Roman"/>
                <w:sz w:val="24"/>
                <w:szCs w:val="24"/>
              </w:rPr>
            </w:pPr>
            <w:r w:rsidRPr="000F4567">
              <w:rPr>
                <w:rFonts w:ascii="Times New Roman" w:hAnsi="Times New Roman" w:cs="Times New Roman"/>
                <w:sz w:val="24"/>
                <w:szCs w:val="24"/>
              </w:rPr>
              <w:t xml:space="preserve">Nồng </w:t>
            </w:r>
            <w:r w:rsidRPr="000F4567">
              <w:rPr>
                <w:rFonts w:ascii="Times New Roman" w:hAnsi="Times New Roman" w:cs="Times New Roman"/>
                <w:spacing w:val="-10"/>
                <w:sz w:val="24"/>
                <w:szCs w:val="24"/>
              </w:rPr>
              <w:t xml:space="preserve">độ </w:t>
            </w:r>
            <w:r w:rsidRPr="000F4567">
              <w:rPr>
                <w:rFonts w:ascii="Times New Roman" w:hAnsi="Times New Roman" w:cs="Times New Roman"/>
                <w:sz w:val="24"/>
                <w:szCs w:val="24"/>
              </w:rPr>
              <w:t xml:space="preserve">M2.5 trung </w:t>
            </w:r>
            <w:r w:rsidRPr="000F4567">
              <w:rPr>
                <w:rFonts w:ascii="Times New Roman" w:hAnsi="Times New Roman" w:cs="Times New Roman"/>
                <w:spacing w:val="-5"/>
                <w:sz w:val="24"/>
                <w:szCs w:val="24"/>
              </w:rPr>
              <w:t xml:space="preserve">bình </w:t>
            </w:r>
            <w:r w:rsidRPr="000F4567">
              <w:rPr>
                <w:rFonts w:ascii="Times New Roman" w:hAnsi="Times New Roman" w:cs="Times New Roman"/>
                <w:sz w:val="24"/>
                <w:szCs w:val="24"/>
              </w:rPr>
              <w:t>năm (µg/m³)</w:t>
            </w:r>
          </w:p>
        </w:tc>
        <w:tc>
          <w:tcPr>
            <w:tcW w:w="2110" w:type="dxa"/>
          </w:tcPr>
          <w:p w14:paraId="5A31DD79" w14:textId="77777777" w:rsidR="00473548" w:rsidRPr="000F4567" w:rsidRDefault="00473548" w:rsidP="00670E03">
            <w:pPr>
              <w:pStyle w:val="TableParagraph"/>
              <w:tabs>
                <w:tab w:val="left" w:pos="1158"/>
              </w:tabs>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 xml:space="preserve">Trung </w:t>
            </w:r>
            <w:r w:rsidRPr="000F4567">
              <w:rPr>
                <w:rFonts w:ascii="Times New Roman" w:hAnsi="Times New Roman" w:cs="Times New Roman"/>
                <w:spacing w:val="-4"/>
                <w:sz w:val="24"/>
                <w:szCs w:val="24"/>
              </w:rPr>
              <w:t xml:space="preserve">bình </w:t>
            </w:r>
            <w:r w:rsidRPr="000F4567">
              <w:rPr>
                <w:rFonts w:ascii="Times New Roman" w:hAnsi="Times New Roman" w:cs="Times New Roman"/>
                <w:sz w:val="24"/>
                <w:szCs w:val="24"/>
              </w:rPr>
              <w:t xml:space="preserve">số </w:t>
            </w:r>
            <w:r w:rsidRPr="000F4567">
              <w:rPr>
                <w:rFonts w:ascii="Times New Roman" w:hAnsi="Times New Roman" w:cs="Times New Roman"/>
                <w:spacing w:val="-8"/>
                <w:sz w:val="24"/>
                <w:szCs w:val="24"/>
              </w:rPr>
              <w:t xml:space="preserve">đo </w:t>
            </w:r>
            <w:r w:rsidRPr="000F4567">
              <w:rPr>
                <w:rFonts w:ascii="Times New Roman" w:hAnsi="Times New Roman" w:cs="Times New Roman"/>
                <w:sz w:val="24"/>
                <w:szCs w:val="24"/>
              </w:rPr>
              <w:t xml:space="preserve">PM2.5 </w:t>
            </w:r>
            <w:r w:rsidRPr="000F4567">
              <w:rPr>
                <w:rFonts w:ascii="Times New Roman" w:hAnsi="Times New Roman" w:cs="Times New Roman"/>
                <w:spacing w:val="11"/>
                <w:sz w:val="24"/>
                <w:szCs w:val="24"/>
              </w:rPr>
              <w:t xml:space="preserve"> </w:t>
            </w:r>
            <w:r w:rsidRPr="000F4567">
              <w:rPr>
                <w:rFonts w:ascii="Times New Roman" w:hAnsi="Times New Roman" w:cs="Times New Roman"/>
                <w:sz w:val="24"/>
                <w:szCs w:val="24"/>
              </w:rPr>
              <w:t>24h × 365 ngày</w:t>
            </w:r>
          </w:p>
        </w:tc>
        <w:tc>
          <w:tcPr>
            <w:tcW w:w="1276" w:type="dxa"/>
          </w:tcPr>
          <w:p w14:paraId="460A51AF" w14:textId="77777777" w:rsidR="00473548" w:rsidRPr="000F4567" w:rsidRDefault="00473548" w:rsidP="00670E03">
            <w:pPr>
              <w:pStyle w:val="TableParagraph"/>
              <w:tabs>
                <w:tab w:val="left" w:pos="1205"/>
              </w:tabs>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 xml:space="preserve">Trạm </w:t>
            </w:r>
            <w:r w:rsidRPr="000F4567">
              <w:rPr>
                <w:rFonts w:ascii="Times New Roman" w:hAnsi="Times New Roman" w:cs="Times New Roman"/>
                <w:spacing w:val="-3"/>
                <w:sz w:val="24"/>
                <w:szCs w:val="24"/>
              </w:rPr>
              <w:t xml:space="preserve">quan </w:t>
            </w:r>
            <w:r w:rsidRPr="000F4567">
              <w:rPr>
                <w:rFonts w:ascii="Times New Roman" w:hAnsi="Times New Roman" w:cs="Times New Roman"/>
                <w:sz w:val="24"/>
                <w:szCs w:val="24"/>
              </w:rPr>
              <w:t xml:space="preserve">trắc </w:t>
            </w:r>
            <w:r w:rsidRPr="000F4567">
              <w:rPr>
                <w:rFonts w:ascii="Times New Roman" w:hAnsi="Times New Roman" w:cs="Times New Roman"/>
                <w:spacing w:val="-9"/>
                <w:sz w:val="24"/>
                <w:szCs w:val="24"/>
              </w:rPr>
              <w:t xml:space="preserve">tự </w:t>
            </w:r>
            <w:r w:rsidRPr="000F4567">
              <w:rPr>
                <w:rFonts w:ascii="Times New Roman" w:hAnsi="Times New Roman" w:cs="Times New Roman"/>
                <w:sz w:val="24"/>
                <w:szCs w:val="24"/>
              </w:rPr>
              <w:t>động</w:t>
            </w:r>
          </w:p>
        </w:tc>
        <w:tc>
          <w:tcPr>
            <w:tcW w:w="1430" w:type="dxa"/>
          </w:tcPr>
          <w:p w14:paraId="14EC818A" w14:textId="77777777" w:rsidR="00473548" w:rsidRPr="000F4567" w:rsidRDefault="00473548" w:rsidP="00670E03">
            <w:pPr>
              <w:pStyle w:val="TableParagraph"/>
              <w:tabs>
                <w:tab w:val="left" w:pos="1019"/>
              </w:tabs>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 xml:space="preserve">Quan trắc tự </w:t>
            </w:r>
            <w:r w:rsidRPr="000F4567">
              <w:rPr>
                <w:rFonts w:ascii="Times New Roman" w:hAnsi="Times New Roman" w:cs="Times New Roman"/>
                <w:spacing w:val="-6"/>
                <w:sz w:val="24"/>
                <w:szCs w:val="24"/>
              </w:rPr>
              <w:t xml:space="preserve">động </w:t>
            </w:r>
            <w:r w:rsidRPr="000F4567">
              <w:rPr>
                <w:rFonts w:ascii="Times New Roman" w:hAnsi="Times New Roman" w:cs="Times New Roman"/>
                <w:sz w:val="24"/>
                <w:szCs w:val="24"/>
              </w:rPr>
              <w:t>liên  Tục</w:t>
            </w:r>
          </w:p>
        </w:tc>
        <w:tc>
          <w:tcPr>
            <w:tcW w:w="1258" w:type="dxa"/>
          </w:tcPr>
          <w:p w14:paraId="5032523D" w14:textId="77777777" w:rsidR="00473548" w:rsidRPr="000F4567" w:rsidRDefault="00473548" w:rsidP="00670E03">
            <w:pPr>
              <w:pStyle w:val="TableParagraph"/>
              <w:tabs>
                <w:tab w:val="left" w:pos="993"/>
              </w:tabs>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 xml:space="preserve">Theo </w:t>
            </w:r>
            <w:r w:rsidRPr="000F4567">
              <w:rPr>
                <w:rFonts w:ascii="Times New Roman" w:hAnsi="Times New Roman" w:cs="Times New Roman"/>
                <w:spacing w:val="-5"/>
                <w:sz w:val="24"/>
                <w:szCs w:val="24"/>
              </w:rPr>
              <w:t xml:space="preserve">thời </w:t>
            </w:r>
            <w:r w:rsidRPr="000F4567">
              <w:rPr>
                <w:rFonts w:ascii="Times New Roman" w:hAnsi="Times New Roman" w:cs="Times New Roman"/>
                <w:sz w:val="24"/>
                <w:szCs w:val="24"/>
              </w:rPr>
              <w:t>gian</w:t>
            </w:r>
            <w:r w:rsidRPr="000F4567">
              <w:rPr>
                <w:rFonts w:ascii="Times New Roman" w:hAnsi="Times New Roman" w:cs="Times New Roman"/>
                <w:spacing w:val="-3"/>
                <w:sz w:val="24"/>
                <w:szCs w:val="24"/>
              </w:rPr>
              <w:t xml:space="preserve"> </w:t>
            </w:r>
            <w:r w:rsidRPr="000F4567">
              <w:rPr>
                <w:rFonts w:ascii="Times New Roman" w:hAnsi="Times New Roman" w:cs="Times New Roman"/>
                <w:sz w:val="24"/>
                <w:szCs w:val="24"/>
              </w:rPr>
              <w:t>thực</w:t>
            </w:r>
          </w:p>
        </w:tc>
      </w:tr>
      <w:tr w:rsidR="00473548" w:rsidRPr="00B65BED" w14:paraId="5D1343C4" w14:textId="77777777" w:rsidTr="000A26D5">
        <w:tc>
          <w:tcPr>
            <w:tcW w:w="1412" w:type="dxa"/>
          </w:tcPr>
          <w:p w14:paraId="03F540B7" w14:textId="77777777" w:rsidR="00473548" w:rsidRPr="000F4567" w:rsidRDefault="00473548" w:rsidP="00473548">
            <w:pPr>
              <w:pStyle w:val="TableParagraph"/>
              <w:tabs>
                <w:tab w:val="left" w:pos="801"/>
                <w:tab w:val="left" w:pos="1036"/>
              </w:tabs>
              <w:kinsoku w:val="0"/>
              <w:overflowPunct w:val="0"/>
              <w:spacing w:before="120" w:after="120"/>
              <w:ind w:firstLine="0"/>
              <w:jc w:val="center"/>
              <w:rPr>
                <w:rFonts w:ascii="Times New Roman" w:hAnsi="Times New Roman" w:cs="Times New Roman"/>
                <w:sz w:val="24"/>
                <w:szCs w:val="24"/>
              </w:rPr>
            </w:pPr>
            <w:r w:rsidRPr="000F4567">
              <w:rPr>
                <w:rFonts w:ascii="Times New Roman" w:hAnsi="Times New Roman" w:cs="Times New Roman"/>
                <w:b/>
                <w:sz w:val="24"/>
                <w:szCs w:val="24"/>
              </w:rPr>
              <w:t xml:space="preserve">Hệ </w:t>
            </w:r>
            <w:r w:rsidRPr="000F4567">
              <w:rPr>
                <w:rFonts w:ascii="Times New Roman" w:hAnsi="Times New Roman" w:cs="Times New Roman"/>
                <w:b/>
                <w:spacing w:val="-4"/>
                <w:sz w:val="24"/>
                <w:szCs w:val="24"/>
              </w:rPr>
              <w:t xml:space="preserve">thống </w:t>
            </w:r>
            <w:r w:rsidRPr="000F4567">
              <w:rPr>
                <w:rFonts w:ascii="Times New Roman" w:hAnsi="Times New Roman" w:cs="Times New Roman"/>
                <w:b/>
                <w:sz w:val="24"/>
                <w:szCs w:val="24"/>
              </w:rPr>
              <w:t>cảnh</w:t>
            </w:r>
            <w:r w:rsidRPr="000F4567">
              <w:rPr>
                <w:rFonts w:ascii="Times New Roman" w:hAnsi="Times New Roman" w:cs="Times New Roman"/>
                <w:b/>
                <w:sz w:val="24"/>
                <w:szCs w:val="24"/>
              </w:rPr>
              <w:tab/>
            </w:r>
            <w:r w:rsidRPr="000F4567">
              <w:rPr>
                <w:rFonts w:ascii="Times New Roman" w:hAnsi="Times New Roman" w:cs="Times New Roman"/>
                <w:b/>
                <w:spacing w:val="-7"/>
                <w:sz w:val="24"/>
                <w:szCs w:val="24"/>
              </w:rPr>
              <w:t xml:space="preserve">báo </w:t>
            </w:r>
            <w:r w:rsidRPr="000F4567">
              <w:rPr>
                <w:rFonts w:ascii="Times New Roman" w:hAnsi="Times New Roman" w:cs="Times New Roman"/>
                <w:b/>
                <w:sz w:val="24"/>
                <w:szCs w:val="24"/>
              </w:rPr>
              <w:t xml:space="preserve">sớm </w:t>
            </w:r>
            <w:r w:rsidRPr="000F4567">
              <w:rPr>
                <w:rFonts w:ascii="Times New Roman" w:hAnsi="Times New Roman" w:cs="Times New Roman"/>
                <w:b/>
                <w:spacing w:val="-4"/>
                <w:sz w:val="24"/>
                <w:szCs w:val="24"/>
              </w:rPr>
              <w:t xml:space="preserve">thiên </w:t>
            </w:r>
            <w:r w:rsidRPr="000F4567">
              <w:rPr>
                <w:rFonts w:ascii="Times New Roman" w:hAnsi="Times New Roman" w:cs="Times New Roman"/>
                <w:b/>
                <w:sz w:val="24"/>
                <w:szCs w:val="24"/>
              </w:rPr>
              <w:t>tai</w:t>
            </w:r>
          </w:p>
        </w:tc>
        <w:tc>
          <w:tcPr>
            <w:tcW w:w="1576" w:type="dxa"/>
          </w:tcPr>
          <w:p w14:paraId="72C069C5" w14:textId="77777777" w:rsidR="00473548" w:rsidRPr="000F4567" w:rsidRDefault="00473548" w:rsidP="00473548">
            <w:pPr>
              <w:pStyle w:val="TableParagraph"/>
              <w:kinsoku w:val="0"/>
              <w:overflowPunct w:val="0"/>
              <w:spacing w:before="120" w:after="120"/>
              <w:ind w:firstLine="0"/>
              <w:jc w:val="center"/>
              <w:rPr>
                <w:rFonts w:ascii="Times New Roman" w:hAnsi="Times New Roman" w:cs="Times New Roman"/>
                <w:sz w:val="24"/>
                <w:szCs w:val="24"/>
              </w:rPr>
            </w:pPr>
            <w:r w:rsidRPr="000F4567">
              <w:rPr>
                <w:rFonts w:ascii="Times New Roman" w:hAnsi="Times New Roman" w:cs="Times New Roman"/>
                <w:sz w:val="24"/>
                <w:szCs w:val="24"/>
              </w:rPr>
              <w:t>% dân số tiếp cận được hệ thống cảnh báo</w:t>
            </w:r>
          </w:p>
        </w:tc>
        <w:tc>
          <w:tcPr>
            <w:tcW w:w="2110" w:type="dxa"/>
          </w:tcPr>
          <w:p w14:paraId="5AA69ABC"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 xml:space="preserve">(Dân số khu </w:t>
            </w:r>
            <w:r w:rsidRPr="000F4567">
              <w:rPr>
                <w:rFonts w:ascii="Times New Roman" w:hAnsi="Times New Roman" w:cs="Times New Roman"/>
                <w:spacing w:val="-6"/>
                <w:sz w:val="24"/>
                <w:szCs w:val="24"/>
              </w:rPr>
              <w:t xml:space="preserve">vực </w:t>
            </w:r>
            <w:r w:rsidRPr="000F4567">
              <w:rPr>
                <w:rFonts w:ascii="Times New Roman" w:hAnsi="Times New Roman" w:cs="Times New Roman"/>
                <w:sz w:val="24"/>
                <w:szCs w:val="24"/>
              </w:rPr>
              <w:t xml:space="preserve">nhận </w:t>
            </w:r>
            <w:r w:rsidRPr="000F4567">
              <w:rPr>
                <w:rFonts w:ascii="Times New Roman" w:hAnsi="Times New Roman" w:cs="Times New Roman"/>
                <w:spacing w:val="-4"/>
                <w:sz w:val="24"/>
                <w:szCs w:val="24"/>
              </w:rPr>
              <w:t xml:space="preserve">được </w:t>
            </w:r>
            <w:r w:rsidRPr="000F4567">
              <w:rPr>
                <w:rFonts w:ascii="Times New Roman" w:hAnsi="Times New Roman" w:cs="Times New Roman"/>
                <w:sz w:val="24"/>
                <w:szCs w:val="24"/>
              </w:rPr>
              <w:t xml:space="preserve">thông </w:t>
            </w:r>
            <w:r w:rsidRPr="000F4567">
              <w:rPr>
                <w:rFonts w:ascii="Times New Roman" w:hAnsi="Times New Roman" w:cs="Times New Roman"/>
                <w:spacing w:val="-5"/>
                <w:sz w:val="24"/>
                <w:szCs w:val="24"/>
              </w:rPr>
              <w:t xml:space="preserve">tin </w:t>
            </w:r>
            <w:r w:rsidRPr="000F4567">
              <w:rPr>
                <w:rFonts w:ascii="Times New Roman" w:hAnsi="Times New Roman" w:cs="Times New Roman"/>
                <w:sz w:val="24"/>
                <w:szCs w:val="24"/>
              </w:rPr>
              <w:t xml:space="preserve">cảnh báo </w:t>
            </w:r>
            <w:r w:rsidRPr="000F4567">
              <w:rPr>
                <w:rFonts w:ascii="Times New Roman" w:hAnsi="Times New Roman" w:cs="Times New Roman"/>
                <w:spacing w:val="-11"/>
                <w:sz w:val="24"/>
                <w:szCs w:val="24"/>
              </w:rPr>
              <w:t xml:space="preserve">/ </w:t>
            </w:r>
            <w:r w:rsidRPr="000F4567">
              <w:rPr>
                <w:rFonts w:ascii="Times New Roman" w:hAnsi="Times New Roman" w:cs="Times New Roman"/>
                <w:sz w:val="24"/>
                <w:szCs w:val="24"/>
              </w:rPr>
              <w:t xml:space="preserve">Tổng </w:t>
            </w:r>
            <w:r w:rsidRPr="000F4567">
              <w:rPr>
                <w:rFonts w:ascii="Times New Roman" w:hAnsi="Times New Roman" w:cs="Times New Roman"/>
                <w:spacing w:val="-6"/>
                <w:sz w:val="24"/>
                <w:szCs w:val="24"/>
              </w:rPr>
              <w:t xml:space="preserve">dân </w:t>
            </w:r>
            <w:r w:rsidRPr="000F4567">
              <w:rPr>
                <w:rFonts w:ascii="Times New Roman" w:hAnsi="Times New Roman" w:cs="Times New Roman"/>
                <w:sz w:val="24"/>
                <w:szCs w:val="24"/>
              </w:rPr>
              <w:t>số vùng nguy cơ) × 100</w:t>
            </w:r>
          </w:p>
        </w:tc>
        <w:tc>
          <w:tcPr>
            <w:tcW w:w="1276" w:type="dxa"/>
          </w:tcPr>
          <w:p w14:paraId="448AF4FD"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 xml:space="preserve">Ban </w:t>
            </w:r>
            <w:r w:rsidRPr="000F4567">
              <w:rPr>
                <w:rFonts w:ascii="Times New Roman" w:hAnsi="Times New Roman" w:cs="Times New Roman"/>
                <w:spacing w:val="-7"/>
                <w:sz w:val="24"/>
                <w:szCs w:val="24"/>
              </w:rPr>
              <w:t xml:space="preserve">Chỉ </w:t>
            </w:r>
            <w:r w:rsidRPr="000F4567">
              <w:rPr>
                <w:rFonts w:ascii="Times New Roman" w:hAnsi="Times New Roman" w:cs="Times New Roman"/>
                <w:sz w:val="24"/>
                <w:szCs w:val="24"/>
              </w:rPr>
              <w:t>huy PCTT, Sở</w:t>
            </w:r>
            <w:r w:rsidRPr="000F4567">
              <w:rPr>
                <w:rFonts w:ascii="Times New Roman" w:hAnsi="Times New Roman" w:cs="Times New Roman"/>
                <w:spacing w:val="-3"/>
                <w:sz w:val="24"/>
                <w:szCs w:val="24"/>
              </w:rPr>
              <w:t xml:space="preserve"> </w:t>
            </w:r>
            <w:r w:rsidRPr="000F4567">
              <w:rPr>
                <w:rFonts w:ascii="Times New Roman" w:hAnsi="Times New Roman" w:cs="Times New Roman"/>
                <w:sz w:val="24"/>
                <w:szCs w:val="24"/>
              </w:rPr>
              <w:t>TT&amp;TT</w:t>
            </w:r>
          </w:p>
        </w:tc>
        <w:tc>
          <w:tcPr>
            <w:tcW w:w="1430" w:type="dxa"/>
          </w:tcPr>
          <w:p w14:paraId="21E56DD2"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Số liệu vận hành EWS, khảo sát cộng đồng</w:t>
            </w:r>
          </w:p>
        </w:tc>
        <w:tc>
          <w:tcPr>
            <w:tcW w:w="1258" w:type="dxa"/>
          </w:tcPr>
          <w:p w14:paraId="79B2D7F1"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Hằng năm</w:t>
            </w:r>
          </w:p>
        </w:tc>
      </w:tr>
      <w:tr w:rsidR="00473548" w:rsidRPr="00B65BED" w14:paraId="5C949BEE" w14:textId="77777777" w:rsidTr="000A26D5">
        <w:tc>
          <w:tcPr>
            <w:tcW w:w="1412" w:type="dxa"/>
          </w:tcPr>
          <w:p w14:paraId="471BA2ED" w14:textId="77777777" w:rsidR="00473548" w:rsidRPr="000F4567" w:rsidRDefault="00473548" w:rsidP="00473548">
            <w:pPr>
              <w:pStyle w:val="TableParagraph"/>
              <w:kinsoku w:val="0"/>
              <w:overflowPunct w:val="0"/>
              <w:spacing w:before="120" w:after="120"/>
              <w:ind w:firstLine="0"/>
              <w:jc w:val="center"/>
              <w:rPr>
                <w:rFonts w:ascii="Times New Roman" w:hAnsi="Times New Roman" w:cs="Times New Roman"/>
                <w:b/>
                <w:sz w:val="24"/>
                <w:szCs w:val="24"/>
              </w:rPr>
            </w:pPr>
            <w:r w:rsidRPr="000F4567">
              <w:rPr>
                <w:rFonts w:ascii="Times New Roman" w:hAnsi="Times New Roman" w:cs="Times New Roman"/>
                <w:b/>
                <w:sz w:val="24"/>
                <w:szCs w:val="24"/>
              </w:rPr>
              <w:t>Giảm thiểu ngập lụt đô</w:t>
            </w:r>
          </w:p>
          <w:p w14:paraId="0A462715" w14:textId="77777777" w:rsidR="00473548" w:rsidRPr="000F4567" w:rsidRDefault="00473548" w:rsidP="00473548">
            <w:pPr>
              <w:pStyle w:val="TableParagraph"/>
              <w:kinsoku w:val="0"/>
              <w:overflowPunct w:val="0"/>
              <w:spacing w:before="120" w:after="120"/>
              <w:ind w:firstLine="0"/>
              <w:jc w:val="center"/>
              <w:rPr>
                <w:rFonts w:ascii="Times New Roman" w:hAnsi="Times New Roman" w:cs="Times New Roman"/>
                <w:b/>
                <w:sz w:val="24"/>
                <w:szCs w:val="24"/>
              </w:rPr>
            </w:pPr>
            <w:r w:rsidRPr="000F4567">
              <w:rPr>
                <w:rFonts w:ascii="Times New Roman" w:hAnsi="Times New Roman" w:cs="Times New Roman"/>
                <w:b/>
                <w:sz w:val="24"/>
                <w:szCs w:val="24"/>
              </w:rPr>
              <w:t>thị</w:t>
            </w:r>
          </w:p>
        </w:tc>
        <w:tc>
          <w:tcPr>
            <w:tcW w:w="1576" w:type="dxa"/>
          </w:tcPr>
          <w:p w14:paraId="405600F5" w14:textId="77777777" w:rsidR="00473548" w:rsidRPr="000F4567" w:rsidRDefault="00473548" w:rsidP="00473548">
            <w:pPr>
              <w:pStyle w:val="TableParagraph"/>
              <w:kinsoku w:val="0"/>
              <w:overflowPunct w:val="0"/>
              <w:spacing w:before="120" w:after="120"/>
              <w:ind w:firstLine="0"/>
              <w:jc w:val="center"/>
              <w:rPr>
                <w:rFonts w:ascii="Times New Roman" w:hAnsi="Times New Roman" w:cs="Times New Roman"/>
                <w:sz w:val="24"/>
                <w:szCs w:val="24"/>
              </w:rPr>
            </w:pPr>
            <w:r w:rsidRPr="000F4567">
              <w:rPr>
                <w:rFonts w:ascii="Times New Roman" w:hAnsi="Times New Roman" w:cs="Times New Roman"/>
                <w:sz w:val="24"/>
                <w:szCs w:val="24"/>
              </w:rPr>
              <w:t>Diện</w:t>
            </w:r>
            <w:r w:rsidRPr="000F4567">
              <w:rPr>
                <w:rFonts w:ascii="Times New Roman" w:hAnsi="Times New Roman" w:cs="Times New Roman"/>
                <w:sz w:val="24"/>
                <w:szCs w:val="24"/>
              </w:rPr>
              <w:tab/>
              <w:t>tích ngập úng giảm so với năm gốc (%)</w:t>
            </w:r>
          </w:p>
        </w:tc>
        <w:tc>
          <w:tcPr>
            <w:tcW w:w="2110" w:type="dxa"/>
          </w:tcPr>
          <w:p w14:paraId="3E6F96EA"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 xml:space="preserve">[(Diện tích ngập  năm gốc - </w:t>
            </w:r>
            <w:r w:rsidRPr="000F4567">
              <w:rPr>
                <w:rFonts w:ascii="Times New Roman" w:hAnsi="Times New Roman" w:cs="Times New Roman"/>
                <w:spacing w:val="-5"/>
                <w:sz w:val="24"/>
                <w:szCs w:val="24"/>
              </w:rPr>
              <w:t xml:space="preserve">Diện </w:t>
            </w:r>
            <w:r w:rsidRPr="000F4567">
              <w:rPr>
                <w:rFonts w:ascii="Times New Roman" w:hAnsi="Times New Roman" w:cs="Times New Roman"/>
                <w:sz w:val="24"/>
                <w:szCs w:val="24"/>
              </w:rPr>
              <w:t xml:space="preserve">tích </w:t>
            </w:r>
            <w:r w:rsidRPr="000F4567">
              <w:rPr>
                <w:rFonts w:ascii="Times New Roman" w:hAnsi="Times New Roman" w:cs="Times New Roman"/>
                <w:spacing w:val="-4"/>
                <w:sz w:val="24"/>
                <w:szCs w:val="24"/>
              </w:rPr>
              <w:t xml:space="preserve">ngập </w:t>
            </w:r>
            <w:r w:rsidRPr="000F4567">
              <w:rPr>
                <w:rFonts w:ascii="Times New Roman" w:hAnsi="Times New Roman" w:cs="Times New Roman"/>
                <w:sz w:val="24"/>
                <w:szCs w:val="24"/>
              </w:rPr>
              <w:t xml:space="preserve">hiện tại) </w:t>
            </w:r>
            <w:r w:rsidRPr="000F4567">
              <w:rPr>
                <w:rFonts w:ascii="Times New Roman" w:hAnsi="Times New Roman" w:cs="Times New Roman"/>
                <w:spacing w:val="-13"/>
                <w:sz w:val="24"/>
                <w:szCs w:val="24"/>
              </w:rPr>
              <w:t xml:space="preserve">/ </w:t>
            </w:r>
            <w:r w:rsidRPr="000F4567">
              <w:rPr>
                <w:rFonts w:ascii="Times New Roman" w:hAnsi="Times New Roman" w:cs="Times New Roman"/>
                <w:sz w:val="24"/>
                <w:szCs w:val="24"/>
              </w:rPr>
              <w:t xml:space="preserve">Diện    </w:t>
            </w:r>
            <w:r w:rsidRPr="000F4567">
              <w:rPr>
                <w:rFonts w:ascii="Times New Roman" w:hAnsi="Times New Roman" w:cs="Times New Roman"/>
                <w:spacing w:val="21"/>
                <w:sz w:val="24"/>
                <w:szCs w:val="24"/>
              </w:rPr>
              <w:t xml:space="preserve"> </w:t>
            </w:r>
            <w:r w:rsidRPr="000F4567">
              <w:rPr>
                <w:rFonts w:ascii="Times New Roman" w:hAnsi="Times New Roman" w:cs="Times New Roman"/>
                <w:spacing w:val="-5"/>
                <w:sz w:val="24"/>
                <w:szCs w:val="24"/>
              </w:rPr>
              <w:t xml:space="preserve">tích </w:t>
            </w:r>
            <w:r w:rsidRPr="000F4567">
              <w:rPr>
                <w:rFonts w:ascii="Times New Roman" w:hAnsi="Times New Roman" w:cs="Times New Roman"/>
                <w:sz w:val="24"/>
                <w:szCs w:val="24"/>
              </w:rPr>
              <w:t xml:space="preserve">ngập </w:t>
            </w:r>
            <w:r w:rsidRPr="000F4567">
              <w:rPr>
                <w:rFonts w:ascii="Times New Roman" w:hAnsi="Times New Roman" w:cs="Times New Roman"/>
                <w:spacing w:val="-5"/>
                <w:sz w:val="24"/>
                <w:szCs w:val="24"/>
              </w:rPr>
              <w:t xml:space="preserve">năm </w:t>
            </w:r>
            <w:r w:rsidRPr="000F4567">
              <w:rPr>
                <w:rFonts w:ascii="Times New Roman" w:hAnsi="Times New Roman" w:cs="Times New Roman"/>
                <w:sz w:val="24"/>
                <w:szCs w:val="24"/>
              </w:rPr>
              <w:t>gốc] ×</w:t>
            </w:r>
            <w:r w:rsidRPr="000F4567">
              <w:rPr>
                <w:rFonts w:ascii="Times New Roman" w:hAnsi="Times New Roman" w:cs="Times New Roman"/>
                <w:spacing w:val="-3"/>
                <w:sz w:val="24"/>
                <w:szCs w:val="24"/>
              </w:rPr>
              <w:t xml:space="preserve"> </w:t>
            </w:r>
            <w:r w:rsidRPr="000F4567">
              <w:rPr>
                <w:rFonts w:ascii="Times New Roman" w:hAnsi="Times New Roman" w:cs="Times New Roman"/>
                <w:sz w:val="24"/>
                <w:szCs w:val="24"/>
              </w:rPr>
              <w:t>100</w:t>
            </w:r>
          </w:p>
        </w:tc>
        <w:tc>
          <w:tcPr>
            <w:tcW w:w="1276" w:type="dxa"/>
          </w:tcPr>
          <w:p w14:paraId="59FD55AA"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UBND đô thị, Sở Xây dựng</w:t>
            </w:r>
          </w:p>
        </w:tc>
        <w:tc>
          <w:tcPr>
            <w:tcW w:w="1430" w:type="dxa"/>
          </w:tcPr>
          <w:p w14:paraId="66CC3F9C"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GIS bản đồ ngập; phân tích ảnh vệ tinh</w:t>
            </w:r>
          </w:p>
        </w:tc>
        <w:tc>
          <w:tcPr>
            <w:tcW w:w="1258" w:type="dxa"/>
          </w:tcPr>
          <w:p w14:paraId="44B1303E" w14:textId="77777777" w:rsidR="00473548" w:rsidRPr="000F4567" w:rsidRDefault="00473548" w:rsidP="00670E03">
            <w:pPr>
              <w:pStyle w:val="TableParagraph"/>
              <w:kinsoku w:val="0"/>
              <w:overflowPunct w:val="0"/>
              <w:spacing w:before="120" w:after="120"/>
              <w:ind w:firstLine="0"/>
              <w:jc w:val="center"/>
              <w:rPr>
                <w:rFonts w:ascii="Times New Roman" w:hAnsi="Times New Roman" w:cs="Times New Roman"/>
                <w:sz w:val="24"/>
                <w:szCs w:val="24"/>
              </w:rPr>
            </w:pPr>
            <w:r w:rsidRPr="000F4567">
              <w:rPr>
                <w:rFonts w:ascii="Times New Roman" w:hAnsi="Times New Roman" w:cs="Times New Roman"/>
                <w:sz w:val="24"/>
                <w:szCs w:val="24"/>
              </w:rPr>
              <w:t>3 năm/lần</w:t>
            </w:r>
          </w:p>
        </w:tc>
      </w:tr>
      <w:tr w:rsidR="00473548" w:rsidRPr="00B65BED" w14:paraId="78A6347D" w14:textId="77777777" w:rsidTr="000A26D5">
        <w:tc>
          <w:tcPr>
            <w:tcW w:w="1412" w:type="dxa"/>
          </w:tcPr>
          <w:p w14:paraId="4C2ED865" w14:textId="77777777" w:rsidR="00473548" w:rsidRPr="000F4567" w:rsidRDefault="00473548" w:rsidP="00473548">
            <w:pPr>
              <w:pStyle w:val="TableParagraph"/>
              <w:kinsoku w:val="0"/>
              <w:overflowPunct w:val="0"/>
              <w:spacing w:before="120" w:after="120"/>
              <w:ind w:left="142" w:firstLine="0"/>
              <w:jc w:val="center"/>
              <w:rPr>
                <w:rFonts w:ascii="Times New Roman" w:hAnsi="Times New Roman" w:cs="Times New Roman"/>
                <w:b/>
                <w:sz w:val="24"/>
                <w:szCs w:val="24"/>
              </w:rPr>
            </w:pPr>
            <w:r w:rsidRPr="000F4567">
              <w:rPr>
                <w:rFonts w:ascii="Times New Roman" w:hAnsi="Times New Roman" w:cs="Times New Roman"/>
                <w:b/>
                <w:sz w:val="24"/>
                <w:szCs w:val="24"/>
              </w:rPr>
              <w:t>Thời gian phục hồi hạ tầng sau thiên tai</w:t>
            </w:r>
          </w:p>
        </w:tc>
        <w:tc>
          <w:tcPr>
            <w:tcW w:w="1576" w:type="dxa"/>
          </w:tcPr>
          <w:p w14:paraId="3C3079DA" w14:textId="77777777" w:rsidR="00473548" w:rsidRPr="000F4567" w:rsidRDefault="00473548" w:rsidP="00473548">
            <w:pPr>
              <w:pStyle w:val="TableParagraph"/>
              <w:kinsoku w:val="0"/>
              <w:overflowPunct w:val="0"/>
              <w:spacing w:before="120" w:after="120"/>
              <w:ind w:left="142"/>
              <w:jc w:val="center"/>
              <w:rPr>
                <w:rFonts w:ascii="Times New Roman" w:hAnsi="Times New Roman" w:cs="Times New Roman"/>
                <w:b/>
                <w:bCs/>
                <w:i/>
                <w:iCs/>
                <w:sz w:val="24"/>
                <w:szCs w:val="24"/>
              </w:rPr>
            </w:pPr>
          </w:p>
          <w:p w14:paraId="2ABF6DE6" w14:textId="77777777" w:rsidR="00473548" w:rsidRPr="000F4567" w:rsidRDefault="00473548" w:rsidP="00473548">
            <w:pPr>
              <w:pStyle w:val="TableParagraph"/>
              <w:kinsoku w:val="0"/>
              <w:overflowPunct w:val="0"/>
              <w:spacing w:before="120" w:after="120"/>
              <w:ind w:left="142" w:firstLine="0"/>
              <w:jc w:val="center"/>
              <w:rPr>
                <w:rFonts w:ascii="Times New Roman" w:hAnsi="Times New Roman" w:cs="Times New Roman"/>
                <w:sz w:val="24"/>
                <w:szCs w:val="24"/>
              </w:rPr>
            </w:pPr>
            <w:r w:rsidRPr="000F4567">
              <w:rPr>
                <w:rFonts w:ascii="Times New Roman" w:hAnsi="Times New Roman" w:cs="Times New Roman"/>
                <w:sz w:val="24"/>
                <w:szCs w:val="24"/>
              </w:rPr>
              <w:t xml:space="preserve">Số </w:t>
            </w:r>
            <w:r w:rsidRPr="000F4567">
              <w:rPr>
                <w:rFonts w:ascii="Times New Roman" w:hAnsi="Times New Roman" w:cs="Times New Roman"/>
                <w:spacing w:val="-5"/>
                <w:sz w:val="24"/>
                <w:szCs w:val="24"/>
              </w:rPr>
              <w:t xml:space="preserve">ngày </w:t>
            </w:r>
            <w:r w:rsidRPr="000F4567">
              <w:rPr>
                <w:rFonts w:ascii="Times New Roman" w:hAnsi="Times New Roman" w:cs="Times New Roman"/>
                <w:sz w:val="24"/>
                <w:szCs w:val="24"/>
              </w:rPr>
              <w:t xml:space="preserve">trung bình để phục </w:t>
            </w:r>
            <w:r w:rsidRPr="000F4567">
              <w:rPr>
                <w:rFonts w:ascii="Times New Roman" w:hAnsi="Times New Roman" w:cs="Times New Roman"/>
                <w:spacing w:val="-5"/>
                <w:sz w:val="24"/>
                <w:szCs w:val="24"/>
              </w:rPr>
              <w:t xml:space="preserve">hồi </w:t>
            </w:r>
            <w:r w:rsidRPr="000F4567">
              <w:rPr>
                <w:rFonts w:ascii="Times New Roman" w:hAnsi="Times New Roman" w:cs="Times New Roman"/>
                <w:sz w:val="24"/>
                <w:szCs w:val="24"/>
              </w:rPr>
              <w:t xml:space="preserve">hạ </w:t>
            </w:r>
            <w:r w:rsidRPr="000F4567">
              <w:rPr>
                <w:rFonts w:ascii="Times New Roman" w:hAnsi="Times New Roman" w:cs="Times New Roman"/>
                <w:spacing w:val="-5"/>
                <w:sz w:val="24"/>
                <w:szCs w:val="24"/>
              </w:rPr>
              <w:t xml:space="preserve">tầng </w:t>
            </w:r>
            <w:r w:rsidRPr="000F4567">
              <w:rPr>
                <w:rFonts w:ascii="Times New Roman" w:hAnsi="Times New Roman" w:cs="Times New Roman"/>
                <w:sz w:val="24"/>
                <w:szCs w:val="24"/>
              </w:rPr>
              <w:t>thiết</w:t>
            </w:r>
            <w:r w:rsidRPr="000F4567">
              <w:rPr>
                <w:rFonts w:ascii="Times New Roman" w:hAnsi="Times New Roman" w:cs="Times New Roman"/>
                <w:spacing w:val="-1"/>
                <w:sz w:val="24"/>
                <w:szCs w:val="24"/>
              </w:rPr>
              <w:t xml:space="preserve"> </w:t>
            </w:r>
            <w:r w:rsidRPr="000F4567">
              <w:rPr>
                <w:rFonts w:ascii="Times New Roman" w:hAnsi="Times New Roman" w:cs="Times New Roman"/>
                <w:sz w:val="24"/>
                <w:szCs w:val="24"/>
              </w:rPr>
              <w:t>yếu</w:t>
            </w:r>
          </w:p>
        </w:tc>
        <w:tc>
          <w:tcPr>
            <w:tcW w:w="2110" w:type="dxa"/>
          </w:tcPr>
          <w:p w14:paraId="0CE7D1E5"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 xml:space="preserve">Tổng số ngày   </w:t>
            </w:r>
            <w:r w:rsidRPr="000F4567">
              <w:rPr>
                <w:rFonts w:ascii="Times New Roman" w:hAnsi="Times New Roman" w:cs="Times New Roman"/>
                <w:spacing w:val="4"/>
                <w:sz w:val="24"/>
                <w:szCs w:val="24"/>
              </w:rPr>
              <w:t xml:space="preserve"> </w:t>
            </w:r>
            <w:r w:rsidRPr="000F4567">
              <w:rPr>
                <w:rFonts w:ascii="Times New Roman" w:hAnsi="Times New Roman" w:cs="Times New Roman"/>
                <w:sz w:val="24"/>
                <w:szCs w:val="24"/>
              </w:rPr>
              <w:t xml:space="preserve">khôi phục </w:t>
            </w:r>
            <w:r w:rsidRPr="000F4567">
              <w:rPr>
                <w:rFonts w:ascii="Times New Roman" w:hAnsi="Times New Roman" w:cs="Times New Roman"/>
                <w:spacing w:val="-8"/>
                <w:sz w:val="24"/>
                <w:szCs w:val="24"/>
              </w:rPr>
              <w:t xml:space="preserve">cơ </w:t>
            </w:r>
            <w:r w:rsidRPr="000F4567">
              <w:rPr>
                <w:rFonts w:ascii="Times New Roman" w:hAnsi="Times New Roman" w:cs="Times New Roman"/>
                <w:sz w:val="24"/>
                <w:szCs w:val="24"/>
              </w:rPr>
              <w:t xml:space="preserve">bản hạ </w:t>
            </w:r>
            <w:r w:rsidRPr="000F4567">
              <w:rPr>
                <w:rFonts w:ascii="Times New Roman" w:hAnsi="Times New Roman" w:cs="Times New Roman"/>
                <w:spacing w:val="-4"/>
                <w:sz w:val="24"/>
                <w:szCs w:val="24"/>
              </w:rPr>
              <w:t xml:space="preserve">tầng </w:t>
            </w:r>
            <w:r w:rsidRPr="000F4567">
              <w:rPr>
                <w:rFonts w:ascii="Times New Roman" w:hAnsi="Times New Roman" w:cs="Times New Roman"/>
                <w:sz w:val="24"/>
                <w:szCs w:val="24"/>
              </w:rPr>
              <w:t xml:space="preserve">/ Tổng </w:t>
            </w:r>
            <w:r w:rsidRPr="000F4567">
              <w:rPr>
                <w:rFonts w:ascii="Times New Roman" w:hAnsi="Times New Roman" w:cs="Times New Roman"/>
                <w:spacing w:val="-7"/>
                <w:sz w:val="24"/>
                <w:szCs w:val="24"/>
              </w:rPr>
              <w:t xml:space="preserve">số </w:t>
            </w:r>
            <w:r w:rsidRPr="000F4567">
              <w:rPr>
                <w:rFonts w:ascii="Times New Roman" w:hAnsi="Times New Roman" w:cs="Times New Roman"/>
                <w:sz w:val="24"/>
                <w:szCs w:val="24"/>
              </w:rPr>
              <w:t xml:space="preserve">đợt  </w:t>
            </w:r>
            <w:r w:rsidRPr="000F4567">
              <w:rPr>
                <w:rFonts w:ascii="Times New Roman" w:hAnsi="Times New Roman" w:cs="Times New Roman"/>
                <w:spacing w:val="-4"/>
                <w:sz w:val="24"/>
                <w:szCs w:val="24"/>
              </w:rPr>
              <w:t xml:space="preserve">thiên </w:t>
            </w:r>
            <w:r w:rsidRPr="000F4567">
              <w:rPr>
                <w:rFonts w:ascii="Times New Roman" w:hAnsi="Times New Roman" w:cs="Times New Roman"/>
                <w:sz w:val="24"/>
                <w:szCs w:val="24"/>
              </w:rPr>
              <w:t>tai xảy</w:t>
            </w:r>
            <w:r w:rsidRPr="000F4567">
              <w:rPr>
                <w:rFonts w:ascii="Times New Roman" w:hAnsi="Times New Roman" w:cs="Times New Roman"/>
                <w:spacing w:val="-5"/>
                <w:sz w:val="24"/>
                <w:szCs w:val="24"/>
              </w:rPr>
              <w:t xml:space="preserve"> </w:t>
            </w:r>
            <w:r w:rsidRPr="000F4567">
              <w:rPr>
                <w:rFonts w:ascii="Times New Roman" w:hAnsi="Times New Roman" w:cs="Times New Roman"/>
                <w:sz w:val="24"/>
                <w:szCs w:val="24"/>
              </w:rPr>
              <w:t>ra</w:t>
            </w:r>
          </w:p>
        </w:tc>
        <w:tc>
          <w:tcPr>
            <w:tcW w:w="1276" w:type="dxa"/>
          </w:tcPr>
          <w:p w14:paraId="346C00A7"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UBND tỉnh/thành phố,</w:t>
            </w:r>
            <w:r w:rsidRPr="000F4567">
              <w:rPr>
                <w:rFonts w:ascii="Times New Roman" w:hAnsi="Times New Roman" w:cs="Times New Roman"/>
                <w:sz w:val="24"/>
                <w:szCs w:val="24"/>
              </w:rPr>
              <w:tab/>
            </w:r>
            <w:r w:rsidRPr="000F4567">
              <w:rPr>
                <w:rFonts w:ascii="Times New Roman" w:hAnsi="Times New Roman" w:cs="Times New Roman"/>
                <w:spacing w:val="-9"/>
                <w:sz w:val="24"/>
                <w:szCs w:val="24"/>
              </w:rPr>
              <w:t xml:space="preserve">Sở </w:t>
            </w:r>
            <w:r w:rsidRPr="000F4567">
              <w:rPr>
                <w:rFonts w:ascii="Times New Roman" w:hAnsi="Times New Roman" w:cs="Times New Roman"/>
                <w:sz w:val="24"/>
                <w:szCs w:val="24"/>
              </w:rPr>
              <w:t>GTVT</w:t>
            </w:r>
          </w:p>
        </w:tc>
        <w:tc>
          <w:tcPr>
            <w:tcW w:w="1430" w:type="dxa"/>
          </w:tcPr>
          <w:p w14:paraId="2E61E4EE" w14:textId="77777777" w:rsidR="00473548" w:rsidRPr="000F4567" w:rsidRDefault="00473548" w:rsidP="00670E03">
            <w:pPr>
              <w:pStyle w:val="TableParagraph"/>
              <w:tabs>
                <w:tab w:val="left" w:pos="1010"/>
              </w:tabs>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 xml:space="preserve">Tổng hợp báo cáo khôi phục sau </w:t>
            </w:r>
            <w:r w:rsidRPr="000F4567">
              <w:rPr>
                <w:rFonts w:ascii="Times New Roman" w:hAnsi="Times New Roman" w:cs="Times New Roman"/>
                <w:spacing w:val="-5"/>
                <w:sz w:val="24"/>
                <w:szCs w:val="24"/>
              </w:rPr>
              <w:t xml:space="preserve">thiên </w:t>
            </w:r>
            <w:r w:rsidRPr="000F4567">
              <w:rPr>
                <w:rFonts w:ascii="Times New Roman" w:hAnsi="Times New Roman" w:cs="Times New Roman"/>
                <w:sz w:val="24"/>
                <w:szCs w:val="24"/>
              </w:rPr>
              <w:t>tai</w:t>
            </w:r>
          </w:p>
        </w:tc>
        <w:tc>
          <w:tcPr>
            <w:tcW w:w="1258" w:type="dxa"/>
          </w:tcPr>
          <w:p w14:paraId="7C984544"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Hằng năm</w:t>
            </w:r>
          </w:p>
        </w:tc>
      </w:tr>
      <w:tr w:rsidR="00473548" w:rsidRPr="00B65BED" w14:paraId="64A0F0FF" w14:textId="77777777" w:rsidTr="000A26D5">
        <w:tc>
          <w:tcPr>
            <w:tcW w:w="1412" w:type="dxa"/>
          </w:tcPr>
          <w:p w14:paraId="1B38AA1B" w14:textId="77777777" w:rsidR="00473548" w:rsidRPr="000F4567" w:rsidRDefault="00473548" w:rsidP="00473548">
            <w:pPr>
              <w:pStyle w:val="TableParagraph"/>
              <w:kinsoku w:val="0"/>
              <w:overflowPunct w:val="0"/>
              <w:spacing w:before="120" w:after="120"/>
              <w:ind w:left="142" w:firstLine="0"/>
              <w:jc w:val="center"/>
              <w:rPr>
                <w:rFonts w:ascii="Times New Roman" w:hAnsi="Times New Roman" w:cs="Times New Roman"/>
                <w:b/>
                <w:sz w:val="24"/>
                <w:szCs w:val="24"/>
              </w:rPr>
            </w:pPr>
            <w:r w:rsidRPr="000F4567">
              <w:rPr>
                <w:rFonts w:ascii="Times New Roman" w:hAnsi="Times New Roman" w:cs="Times New Roman"/>
                <w:b/>
                <w:sz w:val="24"/>
                <w:szCs w:val="24"/>
              </w:rPr>
              <w:t xml:space="preserve">Tỷ lệ </w:t>
            </w:r>
            <w:r w:rsidRPr="000F4567">
              <w:rPr>
                <w:rFonts w:ascii="Times New Roman" w:hAnsi="Times New Roman" w:cs="Times New Roman"/>
                <w:b/>
                <w:spacing w:val="-5"/>
                <w:sz w:val="24"/>
                <w:szCs w:val="24"/>
              </w:rPr>
              <w:t xml:space="preserve">công </w:t>
            </w:r>
            <w:r w:rsidRPr="000F4567">
              <w:rPr>
                <w:rFonts w:ascii="Times New Roman" w:hAnsi="Times New Roman" w:cs="Times New Roman"/>
                <w:b/>
                <w:sz w:val="24"/>
                <w:szCs w:val="24"/>
              </w:rPr>
              <w:t xml:space="preserve">trình </w:t>
            </w:r>
            <w:r w:rsidRPr="000F4567">
              <w:rPr>
                <w:rFonts w:ascii="Times New Roman" w:hAnsi="Times New Roman" w:cs="Times New Roman"/>
                <w:b/>
                <w:spacing w:val="-6"/>
                <w:sz w:val="24"/>
                <w:szCs w:val="24"/>
              </w:rPr>
              <w:t xml:space="preserve">công </w:t>
            </w:r>
            <w:r w:rsidRPr="000F4567">
              <w:rPr>
                <w:rFonts w:ascii="Times New Roman" w:hAnsi="Times New Roman" w:cs="Times New Roman"/>
                <w:b/>
                <w:sz w:val="24"/>
                <w:szCs w:val="24"/>
              </w:rPr>
              <w:t xml:space="preserve">cộng </w:t>
            </w:r>
            <w:r w:rsidRPr="000F4567">
              <w:rPr>
                <w:rFonts w:ascii="Times New Roman" w:hAnsi="Times New Roman" w:cs="Times New Roman"/>
                <w:b/>
                <w:spacing w:val="-7"/>
                <w:sz w:val="24"/>
                <w:szCs w:val="24"/>
              </w:rPr>
              <w:t>đạt c</w:t>
            </w:r>
            <w:r w:rsidRPr="000F4567">
              <w:rPr>
                <w:rFonts w:ascii="Times New Roman" w:hAnsi="Times New Roman" w:cs="Times New Roman"/>
                <w:b/>
                <w:sz w:val="24"/>
                <w:szCs w:val="24"/>
              </w:rPr>
              <w:t xml:space="preserve">huẩn chống </w:t>
            </w:r>
            <w:r w:rsidRPr="000F4567">
              <w:rPr>
                <w:rFonts w:ascii="Times New Roman" w:hAnsi="Times New Roman" w:cs="Times New Roman"/>
                <w:b/>
                <w:spacing w:val="-5"/>
                <w:sz w:val="24"/>
                <w:szCs w:val="24"/>
              </w:rPr>
              <w:t xml:space="preserve">chịu </w:t>
            </w:r>
            <w:r w:rsidRPr="000F4567">
              <w:rPr>
                <w:rFonts w:ascii="Times New Roman" w:hAnsi="Times New Roman" w:cs="Times New Roman"/>
                <w:b/>
                <w:sz w:val="24"/>
                <w:szCs w:val="24"/>
              </w:rPr>
              <w:t>thiên tai</w:t>
            </w:r>
          </w:p>
        </w:tc>
        <w:tc>
          <w:tcPr>
            <w:tcW w:w="1576" w:type="dxa"/>
          </w:tcPr>
          <w:p w14:paraId="67E289AD" w14:textId="77777777" w:rsidR="00473548" w:rsidRPr="000F4567" w:rsidRDefault="00473548" w:rsidP="00473548">
            <w:pPr>
              <w:pStyle w:val="TableParagraph"/>
              <w:kinsoku w:val="0"/>
              <w:overflowPunct w:val="0"/>
              <w:spacing w:before="120" w:after="120"/>
              <w:ind w:left="142" w:firstLine="0"/>
              <w:jc w:val="center"/>
              <w:rPr>
                <w:rFonts w:ascii="Times New Roman" w:hAnsi="Times New Roman" w:cs="Times New Roman"/>
                <w:sz w:val="24"/>
                <w:szCs w:val="24"/>
              </w:rPr>
            </w:pPr>
            <w:r w:rsidRPr="000F4567">
              <w:rPr>
                <w:rFonts w:ascii="Times New Roman" w:hAnsi="Times New Roman" w:cs="Times New Roman"/>
                <w:sz w:val="24"/>
                <w:szCs w:val="24"/>
              </w:rPr>
              <w:t>% công trình đạt tiêu chuẩn chống chịu thiên tai</w:t>
            </w:r>
          </w:p>
        </w:tc>
        <w:tc>
          <w:tcPr>
            <w:tcW w:w="2110" w:type="dxa"/>
          </w:tcPr>
          <w:p w14:paraId="78C890B4" w14:textId="77777777" w:rsidR="00473548" w:rsidRPr="000F4567" w:rsidRDefault="00473548" w:rsidP="00670E03">
            <w:pPr>
              <w:pStyle w:val="TableParagraph"/>
              <w:tabs>
                <w:tab w:val="left" w:pos="896"/>
              </w:tabs>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(Số công trình đạt chuẩn</w:t>
            </w:r>
            <w:r w:rsidRPr="000F4567">
              <w:rPr>
                <w:rFonts w:ascii="Times New Roman" w:hAnsi="Times New Roman" w:cs="Times New Roman"/>
                <w:sz w:val="24"/>
                <w:szCs w:val="24"/>
              </w:rPr>
              <w:tab/>
              <w:t xml:space="preserve">/ Tổng </w:t>
            </w:r>
            <w:r w:rsidRPr="000F4567">
              <w:rPr>
                <w:rFonts w:ascii="Times New Roman" w:hAnsi="Times New Roman" w:cs="Times New Roman"/>
                <w:spacing w:val="-8"/>
                <w:sz w:val="24"/>
                <w:szCs w:val="24"/>
              </w:rPr>
              <w:t xml:space="preserve">số </w:t>
            </w:r>
            <w:r w:rsidRPr="000F4567">
              <w:rPr>
                <w:rFonts w:ascii="Times New Roman" w:hAnsi="Times New Roman" w:cs="Times New Roman"/>
                <w:sz w:val="24"/>
                <w:szCs w:val="24"/>
              </w:rPr>
              <w:t xml:space="preserve">công </w:t>
            </w:r>
            <w:r w:rsidRPr="000F4567">
              <w:rPr>
                <w:rFonts w:ascii="Times New Roman" w:hAnsi="Times New Roman" w:cs="Times New Roman"/>
                <w:spacing w:val="-4"/>
                <w:sz w:val="24"/>
                <w:szCs w:val="24"/>
              </w:rPr>
              <w:t xml:space="preserve">trình </w:t>
            </w:r>
            <w:r w:rsidRPr="000F4567">
              <w:rPr>
                <w:rFonts w:ascii="Times New Roman" w:hAnsi="Times New Roman" w:cs="Times New Roman"/>
                <w:sz w:val="24"/>
                <w:szCs w:val="24"/>
              </w:rPr>
              <w:t xml:space="preserve">công </w:t>
            </w:r>
            <w:r w:rsidRPr="000F4567">
              <w:rPr>
                <w:rFonts w:ascii="Times New Roman" w:hAnsi="Times New Roman" w:cs="Times New Roman"/>
                <w:spacing w:val="-4"/>
                <w:sz w:val="24"/>
                <w:szCs w:val="24"/>
              </w:rPr>
              <w:t xml:space="preserve">cộng </w:t>
            </w:r>
            <w:r w:rsidRPr="000F4567">
              <w:rPr>
                <w:rFonts w:ascii="Times New Roman" w:hAnsi="Times New Roman" w:cs="Times New Roman"/>
                <w:sz w:val="24"/>
                <w:szCs w:val="24"/>
              </w:rPr>
              <w:t>kiểm tra) × 100</w:t>
            </w:r>
          </w:p>
        </w:tc>
        <w:tc>
          <w:tcPr>
            <w:tcW w:w="1276" w:type="dxa"/>
          </w:tcPr>
          <w:p w14:paraId="416447F2"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 xml:space="preserve">Sở </w:t>
            </w:r>
            <w:r w:rsidRPr="000F4567">
              <w:rPr>
                <w:rFonts w:ascii="Times New Roman" w:hAnsi="Times New Roman" w:cs="Times New Roman"/>
                <w:spacing w:val="-6"/>
                <w:sz w:val="24"/>
                <w:szCs w:val="24"/>
              </w:rPr>
              <w:t xml:space="preserve">Xây </w:t>
            </w:r>
            <w:r w:rsidRPr="000F4567">
              <w:rPr>
                <w:rFonts w:ascii="Times New Roman" w:hAnsi="Times New Roman" w:cs="Times New Roman"/>
                <w:sz w:val="24"/>
                <w:szCs w:val="24"/>
              </w:rPr>
              <w:t>dựng, UBND</w:t>
            </w:r>
          </w:p>
        </w:tc>
        <w:tc>
          <w:tcPr>
            <w:tcW w:w="1430" w:type="dxa"/>
          </w:tcPr>
          <w:p w14:paraId="3F28E0D0" w14:textId="77777777" w:rsidR="00473548" w:rsidRPr="000F4567" w:rsidRDefault="00473548" w:rsidP="00670E03">
            <w:pPr>
              <w:pStyle w:val="TableParagraph"/>
              <w:tabs>
                <w:tab w:val="left" w:pos="919"/>
              </w:tabs>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 xml:space="preserve">Rà soát, kiểm </w:t>
            </w:r>
            <w:r w:rsidRPr="000F4567">
              <w:rPr>
                <w:rFonts w:ascii="Times New Roman" w:hAnsi="Times New Roman" w:cs="Times New Roman"/>
                <w:spacing w:val="-6"/>
                <w:sz w:val="24"/>
                <w:szCs w:val="24"/>
              </w:rPr>
              <w:t xml:space="preserve">định </w:t>
            </w:r>
            <w:r w:rsidRPr="000F4567">
              <w:rPr>
                <w:rFonts w:ascii="Times New Roman" w:hAnsi="Times New Roman" w:cs="Times New Roman"/>
                <w:sz w:val="24"/>
                <w:szCs w:val="24"/>
              </w:rPr>
              <w:t>công</w:t>
            </w:r>
            <w:r w:rsidRPr="000F4567">
              <w:rPr>
                <w:rFonts w:ascii="Times New Roman" w:hAnsi="Times New Roman" w:cs="Times New Roman"/>
                <w:spacing w:val="-4"/>
                <w:sz w:val="24"/>
                <w:szCs w:val="24"/>
              </w:rPr>
              <w:t xml:space="preserve"> </w:t>
            </w:r>
            <w:r w:rsidRPr="000F4567">
              <w:rPr>
                <w:rFonts w:ascii="Times New Roman" w:hAnsi="Times New Roman" w:cs="Times New Roman"/>
                <w:sz w:val="24"/>
                <w:szCs w:val="24"/>
              </w:rPr>
              <w:t>trình</w:t>
            </w:r>
          </w:p>
        </w:tc>
        <w:tc>
          <w:tcPr>
            <w:tcW w:w="1258" w:type="dxa"/>
          </w:tcPr>
          <w:p w14:paraId="1E45537F" w14:textId="77777777" w:rsidR="00473548" w:rsidRPr="000F4567" w:rsidRDefault="00473548" w:rsidP="00670E03">
            <w:pPr>
              <w:pStyle w:val="TableParagraph"/>
              <w:kinsoku w:val="0"/>
              <w:overflowPunct w:val="0"/>
              <w:spacing w:before="120" w:after="120"/>
              <w:ind w:firstLine="0"/>
              <w:rPr>
                <w:rFonts w:ascii="Times New Roman" w:hAnsi="Times New Roman" w:cs="Times New Roman"/>
                <w:sz w:val="24"/>
                <w:szCs w:val="24"/>
              </w:rPr>
            </w:pPr>
            <w:r w:rsidRPr="000F4567">
              <w:rPr>
                <w:rFonts w:ascii="Times New Roman" w:hAnsi="Times New Roman" w:cs="Times New Roman"/>
                <w:sz w:val="24"/>
                <w:szCs w:val="24"/>
              </w:rPr>
              <w:t>2 năm/lần</w:t>
            </w:r>
          </w:p>
        </w:tc>
      </w:tr>
    </w:tbl>
    <w:p w14:paraId="0D4A59E1" w14:textId="77777777" w:rsidR="002C3A28" w:rsidRPr="00B65BED" w:rsidRDefault="00473548" w:rsidP="009909E8">
      <w:pPr>
        <w:pStyle w:val="Heading3"/>
        <w:rPr>
          <w:lang w:eastAsia="en-US"/>
        </w:rPr>
      </w:pPr>
      <w:bookmarkStart w:id="70" w:name="_Toc210291638"/>
      <w:r w:rsidRPr="00B65BED">
        <w:rPr>
          <w:lang w:eastAsia="en-US"/>
        </w:rPr>
        <w:t>Các bước thực hiện</w:t>
      </w:r>
      <w:bookmarkEnd w:id="70"/>
    </w:p>
    <w:p w14:paraId="7866CE26" w14:textId="77777777" w:rsidR="00CD1079" w:rsidRPr="00B65BED" w:rsidRDefault="00CD1079" w:rsidP="00CD1079">
      <w:pPr>
        <w:spacing w:before="0"/>
        <w:ind w:firstLine="567"/>
        <w:rPr>
          <w:szCs w:val="26"/>
        </w:rPr>
      </w:pPr>
      <w:r w:rsidRPr="00B65BED">
        <w:rPr>
          <w:szCs w:val="26"/>
        </w:rPr>
        <w:t>Đo lường và xác định khu dân cư xanh” là một bước quan trọng trong quy hoạch phát triển bền vững, đặc biệt khi Việt Nam đang hướng tới các tiêu chí đô thị xanh – thông minh – thích ứng khí hậu. Các bước thực hiện  đo lường xác định các khu dân cư xanh gồm  4 bước.</w:t>
      </w:r>
    </w:p>
    <w:p w14:paraId="1AFF779A" w14:textId="77777777" w:rsidR="00CD1079" w:rsidRPr="00B65BED" w:rsidRDefault="00CD1079" w:rsidP="00CD1079">
      <w:pPr>
        <w:spacing w:before="0"/>
        <w:rPr>
          <w:b/>
          <w:bCs/>
          <w:szCs w:val="26"/>
        </w:rPr>
      </w:pPr>
      <w:r w:rsidRPr="00B65BED">
        <w:rPr>
          <w:b/>
          <w:bCs/>
          <w:szCs w:val="26"/>
        </w:rPr>
        <w:t>1. Xác định mục tiêu và phạm vi đánh giá</w:t>
      </w:r>
    </w:p>
    <w:p w14:paraId="559C02B8" w14:textId="77777777" w:rsidR="00CD1079" w:rsidRPr="00B65BED" w:rsidRDefault="00CD1079" w:rsidP="00CD1079">
      <w:pPr>
        <w:pStyle w:val="NormalWeb"/>
        <w:spacing w:before="0" w:beforeAutospacing="0" w:after="120" w:afterAutospacing="0" w:line="288" w:lineRule="auto"/>
        <w:ind w:firstLine="567"/>
        <w:rPr>
          <w:szCs w:val="26"/>
        </w:rPr>
      </w:pPr>
      <w:r w:rsidRPr="00B65BED">
        <w:rPr>
          <w:szCs w:val="26"/>
        </w:rPr>
        <w:t>Trước hết cần làm rõ: phạm vi và đối tượng</w:t>
      </w:r>
    </w:p>
    <w:p w14:paraId="5D213A63" w14:textId="77777777" w:rsidR="00CD1079" w:rsidRPr="00B65BED" w:rsidRDefault="00CD1079" w:rsidP="00F841A5">
      <w:pPr>
        <w:pStyle w:val="NormalWeb"/>
        <w:numPr>
          <w:ilvl w:val="0"/>
          <w:numId w:val="45"/>
        </w:numPr>
        <w:spacing w:before="0" w:beforeAutospacing="0" w:after="120" w:afterAutospacing="0" w:line="288" w:lineRule="auto"/>
        <w:ind w:left="0" w:firstLine="567"/>
        <w:rPr>
          <w:szCs w:val="26"/>
        </w:rPr>
      </w:pPr>
      <w:r w:rsidRPr="00B65BED">
        <w:rPr>
          <w:rStyle w:val="Strong"/>
          <w:szCs w:val="26"/>
        </w:rPr>
        <w:t>Phạm vi:</w:t>
      </w:r>
      <w:r w:rsidRPr="00B65BED">
        <w:rPr>
          <w:szCs w:val="26"/>
        </w:rPr>
        <w:t xml:space="preserve"> quy mô khu dân cư (tổ, thôn, cụm dân cư, hay toàn xã/phường)?</w:t>
      </w:r>
    </w:p>
    <w:p w14:paraId="5EC9D73B" w14:textId="77777777" w:rsidR="00CD1079" w:rsidRPr="00B65BED" w:rsidRDefault="00CD1079" w:rsidP="00F841A5">
      <w:pPr>
        <w:pStyle w:val="NormalWeb"/>
        <w:numPr>
          <w:ilvl w:val="0"/>
          <w:numId w:val="45"/>
        </w:numPr>
        <w:spacing w:before="0" w:beforeAutospacing="0" w:after="120" w:afterAutospacing="0" w:line="288" w:lineRule="auto"/>
        <w:ind w:left="0" w:firstLine="567"/>
        <w:rPr>
          <w:szCs w:val="26"/>
        </w:rPr>
      </w:pPr>
      <w:r w:rsidRPr="00B65BED">
        <w:rPr>
          <w:rStyle w:val="Strong"/>
          <w:szCs w:val="26"/>
        </w:rPr>
        <w:t>Đối tượng:</w:t>
      </w:r>
      <w:r w:rsidRPr="00B65BED">
        <w:rPr>
          <w:szCs w:val="26"/>
        </w:rPr>
        <w:t xml:space="preserve"> bao gồm nhà ở, hạ tầng, không gian công cộng, hệ thống nước – năng lượng – chất thải, và hành vi cộng đồng. Tức là gắn với 8 tiêu chí đã xác định bên trên.</w:t>
      </w:r>
    </w:p>
    <w:p w14:paraId="0052E886" w14:textId="77777777" w:rsidR="00CD1079" w:rsidRPr="00B65BED" w:rsidRDefault="00CD1079" w:rsidP="00CD1079">
      <w:pPr>
        <w:spacing w:before="0"/>
        <w:rPr>
          <w:b/>
          <w:bCs/>
          <w:szCs w:val="26"/>
        </w:rPr>
      </w:pPr>
      <w:r w:rsidRPr="00B65BED">
        <w:rPr>
          <w:b/>
          <w:bCs/>
          <w:szCs w:val="26"/>
        </w:rPr>
        <w:t>2. Xây dựng bộ chỉ tiêu và khung đánh giá</w:t>
      </w:r>
    </w:p>
    <w:p w14:paraId="07AF1A59" w14:textId="77777777" w:rsidR="00CD1079" w:rsidRPr="00B65BED" w:rsidRDefault="00CD1079" w:rsidP="00CD1079">
      <w:pPr>
        <w:pStyle w:val="NormalWeb"/>
        <w:spacing w:before="0" w:beforeAutospacing="0" w:after="120" w:afterAutospacing="0" w:line="288" w:lineRule="auto"/>
        <w:ind w:firstLine="567"/>
        <w:rPr>
          <w:szCs w:val="26"/>
        </w:rPr>
      </w:pPr>
      <w:r w:rsidRPr="00B65BED">
        <w:rPr>
          <w:szCs w:val="26"/>
        </w:rPr>
        <w:t xml:space="preserve">Thông thường, các khu dân cư xanh được đánh giá dựa trên </w:t>
      </w:r>
      <w:r w:rsidRPr="00B65BED">
        <w:rPr>
          <w:rStyle w:val="Strong"/>
          <w:szCs w:val="26"/>
        </w:rPr>
        <w:t xml:space="preserve"> 2 nhóm tiêu chí chính</w:t>
      </w:r>
      <w:r w:rsidRPr="00B65BED">
        <w:rPr>
          <w:szCs w:val="26"/>
        </w:rPr>
        <w:t xml:space="preserve"> được nêu trong mục cấu trúc bộ tiêu chí :</w:t>
      </w:r>
    </w:p>
    <w:p w14:paraId="63928E9D" w14:textId="77777777" w:rsidR="00CD1079" w:rsidRPr="00B65BED" w:rsidRDefault="00CD1079" w:rsidP="00CD1079">
      <w:pPr>
        <w:spacing w:before="0"/>
        <w:rPr>
          <w:b/>
          <w:bCs/>
          <w:szCs w:val="26"/>
        </w:rPr>
      </w:pPr>
      <w:r w:rsidRPr="00B65BED">
        <w:rPr>
          <w:b/>
          <w:bCs/>
          <w:szCs w:val="26"/>
        </w:rPr>
        <w:t>3. Thu thập dữ liệu và thiết lập đường cơ sở (baseline).</w:t>
      </w:r>
    </w:p>
    <w:p w14:paraId="087613CA" w14:textId="77777777" w:rsidR="00CD1079" w:rsidRPr="00B65BED" w:rsidRDefault="00CD1079" w:rsidP="00CD1079">
      <w:pPr>
        <w:pStyle w:val="NormalWeb"/>
        <w:spacing w:before="0" w:beforeAutospacing="0" w:after="120" w:afterAutospacing="0" w:line="288" w:lineRule="auto"/>
        <w:ind w:firstLine="567"/>
        <w:rPr>
          <w:b/>
          <w:szCs w:val="26"/>
        </w:rPr>
      </w:pPr>
      <w:r w:rsidRPr="00B65BED">
        <w:rPr>
          <w:szCs w:val="26"/>
        </w:rPr>
        <w:t xml:space="preserve">Đường cơ sở (tiếng Anh: </w:t>
      </w:r>
      <w:r w:rsidRPr="00B65BED">
        <w:rPr>
          <w:rStyle w:val="Emphasis"/>
          <w:szCs w:val="26"/>
        </w:rPr>
        <w:t>Baseline</w:t>
      </w:r>
      <w:r w:rsidRPr="00B65BED">
        <w:rPr>
          <w:szCs w:val="26"/>
        </w:rPr>
        <w:t xml:space="preserve">) là </w:t>
      </w:r>
      <w:r w:rsidRPr="00B65BED">
        <w:rPr>
          <w:rStyle w:val="Strong"/>
          <w:b w:val="0"/>
          <w:szCs w:val="26"/>
        </w:rPr>
        <w:t>mức trạng thái ban đầu</w:t>
      </w:r>
      <w:r w:rsidRPr="00B65BED">
        <w:rPr>
          <w:szCs w:val="26"/>
        </w:rPr>
        <w:t xml:space="preserve"> của một khu vực hoặc hệ thống </w:t>
      </w:r>
      <w:r w:rsidRPr="00B65BED">
        <w:rPr>
          <w:rStyle w:val="Strong"/>
          <w:b w:val="0"/>
          <w:szCs w:val="26"/>
        </w:rPr>
        <w:t>trước khi</w:t>
      </w:r>
      <w:r w:rsidRPr="00B65BED">
        <w:rPr>
          <w:szCs w:val="26"/>
        </w:rPr>
        <w:t xml:space="preserve"> triển khai bất kỳ can thiệp, dự án hay chương trình phát triển nào. Nói cách khác: Baseline là </w:t>
      </w:r>
      <w:r w:rsidRPr="00B65BED">
        <w:rPr>
          <w:rStyle w:val="Strong"/>
          <w:szCs w:val="26"/>
        </w:rPr>
        <w:t>“điểm xuất phát”</w:t>
      </w:r>
      <w:r w:rsidRPr="00B65BED">
        <w:rPr>
          <w:szCs w:val="26"/>
        </w:rPr>
        <w:t xml:space="preserve"> để sau này ta có thể </w:t>
      </w:r>
      <w:r w:rsidRPr="00B65BED">
        <w:rPr>
          <w:rStyle w:val="Strong"/>
          <w:b w:val="0"/>
          <w:szCs w:val="26"/>
        </w:rPr>
        <w:t>so sánh, đo lường mức tiến bộ hoặc thay đổi</w:t>
      </w:r>
      <w:r w:rsidRPr="00B65BED">
        <w:rPr>
          <w:b/>
          <w:szCs w:val="26"/>
        </w:rPr>
        <w:t xml:space="preserve">. </w:t>
      </w:r>
      <w:r w:rsidRPr="00B65BED">
        <w:rPr>
          <w:szCs w:val="26"/>
        </w:rPr>
        <w:t xml:space="preserve">Ví dụ </w:t>
      </w:r>
      <w:r w:rsidRPr="00B65BED">
        <w:rPr>
          <w:b/>
          <w:szCs w:val="26"/>
        </w:rPr>
        <w:t xml:space="preserve"> </w:t>
      </w:r>
      <w:r w:rsidRPr="00B65BED">
        <w:rPr>
          <w:szCs w:val="26"/>
        </w:rPr>
        <w:t xml:space="preserve">Trước khi bắt đầu chương trình “Khu dân cư xanh” đo được tỷ lệ cây xanh bình quân đầu người là </w:t>
      </w:r>
      <w:r w:rsidRPr="00B65BED">
        <w:rPr>
          <w:rStyle w:val="Strong"/>
          <w:szCs w:val="26"/>
        </w:rPr>
        <w:t>3 m²/người</w:t>
      </w:r>
      <w:r w:rsidRPr="00B65BED">
        <w:rPr>
          <w:szCs w:val="26"/>
        </w:rPr>
        <w:t>.</w:t>
      </w:r>
      <w:r w:rsidRPr="00B65BED">
        <w:rPr>
          <w:b/>
          <w:szCs w:val="26"/>
        </w:rPr>
        <w:t xml:space="preserve"> </w:t>
      </w:r>
      <w:r w:rsidRPr="00B65BED">
        <w:rPr>
          <w:szCs w:val="26"/>
        </w:rPr>
        <w:t xml:space="preserve">Sau 3 năm trồng cây, con số này tăng lên </w:t>
      </w:r>
      <w:r w:rsidRPr="00B65BED">
        <w:rPr>
          <w:rStyle w:val="Strong"/>
          <w:szCs w:val="26"/>
        </w:rPr>
        <w:t>7 m²/người</w:t>
      </w:r>
      <w:r w:rsidRPr="00B65BED">
        <w:rPr>
          <w:szCs w:val="26"/>
        </w:rPr>
        <w:t>.</w:t>
      </w:r>
      <w:r w:rsidRPr="00B65BED">
        <w:rPr>
          <w:b/>
          <w:szCs w:val="26"/>
        </w:rPr>
        <w:t xml:space="preserve">  </w:t>
      </w:r>
      <w:r w:rsidRPr="00B65BED">
        <w:rPr>
          <w:szCs w:val="26"/>
        </w:rPr>
        <w:t xml:space="preserve">Khi đó, </w:t>
      </w:r>
      <w:r w:rsidRPr="00B65BED">
        <w:rPr>
          <w:rStyle w:val="Strong"/>
          <w:szCs w:val="26"/>
        </w:rPr>
        <w:t>3 m²/người</w:t>
      </w:r>
      <w:r w:rsidRPr="00B65BED">
        <w:rPr>
          <w:szCs w:val="26"/>
        </w:rPr>
        <w:t xml:space="preserve"> chính là </w:t>
      </w:r>
      <w:r w:rsidRPr="00B65BED">
        <w:rPr>
          <w:rStyle w:val="Strong"/>
          <w:szCs w:val="26"/>
        </w:rPr>
        <w:t>đường cơ sở</w:t>
      </w:r>
      <w:r w:rsidRPr="00B65BED">
        <w:rPr>
          <w:szCs w:val="26"/>
        </w:rPr>
        <w:t xml:space="preserve">, và </w:t>
      </w:r>
      <w:r w:rsidRPr="00B65BED">
        <w:rPr>
          <w:rStyle w:val="Strong"/>
          <w:szCs w:val="26"/>
        </w:rPr>
        <w:t>7 m²/người</w:t>
      </w:r>
      <w:r w:rsidRPr="00B65BED">
        <w:rPr>
          <w:szCs w:val="26"/>
        </w:rPr>
        <w:t xml:space="preserve"> là </w:t>
      </w:r>
      <w:r w:rsidRPr="00B65BED">
        <w:rPr>
          <w:rStyle w:val="Strong"/>
          <w:szCs w:val="26"/>
        </w:rPr>
        <w:t>giá trị sau can thiệp</w:t>
      </w:r>
      <w:r w:rsidRPr="00B65BED">
        <w:rPr>
          <w:szCs w:val="26"/>
        </w:rPr>
        <w:t xml:space="preserve"> — từ đó bạn có thể nói: </w:t>
      </w:r>
      <w:r w:rsidRPr="00B65BED">
        <w:rPr>
          <w:rStyle w:val="Emphasis"/>
          <w:szCs w:val="26"/>
        </w:rPr>
        <w:t xml:space="preserve">mức tăng là 4 m²/người. </w:t>
      </w:r>
    </w:p>
    <w:p w14:paraId="34E1F31E" w14:textId="77777777" w:rsidR="00CD1079" w:rsidRPr="00B65BED" w:rsidRDefault="00CD1079" w:rsidP="00CD1079">
      <w:pPr>
        <w:spacing w:before="0"/>
        <w:rPr>
          <w:b/>
          <w:bCs/>
          <w:szCs w:val="26"/>
        </w:rPr>
      </w:pPr>
      <w:r w:rsidRPr="00B65BED">
        <w:rPr>
          <w:b/>
          <w:bCs/>
          <w:szCs w:val="26"/>
        </w:rPr>
        <w:t>4. Chấm điểm và phân loại khu dân cư</w:t>
      </w:r>
    </w:p>
    <w:p w14:paraId="5B388B5B" w14:textId="77777777" w:rsidR="00CD1079" w:rsidRPr="00B65BED" w:rsidRDefault="00CD1079" w:rsidP="00F841A5">
      <w:pPr>
        <w:pStyle w:val="NormalWeb"/>
        <w:numPr>
          <w:ilvl w:val="0"/>
          <w:numId w:val="46"/>
        </w:numPr>
        <w:spacing w:before="0" w:beforeAutospacing="0" w:after="120" w:afterAutospacing="0" w:line="288" w:lineRule="auto"/>
        <w:ind w:left="0" w:firstLine="567"/>
        <w:rPr>
          <w:szCs w:val="26"/>
        </w:rPr>
      </w:pPr>
      <w:r w:rsidRPr="00B65BED">
        <w:rPr>
          <w:szCs w:val="26"/>
        </w:rPr>
        <w:t xml:space="preserve">Xây dựng </w:t>
      </w:r>
      <w:r w:rsidRPr="00B65BED">
        <w:rPr>
          <w:rStyle w:val="Strong"/>
          <w:b w:val="0"/>
          <w:szCs w:val="26"/>
        </w:rPr>
        <w:t>thang điểm</w:t>
      </w:r>
      <w:r w:rsidRPr="00B65BED">
        <w:rPr>
          <w:szCs w:val="26"/>
        </w:rPr>
        <w:t xml:space="preserve"> (ví dụ 0–100 hoặc theo 4 cấp độ: Xanh cơ bản, Xanh tiên tiến, Xanh bền vững, Xanh toàn diện) theo UN cũng có thể lấy là : Chưa đạt, Đạt yêu cầu, Đạt khá và Đạt rất tốt.</w:t>
      </w:r>
    </w:p>
    <w:p w14:paraId="23470A83" w14:textId="77777777" w:rsidR="00CD1079" w:rsidRPr="00B65BED" w:rsidRDefault="00CD1079" w:rsidP="00F841A5">
      <w:pPr>
        <w:pStyle w:val="NormalWeb"/>
        <w:numPr>
          <w:ilvl w:val="0"/>
          <w:numId w:val="46"/>
        </w:numPr>
        <w:spacing w:before="0" w:beforeAutospacing="0" w:after="120" w:afterAutospacing="0" w:line="288" w:lineRule="auto"/>
        <w:ind w:left="0" w:firstLine="567"/>
        <w:rPr>
          <w:szCs w:val="26"/>
        </w:rPr>
      </w:pPr>
      <w:r w:rsidRPr="00B65BED">
        <w:rPr>
          <w:szCs w:val="26"/>
        </w:rPr>
        <w:t xml:space="preserve">Áp dụng </w:t>
      </w:r>
      <w:r w:rsidRPr="00B65BED">
        <w:rPr>
          <w:rStyle w:val="Strong"/>
          <w:b w:val="0"/>
          <w:szCs w:val="26"/>
        </w:rPr>
        <w:t>trọng số cho từng nhóm tiêu chí</w:t>
      </w:r>
      <w:r w:rsidRPr="00B65BED">
        <w:rPr>
          <w:szCs w:val="26"/>
        </w:rPr>
        <w:t xml:space="preserve"> (ví dụ: môi trường 30%, hạ tầng 25%, xã hội 20%, năng lượng 15%, quản trị 10%).</w:t>
      </w:r>
    </w:p>
    <w:p w14:paraId="776AFF01" w14:textId="77777777" w:rsidR="00CD1079" w:rsidRPr="00B65BED" w:rsidRDefault="00CD1079" w:rsidP="00F841A5">
      <w:pPr>
        <w:pStyle w:val="NormalWeb"/>
        <w:numPr>
          <w:ilvl w:val="0"/>
          <w:numId w:val="46"/>
        </w:numPr>
        <w:spacing w:before="0" w:beforeAutospacing="0" w:after="120" w:afterAutospacing="0" w:line="288" w:lineRule="auto"/>
        <w:ind w:left="0" w:firstLine="567"/>
        <w:rPr>
          <w:szCs w:val="26"/>
        </w:rPr>
      </w:pPr>
      <w:r w:rsidRPr="00B65BED">
        <w:rPr>
          <w:szCs w:val="26"/>
        </w:rPr>
        <w:t xml:space="preserve">Tổng hợp thành </w:t>
      </w:r>
      <w:r w:rsidRPr="00B65BED">
        <w:rPr>
          <w:rStyle w:val="Strong"/>
          <w:b w:val="0"/>
          <w:szCs w:val="26"/>
        </w:rPr>
        <w:t>chỉ số Khu dân cư xanh</w:t>
      </w:r>
      <w:r w:rsidRPr="00B65BED">
        <w:rPr>
          <w:rStyle w:val="Strong"/>
          <w:szCs w:val="26"/>
        </w:rPr>
        <w:t xml:space="preserve"> (GCI – Green Community Index).</w:t>
      </w:r>
    </w:p>
    <w:p w14:paraId="5EC5CB23" w14:textId="77777777" w:rsidR="009E356A" w:rsidRPr="00B65BED" w:rsidRDefault="009E356A" w:rsidP="009E356A">
      <w:pPr>
        <w:rPr>
          <w:lang w:eastAsia="en-US"/>
        </w:rPr>
      </w:pPr>
    </w:p>
    <w:p w14:paraId="650EEEA1" w14:textId="77777777" w:rsidR="00F52C18" w:rsidRPr="00B65BED" w:rsidRDefault="00F52C18" w:rsidP="005F7F3D">
      <w:pPr>
        <w:pStyle w:val="Heading1"/>
        <w:sectPr w:rsidR="00F52C18" w:rsidRPr="00B65BED" w:rsidSect="004B7847">
          <w:pgSz w:w="11907" w:h="16840" w:code="9"/>
          <w:pgMar w:top="1134" w:right="1134" w:bottom="1134" w:left="1701" w:header="283" w:footer="283" w:gutter="0"/>
          <w:pgNumType w:start="1"/>
          <w:cols w:space="720"/>
          <w:docGrid w:linePitch="360"/>
        </w:sectPr>
      </w:pPr>
      <w:bookmarkStart w:id="71" w:name="_Toc209171547"/>
      <w:bookmarkStart w:id="72" w:name="_Toc209185566"/>
    </w:p>
    <w:p w14:paraId="08E58C6E" w14:textId="77777777" w:rsidR="00904899" w:rsidRPr="00B65BED" w:rsidRDefault="00B65ECC" w:rsidP="005F7F3D">
      <w:pPr>
        <w:pStyle w:val="Heading1"/>
      </w:pPr>
      <w:bookmarkStart w:id="73" w:name="_Toc210291639"/>
      <w:r w:rsidRPr="00B65BED">
        <w:t xml:space="preserve">PHẦN II. </w:t>
      </w:r>
      <w:bookmarkEnd w:id="71"/>
      <w:bookmarkEnd w:id="72"/>
      <w:r w:rsidR="001E2009" w:rsidRPr="00B65BED">
        <w:t>HƯỚNG DẪN LẬP KẾ HOẠCH HÀNH ĐỘNG KHU DÂN CƯ XANH (GCAP), LỒNG GHÉP YÊU CẦU BẢO VỆ MÔI TRƯỜNG VÀ CHỐNG CHỊU BĐKH</w:t>
      </w:r>
      <w:bookmarkEnd w:id="73"/>
    </w:p>
    <w:p w14:paraId="694907B0" w14:textId="77777777" w:rsidR="00B65ECC" w:rsidRPr="00B65BED" w:rsidRDefault="00B65ECC" w:rsidP="00B65ECC">
      <w:pPr>
        <w:rPr>
          <w:szCs w:val="26"/>
        </w:rPr>
      </w:pPr>
    </w:p>
    <w:p w14:paraId="31B8DFD4" w14:textId="77777777" w:rsidR="00B65ECC" w:rsidRPr="00B65BED" w:rsidRDefault="00B65ECC" w:rsidP="00827E1B">
      <w:pPr>
        <w:pStyle w:val="Heading2"/>
        <w:numPr>
          <w:ilvl w:val="0"/>
          <w:numId w:val="0"/>
        </w:numPr>
      </w:pPr>
      <w:bookmarkStart w:id="74" w:name="_Toc209185567"/>
      <w:bookmarkStart w:id="75" w:name="_Toc210291640"/>
      <w:r w:rsidRPr="00B65BED">
        <w:t xml:space="preserve">2.1. </w:t>
      </w:r>
      <w:r w:rsidRPr="00B65BED">
        <w:tab/>
      </w:r>
      <w:bookmarkEnd w:id="74"/>
      <w:r w:rsidR="000B1C70" w:rsidRPr="00B65BED">
        <w:t>Khung kế hoạch GCAP</w:t>
      </w:r>
      <w:bookmarkEnd w:id="75"/>
    </w:p>
    <w:p w14:paraId="1C6F8948" w14:textId="77777777" w:rsidR="00904899" w:rsidRPr="00B65BED" w:rsidRDefault="00B65ECC" w:rsidP="009909E8">
      <w:pPr>
        <w:pStyle w:val="Heading3"/>
        <w:numPr>
          <w:ilvl w:val="0"/>
          <w:numId w:val="0"/>
        </w:numPr>
      </w:pPr>
      <w:bookmarkStart w:id="76" w:name="_Toc209185568"/>
      <w:bookmarkStart w:id="77" w:name="_Toc210291641"/>
      <w:r w:rsidRPr="00B65BED">
        <w:t>2.1.1. Khái niệm về kế hoạch hành động xanh (GCAP)</w:t>
      </w:r>
      <w:bookmarkEnd w:id="76"/>
      <w:bookmarkEnd w:id="77"/>
    </w:p>
    <w:p w14:paraId="7DF24AA5" w14:textId="77777777" w:rsidR="00BB5AB0" w:rsidRPr="00B65BED" w:rsidRDefault="00BB5AB0" w:rsidP="00BB5AB0">
      <w:pPr>
        <w:spacing w:line="360" w:lineRule="auto"/>
        <w:ind w:firstLine="567"/>
        <w:rPr>
          <w:szCs w:val="26"/>
        </w:rPr>
      </w:pPr>
      <w:r w:rsidRPr="00B65BED">
        <w:rPr>
          <w:szCs w:val="26"/>
        </w:rPr>
        <w:t xml:space="preserve">Kế hoạch hành động thành phố xanh có tên tiêng Anh – </w:t>
      </w:r>
      <w:r w:rsidRPr="00B65BED">
        <w:rPr>
          <w:b/>
          <w:szCs w:val="26"/>
        </w:rPr>
        <w:t>Green City Action Plan</w:t>
      </w:r>
      <w:r w:rsidRPr="00B65BED">
        <w:rPr>
          <w:szCs w:val="26"/>
        </w:rPr>
        <w:t xml:space="preserve"> (GCAP) là một chương trình đầu tư tổng thể theo thời gian với các khoản đầu tư ngắn hạn, trung hạn và dài hạn đã được xác định gắn với các mục tiêu và các hành động tạo ra môi trường khả thi để cải thiện chất lượng môi trường và đạt được tăng trưởng có tính cạnh tranh, bền vững.</w:t>
      </w:r>
      <w:r w:rsidR="00DF06F4" w:rsidRPr="00B65BED">
        <w:rPr>
          <w:szCs w:val="26"/>
        </w:rPr>
        <w:t xml:space="preserve"> </w:t>
      </w:r>
      <w:r w:rsidRPr="00B65BED">
        <w:rPr>
          <w:szCs w:val="26"/>
        </w:rPr>
        <w:t>Thành phố trở nên thích ứng hơn thông qua các khoản đầu tư thông minh vào cơ sở hạ tầng, phát triển nguồn nhân lực, bảo tồn tự nhiên và đổi mới công nghệ (theo ADB)</w:t>
      </w:r>
      <w:r w:rsidR="00F058B0" w:rsidRPr="00B65BED">
        <w:rPr>
          <w:szCs w:val="26"/>
        </w:rPr>
        <w:t>.</w:t>
      </w:r>
    </w:p>
    <w:p w14:paraId="5326A4AF" w14:textId="77777777" w:rsidR="0021102B" w:rsidRPr="00B65BED" w:rsidRDefault="0021102B" w:rsidP="009909E8">
      <w:pPr>
        <w:pStyle w:val="Heading3"/>
        <w:numPr>
          <w:ilvl w:val="0"/>
          <w:numId w:val="0"/>
        </w:numPr>
      </w:pPr>
      <w:bookmarkStart w:id="78" w:name="_Toc209185569"/>
      <w:bookmarkStart w:id="79" w:name="_Toc210291642"/>
      <w:r w:rsidRPr="00B65BED">
        <w:t>2.1.2. Mục đích xây dựng GCAP</w:t>
      </w:r>
      <w:bookmarkEnd w:id="78"/>
      <w:bookmarkEnd w:id="79"/>
    </w:p>
    <w:p w14:paraId="0C88BA73" w14:textId="77777777" w:rsidR="0021102B" w:rsidRPr="00B65BED" w:rsidRDefault="0021102B" w:rsidP="0021102B">
      <w:pPr>
        <w:spacing w:line="360" w:lineRule="auto"/>
        <w:ind w:firstLine="567"/>
        <w:rPr>
          <w:szCs w:val="26"/>
        </w:rPr>
      </w:pPr>
      <w:r w:rsidRPr="00B65BED">
        <w:rPr>
          <w:szCs w:val="26"/>
        </w:rPr>
        <w:t>Trong bối cảnh BĐKH ngày càng gia tăng tác động nghiêm trọng tới các đô thị trên toàn thế giới, tới cuộc sống của người dân sống trong các đô thị, việc xây dựng GCAP có mục đích và ý nghĩa sau đây:</w:t>
      </w:r>
    </w:p>
    <w:p w14:paraId="74657E54" w14:textId="77777777" w:rsidR="0021102B" w:rsidRPr="00B65BED" w:rsidRDefault="0021102B" w:rsidP="00F841A5">
      <w:pPr>
        <w:pStyle w:val="NormalWeb"/>
        <w:numPr>
          <w:ilvl w:val="0"/>
          <w:numId w:val="26"/>
        </w:numPr>
        <w:tabs>
          <w:tab w:val="num" w:pos="1701"/>
        </w:tabs>
        <w:spacing w:before="0" w:beforeAutospacing="0" w:after="0" w:afterAutospacing="0" w:line="360" w:lineRule="auto"/>
        <w:ind w:left="0" w:firstLine="567"/>
        <w:rPr>
          <w:szCs w:val="26"/>
        </w:rPr>
      </w:pPr>
      <w:r w:rsidRPr="00B65BED">
        <w:rPr>
          <w:rStyle w:val="Strong"/>
          <w:szCs w:val="26"/>
        </w:rPr>
        <w:t>Định hướng phát triển bền vững</w:t>
      </w:r>
      <w:r w:rsidRPr="00B65BED">
        <w:rPr>
          <w:szCs w:val="26"/>
        </w:rPr>
        <w:t>: Giúp thành phố có tầm nhìn dài hạn, cân bằng giữa tăng trưởng kinh tế – phát triển xã hội – bảo vệ môi trường.</w:t>
      </w:r>
    </w:p>
    <w:p w14:paraId="74AC5153" w14:textId="77777777" w:rsidR="0021102B" w:rsidRPr="00B65BED" w:rsidRDefault="0021102B" w:rsidP="00F841A5">
      <w:pPr>
        <w:pStyle w:val="NormalWeb"/>
        <w:numPr>
          <w:ilvl w:val="0"/>
          <w:numId w:val="26"/>
        </w:numPr>
        <w:tabs>
          <w:tab w:val="num" w:pos="1701"/>
        </w:tabs>
        <w:spacing w:before="0" w:beforeAutospacing="0" w:after="0" w:afterAutospacing="0" w:line="360" w:lineRule="auto"/>
        <w:ind w:left="0" w:firstLine="567"/>
        <w:rPr>
          <w:szCs w:val="26"/>
        </w:rPr>
      </w:pPr>
      <w:r w:rsidRPr="00B65BED">
        <w:rPr>
          <w:rStyle w:val="Strong"/>
          <w:szCs w:val="26"/>
        </w:rPr>
        <w:t>Công cụ triển khai chính sách</w:t>
      </w:r>
      <w:r w:rsidRPr="00B65BED">
        <w:rPr>
          <w:szCs w:val="26"/>
        </w:rPr>
        <w:t>: Cụ thể hóa các chủ trương, nghị quyết lớn (như Nghị quyết 06-NQ/TW 2022 về quy hoạch, xây dựng, quản lý và phát triển bền vững đô thị Việt Nam; Chiến lược quốc gia về tăng trưởng xanh).</w:t>
      </w:r>
    </w:p>
    <w:p w14:paraId="11B8E440" w14:textId="77777777" w:rsidR="0021102B" w:rsidRPr="00B65BED" w:rsidRDefault="0021102B" w:rsidP="00F841A5">
      <w:pPr>
        <w:pStyle w:val="NormalWeb"/>
        <w:numPr>
          <w:ilvl w:val="0"/>
          <w:numId w:val="26"/>
        </w:numPr>
        <w:tabs>
          <w:tab w:val="num" w:pos="1701"/>
        </w:tabs>
        <w:spacing w:before="0" w:beforeAutospacing="0" w:after="0" w:afterAutospacing="0" w:line="360" w:lineRule="auto"/>
        <w:ind w:left="0" w:firstLine="567"/>
        <w:rPr>
          <w:szCs w:val="26"/>
        </w:rPr>
      </w:pPr>
      <w:r w:rsidRPr="00B65BED">
        <w:rPr>
          <w:rStyle w:val="Strong"/>
          <w:szCs w:val="26"/>
        </w:rPr>
        <w:t>Nâng cao chất lượng sống</w:t>
      </w:r>
      <w:r w:rsidRPr="00B65BED">
        <w:rPr>
          <w:szCs w:val="26"/>
        </w:rPr>
        <w:t>: Hướng tới mục tiêu đô thị không chỉ phát triển về hạ tầng, mà còn đem lại môi trường sống trong lành, an toàn, thân thiện cho người dân.</w:t>
      </w:r>
    </w:p>
    <w:p w14:paraId="7D1931E7" w14:textId="77777777" w:rsidR="0021102B" w:rsidRPr="00B65BED" w:rsidRDefault="0021102B" w:rsidP="00F841A5">
      <w:pPr>
        <w:pStyle w:val="NormalWeb"/>
        <w:numPr>
          <w:ilvl w:val="0"/>
          <w:numId w:val="26"/>
        </w:numPr>
        <w:tabs>
          <w:tab w:val="num" w:pos="1701"/>
        </w:tabs>
        <w:spacing w:before="0" w:beforeAutospacing="0" w:after="0" w:afterAutospacing="0" w:line="360" w:lineRule="auto"/>
        <w:ind w:left="0" w:firstLine="567"/>
        <w:rPr>
          <w:szCs w:val="26"/>
        </w:rPr>
      </w:pPr>
      <w:r w:rsidRPr="00B65BED">
        <w:rPr>
          <w:rStyle w:val="Strong"/>
          <w:szCs w:val="26"/>
        </w:rPr>
        <w:t>Thu hút đầu tư và hợp tác quốc tế</w:t>
      </w:r>
      <w:r w:rsidRPr="00B65BED">
        <w:rPr>
          <w:szCs w:val="26"/>
        </w:rPr>
        <w:t>: Một kế hoạch hành động rõ ràng về “thành phố xanh” là “tín hiệu” quan trọng để kêu gọi nguồn vốn xanh, ODA, PPP cũng như các dự án thí điểm về công nghệ – đổi mới sáng tạo.</w:t>
      </w:r>
    </w:p>
    <w:p w14:paraId="4A9C7622" w14:textId="77777777" w:rsidR="0021102B" w:rsidRPr="00B65BED" w:rsidRDefault="0021102B" w:rsidP="00F841A5">
      <w:pPr>
        <w:pStyle w:val="NormalWeb"/>
        <w:numPr>
          <w:ilvl w:val="0"/>
          <w:numId w:val="27"/>
        </w:numPr>
        <w:spacing w:before="0" w:beforeAutospacing="0" w:after="0" w:afterAutospacing="0" w:line="360" w:lineRule="auto"/>
        <w:ind w:left="0" w:firstLine="0"/>
        <w:rPr>
          <w:szCs w:val="26"/>
        </w:rPr>
      </w:pPr>
      <w:r w:rsidRPr="00B65BED">
        <w:rPr>
          <w:rStyle w:val="Strong"/>
          <w:szCs w:val="26"/>
        </w:rPr>
        <w:t>Đối với nước ta,  GCAP  lại càng có ý nghĩa quan trọng nhằm:</w:t>
      </w:r>
    </w:p>
    <w:p w14:paraId="6F6CE312" w14:textId="77777777" w:rsidR="0021102B" w:rsidRPr="00B65BED" w:rsidRDefault="0021102B" w:rsidP="00F841A5">
      <w:pPr>
        <w:pStyle w:val="NormalWeb"/>
        <w:numPr>
          <w:ilvl w:val="0"/>
          <w:numId w:val="28"/>
        </w:numPr>
        <w:spacing w:before="0" w:beforeAutospacing="0" w:after="0" w:afterAutospacing="0" w:line="360" w:lineRule="auto"/>
        <w:ind w:left="0" w:firstLine="567"/>
        <w:rPr>
          <w:szCs w:val="26"/>
        </w:rPr>
      </w:pPr>
      <w:r w:rsidRPr="00B65BED">
        <w:rPr>
          <w:rStyle w:val="Strong"/>
          <w:szCs w:val="26"/>
        </w:rPr>
        <w:t>Ứng phó biến đổi khí hậu</w:t>
      </w:r>
      <w:r w:rsidRPr="00B65BED">
        <w:rPr>
          <w:szCs w:val="26"/>
        </w:rPr>
        <w:t>: Việt Nam là một trong những quốc gia chịu ảnh hưởng nặng nề nhất. Thành phố xanh giúp giảm phát thải, tăng khả năng chống chịu và thích ứng (ngập lụt, ô nhiễm không khí, đảo nhiệt đô thị…).</w:t>
      </w:r>
    </w:p>
    <w:p w14:paraId="3F5018E2" w14:textId="77777777" w:rsidR="0021102B" w:rsidRPr="00B65BED" w:rsidRDefault="0021102B" w:rsidP="00F841A5">
      <w:pPr>
        <w:pStyle w:val="NormalWeb"/>
        <w:numPr>
          <w:ilvl w:val="0"/>
          <w:numId w:val="28"/>
        </w:numPr>
        <w:spacing w:before="0" w:beforeAutospacing="0" w:after="0" w:afterAutospacing="0" w:line="360" w:lineRule="auto"/>
        <w:ind w:left="0" w:firstLine="567"/>
        <w:rPr>
          <w:szCs w:val="26"/>
        </w:rPr>
      </w:pPr>
      <w:r w:rsidRPr="00B65BED">
        <w:rPr>
          <w:rStyle w:val="Strong"/>
          <w:szCs w:val="26"/>
        </w:rPr>
        <w:t>Đáp ứng xu thế toàn cầu</w:t>
      </w:r>
      <w:r w:rsidRPr="00B65BED">
        <w:rPr>
          <w:szCs w:val="26"/>
        </w:rPr>
        <w:t>: Nhiều mạng lưới và bộ chỉ số quốc tế (UN-Habitat, OECD, ISO 37122) đã coi “thành phố xanh” là tiêu chí trung tâm; việc lập kế hoạch hành động giúp đô thị Việt Nam hội nhập được với quốc tế..</w:t>
      </w:r>
    </w:p>
    <w:p w14:paraId="7ED76CF1" w14:textId="77777777" w:rsidR="0021102B" w:rsidRPr="00B65BED" w:rsidRDefault="0021102B" w:rsidP="00F841A5">
      <w:pPr>
        <w:pStyle w:val="NormalWeb"/>
        <w:numPr>
          <w:ilvl w:val="0"/>
          <w:numId w:val="28"/>
        </w:numPr>
        <w:spacing w:before="0" w:beforeAutospacing="0" w:after="0" w:afterAutospacing="0" w:line="360" w:lineRule="auto"/>
        <w:ind w:left="0" w:firstLine="567"/>
        <w:rPr>
          <w:szCs w:val="26"/>
        </w:rPr>
      </w:pPr>
      <w:r w:rsidRPr="00B65BED">
        <w:rPr>
          <w:rStyle w:val="Strong"/>
          <w:szCs w:val="26"/>
        </w:rPr>
        <w:t>Thích ứng cải cách thể chế trong nước</w:t>
      </w:r>
      <w:r w:rsidRPr="00B65BED">
        <w:rPr>
          <w:szCs w:val="26"/>
        </w:rPr>
        <w:t>: Từ 1/7/2025, mô hình chính quyền địa phương hai cấp (tỉnh + phường/xã) được triển khai, yêu cầu các kế hoạch phát triển đô thị phải tích hợp hơn, có tính giám sát và phối hợp liên ngành, liên cấp.</w:t>
      </w:r>
    </w:p>
    <w:p w14:paraId="297B4766" w14:textId="77777777" w:rsidR="0021102B" w:rsidRPr="00B65BED" w:rsidRDefault="0021102B" w:rsidP="00F841A5">
      <w:pPr>
        <w:pStyle w:val="NormalWeb"/>
        <w:numPr>
          <w:ilvl w:val="0"/>
          <w:numId w:val="28"/>
        </w:numPr>
        <w:spacing w:before="0" w:beforeAutospacing="0" w:after="0" w:afterAutospacing="0" w:line="360" w:lineRule="auto"/>
        <w:ind w:left="0" w:firstLine="567"/>
        <w:rPr>
          <w:szCs w:val="26"/>
        </w:rPr>
      </w:pPr>
      <w:r w:rsidRPr="00B65BED">
        <w:rPr>
          <w:rStyle w:val="Strong"/>
          <w:szCs w:val="26"/>
        </w:rPr>
        <w:t>Khuyến khích sự tham gia của cộng đồng</w:t>
      </w:r>
      <w:r w:rsidRPr="00B65BED">
        <w:rPr>
          <w:szCs w:val="26"/>
        </w:rPr>
        <w:t>: Kế hoạch hành động là công cụ huy động người dân, doanh nghiệp, tổ chức xã hội cùng tham gia xây dựng thành phố, không chỉ phụ thuộc vào cơ quan quản lý.</w:t>
      </w:r>
    </w:p>
    <w:p w14:paraId="796ED29E" w14:textId="77777777" w:rsidR="0021102B" w:rsidRPr="00B65BED" w:rsidRDefault="0021102B" w:rsidP="00F841A5">
      <w:pPr>
        <w:pStyle w:val="NormalWeb"/>
        <w:numPr>
          <w:ilvl w:val="0"/>
          <w:numId w:val="28"/>
        </w:numPr>
        <w:spacing w:before="0" w:beforeAutospacing="0" w:after="0" w:afterAutospacing="0" w:line="360" w:lineRule="auto"/>
        <w:ind w:left="0" w:firstLine="567"/>
        <w:rPr>
          <w:szCs w:val="26"/>
        </w:rPr>
      </w:pPr>
      <w:r w:rsidRPr="00B65BED">
        <w:rPr>
          <w:rStyle w:val="Strong"/>
          <w:szCs w:val="26"/>
        </w:rPr>
        <w:t>Tạo lợi thế cạnh tranh</w:t>
      </w:r>
      <w:r w:rsidRPr="00B65BED">
        <w:rPr>
          <w:szCs w:val="26"/>
        </w:rPr>
        <w:t>: Trong bối cảnh đô thị hóa nhanh và cạnh tranh thu hút đầu tư, “thành phố xanh” trở thành thương hiệu, giúp phân biệt đô thị và nâng cao vị thế trong khu vực.</w:t>
      </w:r>
    </w:p>
    <w:p w14:paraId="2B92EAF0" w14:textId="77777777" w:rsidR="0021102B" w:rsidRPr="00B65BED" w:rsidRDefault="0021102B" w:rsidP="0021102B">
      <w:pPr>
        <w:pStyle w:val="NormalWeb"/>
        <w:spacing w:before="0" w:beforeAutospacing="0" w:after="0" w:afterAutospacing="0" w:line="360" w:lineRule="auto"/>
        <w:ind w:firstLine="567"/>
        <w:rPr>
          <w:szCs w:val="26"/>
        </w:rPr>
      </w:pPr>
      <w:r w:rsidRPr="00B65BED">
        <w:rPr>
          <w:rStyle w:val="Strong"/>
          <w:b w:val="0"/>
          <w:szCs w:val="26"/>
        </w:rPr>
        <w:t>Như vậy</w:t>
      </w:r>
      <w:r w:rsidRPr="00B65BED">
        <w:rPr>
          <w:szCs w:val="26"/>
        </w:rPr>
        <w:t xml:space="preserve"> Kế hoạch hành động thành phố xanh </w:t>
      </w:r>
      <w:r w:rsidRPr="00B65BED">
        <w:rPr>
          <w:rStyle w:val="Strong"/>
          <w:b w:val="0"/>
          <w:szCs w:val="26"/>
        </w:rPr>
        <w:t>không chỉ là một bản kế hoạch môi trường</w:t>
      </w:r>
      <w:r w:rsidRPr="00B65BED">
        <w:rPr>
          <w:b/>
          <w:szCs w:val="26"/>
        </w:rPr>
        <w:t xml:space="preserve"> </w:t>
      </w:r>
      <w:r w:rsidRPr="00B65BED">
        <w:rPr>
          <w:szCs w:val="26"/>
        </w:rPr>
        <w:t>mà còn là</w:t>
      </w:r>
      <w:r w:rsidRPr="00B65BED">
        <w:rPr>
          <w:b/>
          <w:szCs w:val="26"/>
        </w:rPr>
        <w:t xml:space="preserve"> </w:t>
      </w:r>
      <w:r w:rsidRPr="00B65BED">
        <w:rPr>
          <w:rStyle w:val="Strong"/>
          <w:b w:val="0"/>
          <w:szCs w:val="26"/>
        </w:rPr>
        <w:t>công cụ tích hợp quản lý đô thị hiện</w:t>
      </w:r>
      <w:r w:rsidRPr="00B65BED">
        <w:rPr>
          <w:rStyle w:val="Strong"/>
          <w:szCs w:val="26"/>
        </w:rPr>
        <w:t xml:space="preserve"> </w:t>
      </w:r>
      <w:r w:rsidRPr="00B65BED">
        <w:rPr>
          <w:rStyle w:val="Strong"/>
          <w:b w:val="0"/>
          <w:szCs w:val="26"/>
        </w:rPr>
        <w:t>đại</w:t>
      </w:r>
      <w:r w:rsidRPr="00B65BED">
        <w:rPr>
          <w:b/>
          <w:szCs w:val="26"/>
        </w:rPr>
        <w:t xml:space="preserve"> </w:t>
      </w:r>
      <w:r w:rsidRPr="00B65BED">
        <w:rPr>
          <w:szCs w:val="26"/>
        </w:rPr>
        <w:t>để đáp ứng 3 vấn đề cốt lõi đó là :</w:t>
      </w:r>
    </w:p>
    <w:p w14:paraId="3E4BD6A0" w14:textId="77777777" w:rsidR="0021102B" w:rsidRPr="00B65BED" w:rsidRDefault="0021102B" w:rsidP="0021102B">
      <w:pPr>
        <w:pStyle w:val="NormalWeb"/>
        <w:spacing w:before="0" w:beforeAutospacing="0" w:after="0" w:afterAutospacing="0" w:line="360" w:lineRule="auto"/>
        <w:ind w:firstLine="567"/>
        <w:rPr>
          <w:szCs w:val="26"/>
        </w:rPr>
      </w:pPr>
      <w:r w:rsidRPr="00B65BED">
        <w:rPr>
          <w:szCs w:val="26"/>
        </w:rPr>
        <w:t>i)</w:t>
      </w:r>
      <w:r w:rsidR="00DF06F4" w:rsidRPr="00B65BED">
        <w:rPr>
          <w:szCs w:val="26"/>
        </w:rPr>
        <w:t xml:space="preserve"> </w:t>
      </w:r>
      <w:r w:rsidRPr="00B65BED">
        <w:rPr>
          <w:szCs w:val="26"/>
        </w:rPr>
        <w:t>Đặt mục tiêu dài hạn bền vững.</w:t>
      </w:r>
    </w:p>
    <w:p w14:paraId="7E757F01" w14:textId="77777777" w:rsidR="0021102B" w:rsidRPr="00B65BED" w:rsidRDefault="0021102B" w:rsidP="0021102B">
      <w:pPr>
        <w:pStyle w:val="NormalWeb"/>
        <w:spacing w:before="0" w:beforeAutospacing="0" w:after="0" w:afterAutospacing="0" w:line="360" w:lineRule="auto"/>
        <w:ind w:firstLine="567"/>
        <w:rPr>
          <w:szCs w:val="26"/>
        </w:rPr>
      </w:pPr>
      <w:r w:rsidRPr="00B65BED">
        <w:rPr>
          <w:szCs w:val="26"/>
        </w:rPr>
        <w:t>ii) Giải quyết các thách thức khí hậu, môi trường, xã hội.</w:t>
      </w:r>
    </w:p>
    <w:p w14:paraId="7C96431E" w14:textId="77777777" w:rsidR="0021102B" w:rsidRPr="00B65BED" w:rsidRDefault="0021102B" w:rsidP="0021102B">
      <w:pPr>
        <w:pStyle w:val="NormalWeb"/>
        <w:spacing w:before="0" w:beforeAutospacing="0" w:after="0" w:afterAutospacing="0" w:line="360" w:lineRule="auto"/>
        <w:ind w:firstLine="567"/>
        <w:rPr>
          <w:szCs w:val="26"/>
        </w:rPr>
      </w:pPr>
      <w:r w:rsidRPr="00B65BED">
        <w:rPr>
          <w:szCs w:val="26"/>
        </w:rPr>
        <w:t>iii)</w:t>
      </w:r>
      <w:r w:rsidR="00DF06F4" w:rsidRPr="00B65BED">
        <w:rPr>
          <w:szCs w:val="26"/>
        </w:rPr>
        <w:t xml:space="preserve"> </w:t>
      </w:r>
      <w:r w:rsidRPr="00B65BED">
        <w:rPr>
          <w:szCs w:val="26"/>
        </w:rPr>
        <w:t>Tạo nền tảng thể chế và công nghệ cho đô thị xanh – thông minh – bền vững.</w:t>
      </w:r>
    </w:p>
    <w:p w14:paraId="2B99DC8C" w14:textId="77777777" w:rsidR="00F058B0" w:rsidRPr="00B65BED" w:rsidRDefault="00F058B0" w:rsidP="009909E8">
      <w:pPr>
        <w:pStyle w:val="Heading3"/>
        <w:numPr>
          <w:ilvl w:val="0"/>
          <w:numId w:val="0"/>
        </w:numPr>
      </w:pPr>
      <w:bookmarkStart w:id="80" w:name="_Toc210291643"/>
      <w:r w:rsidRPr="00B65BED">
        <w:t>2.1.3. Kinh nghiệm của quốc tế trong xây dựng GCAP</w:t>
      </w:r>
      <w:bookmarkEnd w:id="80"/>
    </w:p>
    <w:p w14:paraId="48AEAA12" w14:textId="77777777" w:rsidR="007B072D" w:rsidRPr="00B65BED" w:rsidRDefault="007B072D" w:rsidP="007B072D">
      <w:pPr>
        <w:pStyle w:val="ListParagraph"/>
        <w:keepNext/>
        <w:keepLines/>
        <w:numPr>
          <w:ilvl w:val="0"/>
          <w:numId w:val="2"/>
        </w:numPr>
        <w:spacing w:before="480"/>
        <w:contextualSpacing w:val="0"/>
        <w:outlineLvl w:val="1"/>
        <w:rPr>
          <w:rFonts w:eastAsiaTheme="majorEastAsia" w:cstheme="majorBidi"/>
          <w:b/>
          <w:vanish/>
          <w:color w:val="1F4E79" w:themeColor="accent5" w:themeShade="80"/>
          <w:szCs w:val="26"/>
          <w:lang w:eastAsia="en-US"/>
        </w:rPr>
      </w:pPr>
      <w:bookmarkStart w:id="81" w:name="_Toc210235190"/>
      <w:bookmarkStart w:id="82" w:name="_Toc210235229"/>
      <w:bookmarkStart w:id="83" w:name="_Toc210236009"/>
      <w:bookmarkStart w:id="84" w:name="_Toc210288330"/>
      <w:bookmarkStart w:id="85" w:name="_Toc210288425"/>
      <w:bookmarkStart w:id="86" w:name="_Toc210289987"/>
      <w:bookmarkStart w:id="87" w:name="_Toc210290025"/>
      <w:bookmarkStart w:id="88" w:name="_Toc210291604"/>
      <w:bookmarkStart w:id="89" w:name="_Toc210291644"/>
      <w:bookmarkEnd w:id="81"/>
      <w:bookmarkEnd w:id="82"/>
      <w:bookmarkEnd w:id="83"/>
      <w:bookmarkEnd w:id="84"/>
      <w:bookmarkEnd w:id="85"/>
      <w:bookmarkEnd w:id="86"/>
      <w:bookmarkEnd w:id="87"/>
      <w:bookmarkEnd w:id="88"/>
      <w:bookmarkEnd w:id="89"/>
    </w:p>
    <w:p w14:paraId="6FBF4BC1" w14:textId="77777777" w:rsidR="007B072D" w:rsidRPr="00B65BED" w:rsidRDefault="007B072D" w:rsidP="007B072D">
      <w:pPr>
        <w:pStyle w:val="ListParagraph"/>
        <w:keepNext/>
        <w:keepLines/>
        <w:numPr>
          <w:ilvl w:val="1"/>
          <w:numId w:val="2"/>
        </w:numPr>
        <w:spacing w:before="480"/>
        <w:contextualSpacing w:val="0"/>
        <w:outlineLvl w:val="1"/>
        <w:rPr>
          <w:rFonts w:eastAsiaTheme="majorEastAsia" w:cstheme="majorBidi"/>
          <w:b/>
          <w:vanish/>
          <w:color w:val="1F4E79" w:themeColor="accent5" w:themeShade="80"/>
          <w:szCs w:val="26"/>
          <w:lang w:eastAsia="en-US"/>
        </w:rPr>
      </w:pPr>
      <w:bookmarkStart w:id="90" w:name="_Toc210235191"/>
      <w:bookmarkStart w:id="91" w:name="_Toc210235230"/>
      <w:bookmarkStart w:id="92" w:name="_Toc210236010"/>
      <w:bookmarkStart w:id="93" w:name="_Toc210288331"/>
      <w:bookmarkStart w:id="94" w:name="_Toc210288426"/>
      <w:bookmarkStart w:id="95" w:name="_Toc210289988"/>
      <w:bookmarkStart w:id="96" w:name="_Toc210290026"/>
      <w:bookmarkStart w:id="97" w:name="_Toc210291605"/>
      <w:bookmarkStart w:id="98" w:name="_Toc210291645"/>
      <w:bookmarkEnd w:id="90"/>
      <w:bookmarkEnd w:id="91"/>
      <w:bookmarkEnd w:id="92"/>
      <w:bookmarkEnd w:id="93"/>
      <w:bookmarkEnd w:id="94"/>
      <w:bookmarkEnd w:id="95"/>
      <w:bookmarkEnd w:id="96"/>
      <w:bookmarkEnd w:id="97"/>
      <w:bookmarkEnd w:id="98"/>
    </w:p>
    <w:p w14:paraId="18CA1570" w14:textId="77777777" w:rsidR="007B072D" w:rsidRPr="00B65BED" w:rsidRDefault="007B072D" w:rsidP="007B072D">
      <w:pPr>
        <w:pStyle w:val="ListParagraph"/>
        <w:keepNext/>
        <w:keepLines/>
        <w:numPr>
          <w:ilvl w:val="2"/>
          <w:numId w:val="2"/>
        </w:numPr>
        <w:spacing w:before="480"/>
        <w:contextualSpacing w:val="0"/>
        <w:outlineLvl w:val="1"/>
        <w:rPr>
          <w:rFonts w:eastAsiaTheme="majorEastAsia" w:cstheme="majorBidi"/>
          <w:b/>
          <w:vanish/>
          <w:color w:val="1F4E79" w:themeColor="accent5" w:themeShade="80"/>
          <w:szCs w:val="26"/>
          <w:lang w:eastAsia="en-US"/>
        </w:rPr>
      </w:pPr>
      <w:bookmarkStart w:id="99" w:name="_Toc210235192"/>
      <w:bookmarkStart w:id="100" w:name="_Toc210235231"/>
      <w:bookmarkStart w:id="101" w:name="_Toc210236011"/>
      <w:bookmarkStart w:id="102" w:name="_Toc210288332"/>
      <w:bookmarkStart w:id="103" w:name="_Toc210288427"/>
      <w:bookmarkStart w:id="104" w:name="_Toc210289989"/>
      <w:bookmarkStart w:id="105" w:name="_Toc210290027"/>
      <w:bookmarkStart w:id="106" w:name="_Toc210291606"/>
      <w:bookmarkStart w:id="107" w:name="_Toc210291646"/>
      <w:bookmarkEnd w:id="99"/>
      <w:bookmarkEnd w:id="100"/>
      <w:bookmarkEnd w:id="101"/>
      <w:bookmarkEnd w:id="102"/>
      <w:bookmarkEnd w:id="103"/>
      <w:bookmarkEnd w:id="104"/>
      <w:bookmarkEnd w:id="105"/>
      <w:bookmarkEnd w:id="106"/>
      <w:bookmarkEnd w:id="107"/>
    </w:p>
    <w:p w14:paraId="1BA539F0" w14:textId="77777777" w:rsidR="007B072D" w:rsidRPr="00B65BED" w:rsidRDefault="007B072D" w:rsidP="007B072D">
      <w:pPr>
        <w:pStyle w:val="ListParagraph"/>
        <w:keepNext/>
        <w:keepLines/>
        <w:numPr>
          <w:ilvl w:val="2"/>
          <w:numId w:val="2"/>
        </w:numPr>
        <w:spacing w:before="480"/>
        <w:contextualSpacing w:val="0"/>
        <w:outlineLvl w:val="1"/>
        <w:rPr>
          <w:rFonts w:eastAsiaTheme="majorEastAsia" w:cstheme="majorBidi"/>
          <w:b/>
          <w:vanish/>
          <w:color w:val="1F4E79" w:themeColor="accent5" w:themeShade="80"/>
          <w:szCs w:val="26"/>
          <w:lang w:eastAsia="en-US"/>
        </w:rPr>
      </w:pPr>
      <w:bookmarkStart w:id="108" w:name="_Toc210235193"/>
      <w:bookmarkStart w:id="109" w:name="_Toc210235232"/>
      <w:bookmarkStart w:id="110" w:name="_Toc210236012"/>
      <w:bookmarkStart w:id="111" w:name="_Toc210288333"/>
      <w:bookmarkStart w:id="112" w:name="_Toc210288428"/>
      <w:bookmarkStart w:id="113" w:name="_Toc210289990"/>
      <w:bookmarkStart w:id="114" w:name="_Toc210290028"/>
      <w:bookmarkStart w:id="115" w:name="_Toc210291607"/>
      <w:bookmarkStart w:id="116" w:name="_Toc210291647"/>
      <w:bookmarkEnd w:id="108"/>
      <w:bookmarkEnd w:id="109"/>
      <w:bookmarkEnd w:id="110"/>
      <w:bookmarkEnd w:id="111"/>
      <w:bookmarkEnd w:id="112"/>
      <w:bookmarkEnd w:id="113"/>
      <w:bookmarkEnd w:id="114"/>
      <w:bookmarkEnd w:id="115"/>
      <w:bookmarkEnd w:id="116"/>
    </w:p>
    <w:p w14:paraId="2CAC7445" w14:textId="77777777" w:rsidR="007B072D" w:rsidRPr="00B65BED" w:rsidRDefault="007B072D" w:rsidP="007B072D">
      <w:pPr>
        <w:pStyle w:val="ListParagraph"/>
        <w:keepNext/>
        <w:keepLines/>
        <w:numPr>
          <w:ilvl w:val="2"/>
          <w:numId w:val="2"/>
        </w:numPr>
        <w:spacing w:before="480"/>
        <w:contextualSpacing w:val="0"/>
        <w:outlineLvl w:val="1"/>
        <w:rPr>
          <w:rFonts w:eastAsiaTheme="majorEastAsia" w:cstheme="majorBidi"/>
          <w:b/>
          <w:vanish/>
          <w:color w:val="1F4E79" w:themeColor="accent5" w:themeShade="80"/>
          <w:szCs w:val="26"/>
          <w:lang w:eastAsia="en-US"/>
        </w:rPr>
      </w:pPr>
      <w:bookmarkStart w:id="117" w:name="_Toc210235194"/>
      <w:bookmarkStart w:id="118" w:name="_Toc210235233"/>
      <w:bookmarkStart w:id="119" w:name="_Toc210236013"/>
      <w:bookmarkStart w:id="120" w:name="_Toc210288334"/>
      <w:bookmarkStart w:id="121" w:name="_Toc210288429"/>
      <w:bookmarkStart w:id="122" w:name="_Toc210289991"/>
      <w:bookmarkStart w:id="123" w:name="_Toc210290029"/>
      <w:bookmarkStart w:id="124" w:name="_Toc210291608"/>
      <w:bookmarkStart w:id="125" w:name="_Toc210291648"/>
      <w:bookmarkEnd w:id="117"/>
      <w:bookmarkEnd w:id="118"/>
      <w:bookmarkEnd w:id="119"/>
      <w:bookmarkEnd w:id="120"/>
      <w:bookmarkEnd w:id="121"/>
      <w:bookmarkEnd w:id="122"/>
      <w:bookmarkEnd w:id="123"/>
      <w:bookmarkEnd w:id="124"/>
      <w:bookmarkEnd w:id="125"/>
    </w:p>
    <w:p w14:paraId="6EF54ADD" w14:textId="77777777" w:rsidR="00F058B0" w:rsidRPr="00B65BED" w:rsidRDefault="0090087D" w:rsidP="007B072D">
      <w:pPr>
        <w:pStyle w:val="Heading4"/>
        <w:numPr>
          <w:ilvl w:val="3"/>
          <w:numId w:val="2"/>
        </w:numPr>
        <w:rPr>
          <w:lang w:eastAsia="en-US"/>
        </w:rPr>
      </w:pPr>
      <w:r w:rsidRPr="00B65BED">
        <w:rPr>
          <w:lang w:eastAsia="en-US"/>
        </w:rPr>
        <w:t>Các thành phố tham gia GCAP</w:t>
      </w:r>
    </w:p>
    <w:p w14:paraId="5345EB48" w14:textId="77777777" w:rsidR="0090087D" w:rsidRPr="00B65BED" w:rsidRDefault="0090087D" w:rsidP="0090087D">
      <w:pPr>
        <w:spacing w:line="360" w:lineRule="auto"/>
        <w:ind w:firstLine="567"/>
        <w:rPr>
          <w:szCs w:val="26"/>
        </w:rPr>
      </w:pPr>
      <w:r w:rsidRPr="00B65BED">
        <w:rPr>
          <w:szCs w:val="26"/>
        </w:rPr>
        <w:t>Từ năm 2015 đến nay có 25 thành phố trên thế giới xây dựng GCAP, các nước phát triển có 08 thành phố,và các nước đang phát triển có 16 thành phố.</w:t>
      </w:r>
    </w:p>
    <w:p w14:paraId="3C6011AF" w14:textId="77777777" w:rsidR="0090087D" w:rsidRPr="00B65BED" w:rsidRDefault="0090087D" w:rsidP="00F841A5">
      <w:pPr>
        <w:numPr>
          <w:ilvl w:val="0"/>
          <w:numId w:val="47"/>
        </w:numPr>
        <w:spacing w:before="0"/>
        <w:ind w:left="0" w:firstLine="0"/>
        <w:jc w:val="left"/>
        <w:rPr>
          <w:b/>
          <w:i/>
          <w:szCs w:val="26"/>
        </w:rPr>
      </w:pPr>
      <w:bookmarkStart w:id="126" w:name="_Toc209141642"/>
      <w:r w:rsidRPr="00B65BED">
        <w:rPr>
          <w:b/>
          <w:i/>
          <w:szCs w:val="26"/>
        </w:rPr>
        <w:t>Các nước phát triển</w:t>
      </w:r>
      <w:bookmarkEnd w:id="126"/>
      <w:r w:rsidRPr="00B65BED">
        <w:rPr>
          <w:b/>
          <w:i/>
          <w:szCs w:val="26"/>
        </w:rPr>
        <w:t xml:space="preserve"> </w:t>
      </w:r>
    </w:p>
    <w:p w14:paraId="4C9328F6" w14:textId="77777777" w:rsidR="0090087D" w:rsidRPr="00B65BED" w:rsidRDefault="0090087D" w:rsidP="0090087D">
      <w:pPr>
        <w:spacing w:before="0"/>
        <w:ind w:firstLine="567"/>
        <w:rPr>
          <w:szCs w:val="26"/>
        </w:rPr>
      </w:pPr>
      <w:r w:rsidRPr="00B65BED">
        <w:rPr>
          <w:szCs w:val="26"/>
        </w:rPr>
        <w:tab/>
        <w:t>Trong 09 GCAP</w:t>
      </w:r>
      <w:r w:rsidRPr="00B65BED">
        <w:rPr>
          <w:b/>
          <w:bCs/>
          <w:szCs w:val="26"/>
        </w:rPr>
        <w:t xml:space="preserve"> </w:t>
      </w:r>
      <w:r w:rsidRPr="00B65BED">
        <w:rPr>
          <w:bCs/>
          <w:szCs w:val="26"/>
        </w:rPr>
        <w:t>của các nước phát triển</w:t>
      </w:r>
      <w:r w:rsidRPr="00B65BED">
        <w:rPr>
          <w:szCs w:val="26"/>
        </w:rPr>
        <w:t xml:space="preserve"> có 03 thành phố của Anh, 03 thành phố của Mỹ, và 01 thành phố Melbourne của Úc, 01 thành phố Vancouver của Canada và thành phố Tokyo của Nhật Bản. </w:t>
      </w:r>
    </w:p>
    <w:p w14:paraId="5F02D332" w14:textId="77777777" w:rsidR="003E7F13" w:rsidRPr="00B65BED" w:rsidRDefault="003E7F13" w:rsidP="001F002D">
      <w:pPr>
        <w:pStyle w:val="Caption"/>
      </w:pPr>
    </w:p>
    <w:p w14:paraId="44973CA9" w14:textId="4608E407" w:rsidR="001F002D" w:rsidRPr="00B65BED" w:rsidRDefault="001F002D" w:rsidP="001F002D">
      <w:pPr>
        <w:pStyle w:val="Caption"/>
      </w:pPr>
      <w:bookmarkStart w:id="127" w:name="_Toc210290181"/>
      <w:bookmarkStart w:id="128" w:name="_Toc210290230"/>
      <w:r w:rsidRPr="00B65BED">
        <w:t>Bảng 2.</w:t>
      </w:r>
      <w:r w:rsidRPr="00B65BED">
        <w:fldChar w:fldCharType="begin"/>
      </w:r>
      <w:r w:rsidRPr="00B65BED">
        <w:instrText xml:space="preserve"> SEQ Bảng_2. \* ARABIC </w:instrText>
      </w:r>
      <w:r w:rsidRPr="00B65BED">
        <w:fldChar w:fldCharType="separate"/>
      </w:r>
      <w:r w:rsidR="00D75081">
        <w:t>1</w:t>
      </w:r>
      <w:r w:rsidRPr="00B65BED">
        <w:fldChar w:fldCharType="end"/>
      </w:r>
      <w:r w:rsidRPr="00B65BED">
        <w:t>. GCAP các thành phố thuộc các nước phát triển</w:t>
      </w:r>
      <w:bookmarkEnd w:id="127"/>
      <w:bookmarkEnd w:id="128"/>
    </w:p>
    <w:tbl>
      <w:tblPr>
        <w:tblStyle w:val="TableGrid"/>
        <w:tblW w:w="0" w:type="auto"/>
        <w:tblLook w:val="04A0" w:firstRow="1" w:lastRow="0" w:firstColumn="1" w:lastColumn="0" w:noHBand="0" w:noVBand="1"/>
      </w:tblPr>
      <w:tblGrid>
        <w:gridCol w:w="846"/>
        <w:gridCol w:w="5245"/>
        <w:gridCol w:w="2971"/>
      </w:tblGrid>
      <w:tr w:rsidR="001F002D" w:rsidRPr="00B65BED" w14:paraId="1203814C" w14:textId="77777777" w:rsidTr="000A26D5">
        <w:trPr>
          <w:cnfStyle w:val="100000000000" w:firstRow="1" w:lastRow="0" w:firstColumn="0" w:lastColumn="0" w:oddVBand="0" w:evenVBand="0" w:oddHBand="0" w:evenHBand="0" w:firstRowFirstColumn="0" w:firstRowLastColumn="0" w:lastRowFirstColumn="0" w:lastRowLastColumn="0"/>
          <w:tblHeader/>
        </w:trPr>
        <w:tc>
          <w:tcPr>
            <w:tcW w:w="846" w:type="dxa"/>
          </w:tcPr>
          <w:p w14:paraId="78FEEA52" w14:textId="77777777" w:rsidR="001F002D" w:rsidRPr="00B65BED" w:rsidRDefault="001F002D" w:rsidP="00670E03">
            <w:pPr>
              <w:ind w:firstLine="0"/>
              <w:jc w:val="center"/>
              <w:rPr>
                <w:lang w:eastAsia="en-US"/>
              </w:rPr>
            </w:pPr>
            <w:r w:rsidRPr="00B65BED">
              <w:rPr>
                <w:lang w:eastAsia="en-US"/>
              </w:rPr>
              <w:t>TT</w:t>
            </w:r>
          </w:p>
        </w:tc>
        <w:tc>
          <w:tcPr>
            <w:tcW w:w="5245" w:type="dxa"/>
          </w:tcPr>
          <w:p w14:paraId="66703E34" w14:textId="77777777" w:rsidR="001F002D" w:rsidRPr="00B65BED" w:rsidRDefault="001F002D" w:rsidP="00670E03">
            <w:pPr>
              <w:ind w:firstLine="0"/>
              <w:jc w:val="center"/>
              <w:rPr>
                <w:lang w:eastAsia="en-US"/>
              </w:rPr>
            </w:pPr>
            <w:r w:rsidRPr="00B65BED">
              <w:rPr>
                <w:lang w:eastAsia="en-US"/>
              </w:rPr>
              <w:t>GCAP của các thành phố</w:t>
            </w:r>
          </w:p>
        </w:tc>
        <w:tc>
          <w:tcPr>
            <w:tcW w:w="2971" w:type="dxa"/>
          </w:tcPr>
          <w:p w14:paraId="7B0F38D0" w14:textId="77777777" w:rsidR="001F002D" w:rsidRPr="00B65BED" w:rsidRDefault="001F002D" w:rsidP="00670E03">
            <w:pPr>
              <w:ind w:firstLine="0"/>
              <w:jc w:val="center"/>
              <w:rPr>
                <w:lang w:eastAsia="en-US"/>
              </w:rPr>
            </w:pPr>
            <w:r w:rsidRPr="00B65BED">
              <w:rPr>
                <w:lang w:eastAsia="en-US"/>
              </w:rPr>
              <w:t>Năm xây dựng Kế hoạch</w:t>
            </w:r>
          </w:p>
        </w:tc>
      </w:tr>
      <w:tr w:rsidR="001F002D" w:rsidRPr="000F4567" w14:paraId="25939B05" w14:textId="77777777" w:rsidTr="000A26D5">
        <w:tc>
          <w:tcPr>
            <w:tcW w:w="846" w:type="dxa"/>
          </w:tcPr>
          <w:p w14:paraId="2B83EC4B" w14:textId="77777777" w:rsidR="001F002D" w:rsidRPr="000F4567" w:rsidRDefault="001F002D" w:rsidP="00670E03">
            <w:pPr>
              <w:ind w:firstLine="0"/>
              <w:jc w:val="center"/>
              <w:rPr>
                <w:b/>
                <w:sz w:val="24"/>
                <w:lang w:eastAsia="en-US"/>
              </w:rPr>
            </w:pPr>
            <w:r w:rsidRPr="000F4567">
              <w:rPr>
                <w:b/>
                <w:sz w:val="24"/>
                <w:lang w:eastAsia="en-US"/>
              </w:rPr>
              <w:t>1</w:t>
            </w:r>
          </w:p>
        </w:tc>
        <w:tc>
          <w:tcPr>
            <w:tcW w:w="5245" w:type="dxa"/>
          </w:tcPr>
          <w:p w14:paraId="7F0CCF1C" w14:textId="77777777" w:rsidR="001F002D" w:rsidRPr="000F4567" w:rsidRDefault="001F002D" w:rsidP="00670E03">
            <w:pPr>
              <w:ind w:firstLine="0"/>
              <w:rPr>
                <w:sz w:val="24"/>
              </w:rPr>
            </w:pPr>
            <w:r w:rsidRPr="000F4567">
              <w:rPr>
                <w:sz w:val="24"/>
              </w:rPr>
              <w:t xml:space="preserve"> Riverside ( Hoa kỳ)</w:t>
            </w:r>
          </w:p>
        </w:tc>
        <w:tc>
          <w:tcPr>
            <w:tcW w:w="2971" w:type="dxa"/>
          </w:tcPr>
          <w:p w14:paraId="29726B85" w14:textId="77777777" w:rsidR="001F002D" w:rsidRPr="000F4567" w:rsidRDefault="001F002D" w:rsidP="00670E03">
            <w:pPr>
              <w:spacing w:before="120"/>
              <w:ind w:firstLine="26"/>
              <w:jc w:val="center"/>
              <w:rPr>
                <w:sz w:val="24"/>
              </w:rPr>
            </w:pPr>
            <w:r w:rsidRPr="000F4567">
              <w:rPr>
                <w:sz w:val="24"/>
              </w:rPr>
              <w:t>2005</w:t>
            </w:r>
          </w:p>
        </w:tc>
      </w:tr>
      <w:tr w:rsidR="001F002D" w:rsidRPr="000F4567" w14:paraId="3D589494" w14:textId="77777777" w:rsidTr="000A26D5">
        <w:tc>
          <w:tcPr>
            <w:tcW w:w="846" w:type="dxa"/>
          </w:tcPr>
          <w:p w14:paraId="2AAED028" w14:textId="77777777" w:rsidR="001F002D" w:rsidRPr="000F4567" w:rsidRDefault="001F002D" w:rsidP="00670E03">
            <w:pPr>
              <w:ind w:firstLine="0"/>
              <w:jc w:val="center"/>
              <w:rPr>
                <w:b/>
                <w:sz w:val="24"/>
                <w:lang w:eastAsia="en-US"/>
              </w:rPr>
            </w:pPr>
            <w:r w:rsidRPr="000F4567">
              <w:rPr>
                <w:b/>
                <w:sz w:val="24"/>
                <w:lang w:eastAsia="en-US"/>
              </w:rPr>
              <w:t>2</w:t>
            </w:r>
          </w:p>
        </w:tc>
        <w:tc>
          <w:tcPr>
            <w:tcW w:w="5245" w:type="dxa"/>
          </w:tcPr>
          <w:p w14:paraId="0F7450FF" w14:textId="77777777" w:rsidR="001F002D" w:rsidRPr="000F4567" w:rsidRDefault="001F002D" w:rsidP="00670E03">
            <w:pPr>
              <w:ind w:firstLine="0"/>
              <w:rPr>
                <w:sz w:val="24"/>
              </w:rPr>
            </w:pPr>
            <w:r w:rsidRPr="000F4567">
              <w:rPr>
                <w:sz w:val="24"/>
              </w:rPr>
              <w:t xml:space="preserve"> Pasadena ( Hoa kỳ)</w:t>
            </w:r>
          </w:p>
        </w:tc>
        <w:tc>
          <w:tcPr>
            <w:tcW w:w="2971" w:type="dxa"/>
          </w:tcPr>
          <w:p w14:paraId="7C53FE88" w14:textId="77777777" w:rsidR="001F002D" w:rsidRPr="000F4567" w:rsidRDefault="001F002D" w:rsidP="00670E03">
            <w:pPr>
              <w:spacing w:before="120"/>
              <w:ind w:firstLine="26"/>
              <w:jc w:val="center"/>
              <w:rPr>
                <w:sz w:val="24"/>
              </w:rPr>
            </w:pPr>
            <w:r w:rsidRPr="000F4567">
              <w:rPr>
                <w:sz w:val="24"/>
              </w:rPr>
              <w:t>2006</w:t>
            </w:r>
          </w:p>
        </w:tc>
      </w:tr>
      <w:tr w:rsidR="001F002D" w:rsidRPr="000F4567" w14:paraId="325B8989" w14:textId="77777777" w:rsidTr="000A26D5">
        <w:tc>
          <w:tcPr>
            <w:tcW w:w="846" w:type="dxa"/>
          </w:tcPr>
          <w:p w14:paraId="0A48BE45" w14:textId="77777777" w:rsidR="001F002D" w:rsidRPr="000F4567" w:rsidRDefault="001F002D" w:rsidP="00670E03">
            <w:pPr>
              <w:ind w:firstLine="0"/>
              <w:jc w:val="center"/>
              <w:rPr>
                <w:b/>
                <w:sz w:val="24"/>
                <w:lang w:eastAsia="en-US"/>
              </w:rPr>
            </w:pPr>
            <w:r w:rsidRPr="000F4567">
              <w:rPr>
                <w:b/>
                <w:sz w:val="24"/>
                <w:lang w:eastAsia="en-US"/>
              </w:rPr>
              <w:t>3</w:t>
            </w:r>
          </w:p>
        </w:tc>
        <w:tc>
          <w:tcPr>
            <w:tcW w:w="5245" w:type="dxa"/>
          </w:tcPr>
          <w:p w14:paraId="23B82201" w14:textId="77777777" w:rsidR="001F002D" w:rsidRPr="000F4567" w:rsidRDefault="001F002D" w:rsidP="00670E03">
            <w:pPr>
              <w:ind w:firstLine="0"/>
              <w:rPr>
                <w:sz w:val="24"/>
              </w:rPr>
            </w:pPr>
            <w:r w:rsidRPr="000F4567">
              <w:rPr>
                <w:sz w:val="24"/>
              </w:rPr>
              <w:t xml:space="preserve"> Wesminster - Vương quốc Anh</w:t>
            </w:r>
          </w:p>
        </w:tc>
        <w:tc>
          <w:tcPr>
            <w:tcW w:w="2971" w:type="dxa"/>
          </w:tcPr>
          <w:p w14:paraId="69FD3808" w14:textId="77777777" w:rsidR="001F002D" w:rsidRPr="000F4567" w:rsidRDefault="001F002D" w:rsidP="00670E03">
            <w:pPr>
              <w:spacing w:before="120"/>
              <w:ind w:firstLine="26"/>
              <w:jc w:val="center"/>
              <w:rPr>
                <w:sz w:val="24"/>
              </w:rPr>
            </w:pPr>
            <w:r w:rsidRPr="000F4567">
              <w:rPr>
                <w:sz w:val="24"/>
              </w:rPr>
              <w:t>2015</w:t>
            </w:r>
          </w:p>
        </w:tc>
      </w:tr>
      <w:tr w:rsidR="001F002D" w:rsidRPr="000F4567" w14:paraId="185779D0" w14:textId="77777777" w:rsidTr="000A26D5">
        <w:tc>
          <w:tcPr>
            <w:tcW w:w="846" w:type="dxa"/>
          </w:tcPr>
          <w:p w14:paraId="7CB8258E" w14:textId="77777777" w:rsidR="001F002D" w:rsidRPr="000F4567" w:rsidRDefault="001F002D" w:rsidP="00670E03">
            <w:pPr>
              <w:ind w:firstLine="0"/>
              <w:jc w:val="center"/>
              <w:rPr>
                <w:b/>
                <w:sz w:val="24"/>
                <w:lang w:eastAsia="en-US"/>
              </w:rPr>
            </w:pPr>
            <w:r w:rsidRPr="000F4567">
              <w:rPr>
                <w:b/>
                <w:sz w:val="24"/>
                <w:lang w:eastAsia="en-US"/>
              </w:rPr>
              <w:t>4</w:t>
            </w:r>
          </w:p>
        </w:tc>
        <w:tc>
          <w:tcPr>
            <w:tcW w:w="5245" w:type="dxa"/>
          </w:tcPr>
          <w:p w14:paraId="3F85C228" w14:textId="77777777" w:rsidR="001F002D" w:rsidRPr="000F4567" w:rsidRDefault="001F002D" w:rsidP="00670E03">
            <w:pPr>
              <w:ind w:firstLine="0"/>
              <w:rPr>
                <w:sz w:val="24"/>
              </w:rPr>
            </w:pPr>
            <w:r w:rsidRPr="000F4567">
              <w:rPr>
                <w:sz w:val="24"/>
              </w:rPr>
              <w:t>Vancouver – Canada</w:t>
            </w:r>
          </w:p>
        </w:tc>
        <w:tc>
          <w:tcPr>
            <w:tcW w:w="2971" w:type="dxa"/>
          </w:tcPr>
          <w:p w14:paraId="09763EE4" w14:textId="77777777" w:rsidR="001F002D" w:rsidRPr="000F4567" w:rsidRDefault="001F002D" w:rsidP="00670E03">
            <w:pPr>
              <w:spacing w:before="120"/>
              <w:ind w:firstLine="26"/>
              <w:jc w:val="center"/>
              <w:rPr>
                <w:sz w:val="24"/>
              </w:rPr>
            </w:pPr>
            <w:r w:rsidRPr="000F4567">
              <w:rPr>
                <w:sz w:val="24"/>
              </w:rPr>
              <w:t>2015</w:t>
            </w:r>
          </w:p>
        </w:tc>
      </w:tr>
      <w:tr w:rsidR="001F002D" w:rsidRPr="000F4567" w14:paraId="181A075B" w14:textId="77777777" w:rsidTr="000A26D5">
        <w:tc>
          <w:tcPr>
            <w:tcW w:w="846" w:type="dxa"/>
          </w:tcPr>
          <w:p w14:paraId="6EE8D0E4" w14:textId="77777777" w:rsidR="001F002D" w:rsidRPr="000F4567" w:rsidRDefault="001F002D" w:rsidP="00670E03">
            <w:pPr>
              <w:ind w:firstLine="0"/>
              <w:jc w:val="center"/>
              <w:rPr>
                <w:b/>
                <w:sz w:val="24"/>
                <w:lang w:eastAsia="en-US"/>
              </w:rPr>
            </w:pPr>
            <w:r w:rsidRPr="000F4567">
              <w:rPr>
                <w:b/>
                <w:sz w:val="24"/>
                <w:lang w:eastAsia="en-US"/>
              </w:rPr>
              <w:t>5</w:t>
            </w:r>
          </w:p>
        </w:tc>
        <w:tc>
          <w:tcPr>
            <w:tcW w:w="5245" w:type="dxa"/>
          </w:tcPr>
          <w:p w14:paraId="74A29ABC" w14:textId="77777777" w:rsidR="001F002D" w:rsidRPr="000F4567" w:rsidRDefault="001F002D" w:rsidP="00670E03">
            <w:pPr>
              <w:ind w:firstLine="0"/>
              <w:rPr>
                <w:sz w:val="24"/>
              </w:rPr>
            </w:pPr>
            <w:r w:rsidRPr="000F4567">
              <w:rPr>
                <w:sz w:val="24"/>
              </w:rPr>
              <w:t>Melbourne (Úc)</w:t>
            </w:r>
          </w:p>
        </w:tc>
        <w:tc>
          <w:tcPr>
            <w:tcW w:w="2971" w:type="dxa"/>
          </w:tcPr>
          <w:p w14:paraId="1D170B52" w14:textId="77777777" w:rsidR="001F002D" w:rsidRPr="000F4567" w:rsidRDefault="001F002D" w:rsidP="00670E03">
            <w:pPr>
              <w:spacing w:before="120"/>
              <w:ind w:firstLine="26"/>
              <w:jc w:val="center"/>
              <w:rPr>
                <w:sz w:val="24"/>
              </w:rPr>
            </w:pPr>
            <w:r w:rsidRPr="000F4567">
              <w:rPr>
                <w:sz w:val="24"/>
              </w:rPr>
              <w:t>2017</w:t>
            </w:r>
          </w:p>
        </w:tc>
      </w:tr>
      <w:tr w:rsidR="001F002D" w:rsidRPr="000F4567" w14:paraId="218720D4" w14:textId="77777777" w:rsidTr="000A26D5">
        <w:tc>
          <w:tcPr>
            <w:tcW w:w="846" w:type="dxa"/>
          </w:tcPr>
          <w:p w14:paraId="3998FB3C" w14:textId="77777777" w:rsidR="001F002D" w:rsidRPr="000F4567" w:rsidRDefault="001F002D" w:rsidP="00670E03">
            <w:pPr>
              <w:ind w:firstLine="0"/>
              <w:jc w:val="center"/>
              <w:rPr>
                <w:b/>
                <w:sz w:val="24"/>
                <w:lang w:eastAsia="en-US"/>
              </w:rPr>
            </w:pPr>
            <w:r w:rsidRPr="000F4567">
              <w:rPr>
                <w:b/>
                <w:sz w:val="24"/>
                <w:lang w:eastAsia="en-US"/>
              </w:rPr>
              <w:t>6</w:t>
            </w:r>
          </w:p>
        </w:tc>
        <w:tc>
          <w:tcPr>
            <w:tcW w:w="5245" w:type="dxa"/>
          </w:tcPr>
          <w:p w14:paraId="3CEB0A15" w14:textId="77777777" w:rsidR="001F002D" w:rsidRPr="000F4567" w:rsidRDefault="001F002D" w:rsidP="00670E03">
            <w:pPr>
              <w:ind w:firstLine="0"/>
              <w:rPr>
                <w:sz w:val="24"/>
              </w:rPr>
            </w:pPr>
            <w:r w:rsidRPr="000F4567">
              <w:rPr>
                <w:sz w:val="24"/>
              </w:rPr>
              <w:t>Willoughby (Mỹ)</w:t>
            </w:r>
          </w:p>
        </w:tc>
        <w:tc>
          <w:tcPr>
            <w:tcW w:w="2971" w:type="dxa"/>
          </w:tcPr>
          <w:p w14:paraId="1FEEA6F1" w14:textId="77777777" w:rsidR="001F002D" w:rsidRPr="000F4567" w:rsidRDefault="001F002D" w:rsidP="00670E03">
            <w:pPr>
              <w:spacing w:before="120"/>
              <w:ind w:firstLine="26"/>
              <w:jc w:val="center"/>
              <w:rPr>
                <w:sz w:val="24"/>
              </w:rPr>
            </w:pPr>
            <w:r w:rsidRPr="000F4567">
              <w:rPr>
                <w:sz w:val="24"/>
              </w:rPr>
              <w:t>2018</w:t>
            </w:r>
          </w:p>
        </w:tc>
      </w:tr>
      <w:tr w:rsidR="001F002D" w:rsidRPr="000F4567" w14:paraId="0894A546" w14:textId="77777777" w:rsidTr="000A26D5">
        <w:tc>
          <w:tcPr>
            <w:tcW w:w="846" w:type="dxa"/>
          </w:tcPr>
          <w:p w14:paraId="58031E1C" w14:textId="77777777" w:rsidR="001F002D" w:rsidRPr="000F4567" w:rsidRDefault="001F002D" w:rsidP="00670E03">
            <w:pPr>
              <w:ind w:firstLine="0"/>
              <w:jc w:val="center"/>
              <w:rPr>
                <w:b/>
                <w:sz w:val="24"/>
                <w:lang w:eastAsia="en-US"/>
              </w:rPr>
            </w:pPr>
            <w:r w:rsidRPr="000F4567">
              <w:rPr>
                <w:b/>
                <w:sz w:val="24"/>
                <w:lang w:eastAsia="en-US"/>
              </w:rPr>
              <w:t>7</w:t>
            </w:r>
          </w:p>
        </w:tc>
        <w:tc>
          <w:tcPr>
            <w:tcW w:w="5245" w:type="dxa"/>
          </w:tcPr>
          <w:p w14:paraId="0AA701C0" w14:textId="77777777" w:rsidR="001F002D" w:rsidRPr="000F4567" w:rsidRDefault="001F002D" w:rsidP="00670E03">
            <w:pPr>
              <w:ind w:firstLine="0"/>
              <w:rPr>
                <w:sz w:val="24"/>
              </w:rPr>
            </w:pPr>
            <w:r w:rsidRPr="000F4567">
              <w:rPr>
                <w:sz w:val="24"/>
              </w:rPr>
              <w:t xml:space="preserve"> Southampton -Vương quốc Anh</w:t>
            </w:r>
          </w:p>
        </w:tc>
        <w:tc>
          <w:tcPr>
            <w:tcW w:w="2971" w:type="dxa"/>
          </w:tcPr>
          <w:p w14:paraId="43FAD39A" w14:textId="77777777" w:rsidR="001F002D" w:rsidRPr="000F4567" w:rsidRDefault="001F002D" w:rsidP="00670E03">
            <w:pPr>
              <w:spacing w:before="120"/>
              <w:ind w:firstLine="26"/>
              <w:jc w:val="center"/>
              <w:rPr>
                <w:sz w:val="24"/>
              </w:rPr>
            </w:pPr>
            <w:r w:rsidRPr="000F4567">
              <w:rPr>
                <w:sz w:val="24"/>
              </w:rPr>
              <w:t>2020</w:t>
            </w:r>
          </w:p>
        </w:tc>
      </w:tr>
      <w:tr w:rsidR="001F002D" w:rsidRPr="000F4567" w14:paraId="7157BAF9" w14:textId="77777777" w:rsidTr="000A26D5">
        <w:tc>
          <w:tcPr>
            <w:tcW w:w="846" w:type="dxa"/>
          </w:tcPr>
          <w:p w14:paraId="4995183D" w14:textId="77777777" w:rsidR="001F002D" w:rsidRPr="000F4567" w:rsidRDefault="001F002D" w:rsidP="00670E03">
            <w:pPr>
              <w:ind w:firstLine="0"/>
              <w:jc w:val="center"/>
              <w:rPr>
                <w:b/>
                <w:sz w:val="24"/>
                <w:lang w:eastAsia="en-US"/>
              </w:rPr>
            </w:pPr>
            <w:r w:rsidRPr="000F4567">
              <w:rPr>
                <w:b/>
                <w:sz w:val="24"/>
                <w:lang w:eastAsia="en-US"/>
              </w:rPr>
              <w:t>8</w:t>
            </w:r>
          </w:p>
        </w:tc>
        <w:tc>
          <w:tcPr>
            <w:tcW w:w="5245" w:type="dxa"/>
          </w:tcPr>
          <w:p w14:paraId="77CFC3A2" w14:textId="77777777" w:rsidR="001F002D" w:rsidRPr="000F4567" w:rsidRDefault="001F002D" w:rsidP="00670E03">
            <w:pPr>
              <w:ind w:firstLine="0"/>
              <w:rPr>
                <w:sz w:val="24"/>
              </w:rPr>
            </w:pPr>
            <w:r w:rsidRPr="000F4567">
              <w:rPr>
                <w:sz w:val="24"/>
              </w:rPr>
              <w:t>Southend–on-sea 2021 - Vương quốc Anh</w:t>
            </w:r>
          </w:p>
        </w:tc>
        <w:tc>
          <w:tcPr>
            <w:tcW w:w="2971" w:type="dxa"/>
          </w:tcPr>
          <w:p w14:paraId="78911822" w14:textId="77777777" w:rsidR="001F002D" w:rsidRPr="000F4567" w:rsidRDefault="001F002D" w:rsidP="00670E03">
            <w:pPr>
              <w:spacing w:before="120"/>
              <w:ind w:firstLine="26"/>
              <w:jc w:val="center"/>
              <w:rPr>
                <w:sz w:val="24"/>
              </w:rPr>
            </w:pPr>
            <w:r w:rsidRPr="000F4567">
              <w:rPr>
                <w:sz w:val="24"/>
              </w:rPr>
              <w:t>2021</w:t>
            </w:r>
          </w:p>
        </w:tc>
      </w:tr>
      <w:tr w:rsidR="001F002D" w:rsidRPr="000F4567" w14:paraId="234F249A" w14:textId="77777777" w:rsidTr="000A26D5">
        <w:tc>
          <w:tcPr>
            <w:tcW w:w="846" w:type="dxa"/>
          </w:tcPr>
          <w:p w14:paraId="4DACCE94" w14:textId="77777777" w:rsidR="001F002D" w:rsidRPr="000F4567" w:rsidRDefault="001F002D" w:rsidP="00670E03">
            <w:pPr>
              <w:ind w:firstLine="0"/>
              <w:jc w:val="center"/>
              <w:rPr>
                <w:b/>
                <w:sz w:val="24"/>
                <w:lang w:eastAsia="en-US"/>
              </w:rPr>
            </w:pPr>
            <w:r w:rsidRPr="000F4567">
              <w:rPr>
                <w:b/>
                <w:sz w:val="24"/>
                <w:lang w:eastAsia="en-US"/>
              </w:rPr>
              <w:t>9</w:t>
            </w:r>
          </w:p>
        </w:tc>
        <w:tc>
          <w:tcPr>
            <w:tcW w:w="5245" w:type="dxa"/>
          </w:tcPr>
          <w:p w14:paraId="797DE1CC" w14:textId="77777777" w:rsidR="001F002D" w:rsidRPr="000F4567" w:rsidRDefault="001F002D" w:rsidP="00670E03">
            <w:pPr>
              <w:ind w:firstLine="0"/>
              <w:rPr>
                <w:sz w:val="24"/>
              </w:rPr>
            </w:pPr>
            <w:r w:rsidRPr="000F4567">
              <w:rPr>
                <w:sz w:val="24"/>
              </w:rPr>
              <w:t>Tokyo – Nhật Bản</w:t>
            </w:r>
          </w:p>
        </w:tc>
        <w:tc>
          <w:tcPr>
            <w:tcW w:w="2971" w:type="dxa"/>
          </w:tcPr>
          <w:p w14:paraId="6D4C4DBC" w14:textId="77777777" w:rsidR="001F002D" w:rsidRPr="000F4567" w:rsidRDefault="001F002D" w:rsidP="00670E03">
            <w:pPr>
              <w:spacing w:before="120"/>
              <w:ind w:firstLine="26"/>
              <w:jc w:val="center"/>
              <w:rPr>
                <w:sz w:val="24"/>
              </w:rPr>
            </w:pPr>
            <w:r w:rsidRPr="000F4567">
              <w:rPr>
                <w:sz w:val="24"/>
              </w:rPr>
              <w:t>2021</w:t>
            </w:r>
          </w:p>
        </w:tc>
      </w:tr>
    </w:tbl>
    <w:p w14:paraId="2E3BF2CD" w14:textId="77777777" w:rsidR="001F002D" w:rsidRPr="00B65BED" w:rsidRDefault="001F002D" w:rsidP="00F841A5">
      <w:pPr>
        <w:numPr>
          <w:ilvl w:val="0"/>
          <w:numId w:val="47"/>
        </w:numPr>
        <w:spacing w:before="0"/>
        <w:ind w:left="0" w:firstLine="0"/>
        <w:jc w:val="left"/>
        <w:rPr>
          <w:b/>
          <w:i/>
          <w:szCs w:val="26"/>
        </w:rPr>
      </w:pPr>
      <w:bookmarkStart w:id="129" w:name="_Toc135810281"/>
      <w:bookmarkStart w:id="130" w:name="_Toc136008156"/>
      <w:bookmarkStart w:id="131" w:name="_Toc136272780"/>
      <w:bookmarkStart w:id="132" w:name="_Toc138926802"/>
      <w:bookmarkStart w:id="133" w:name="_Toc147412008"/>
      <w:bookmarkStart w:id="134" w:name="_Toc209141643"/>
      <w:r w:rsidRPr="00B65BED">
        <w:rPr>
          <w:b/>
          <w:i/>
          <w:szCs w:val="26"/>
        </w:rPr>
        <w:t>Các nước đang phát triển</w:t>
      </w:r>
      <w:bookmarkEnd w:id="129"/>
      <w:bookmarkEnd w:id="130"/>
      <w:bookmarkEnd w:id="131"/>
      <w:bookmarkEnd w:id="132"/>
      <w:bookmarkEnd w:id="133"/>
      <w:bookmarkEnd w:id="134"/>
    </w:p>
    <w:p w14:paraId="4CDE678E" w14:textId="77777777" w:rsidR="001F002D" w:rsidRPr="00B65BED" w:rsidRDefault="001F002D" w:rsidP="001F002D">
      <w:pPr>
        <w:spacing w:before="0"/>
        <w:ind w:firstLine="567"/>
        <w:rPr>
          <w:szCs w:val="26"/>
        </w:rPr>
      </w:pPr>
      <w:r w:rsidRPr="00B65BED">
        <w:rPr>
          <w:szCs w:val="26"/>
        </w:rPr>
        <w:tab/>
        <w:t xml:space="preserve">GCAP của 16 thành phố thuộc 14 quốc gia đang phát triển. Các GCAP này được xây dựng và thực hiện theo hướng dẫn của </w:t>
      </w:r>
      <w:r w:rsidRPr="00B65BED">
        <w:rPr>
          <w:b/>
          <w:szCs w:val="26"/>
        </w:rPr>
        <w:t xml:space="preserve">ADB ( Ngân hàng phát triển châu Á) , EBRD.( Ngân hàng tái thiết châu Âu). </w:t>
      </w:r>
      <w:r w:rsidRPr="00B65BED">
        <w:rPr>
          <w:szCs w:val="26"/>
        </w:rPr>
        <w:t>Ở Việt Nam có 3 thành phố là Huế, Vĩnh Yên và Hà Giang</w:t>
      </w:r>
      <w:r w:rsidR="00670E03" w:rsidRPr="00B65BED">
        <w:rPr>
          <w:szCs w:val="26"/>
        </w:rPr>
        <w:t xml:space="preserve">. </w:t>
      </w:r>
    </w:p>
    <w:p w14:paraId="0B379E90" w14:textId="4043339B" w:rsidR="001F002D" w:rsidRPr="00B65BED" w:rsidRDefault="00A97048" w:rsidP="00A97048">
      <w:pPr>
        <w:pStyle w:val="Caption"/>
      </w:pPr>
      <w:bookmarkStart w:id="135" w:name="_Toc210290182"/>
      <w:bookmarkStart w:id="136" w:name="_Toc210290231"/>
      <w:r w:rsidRPr="00B65BED">
        <w:t>Bảng 2.</w:t>
      </w:r>
      <w:r w:rsidRPr="00B65BED">
        <w:fldChar w:fldCharType="begin"/>
      </w:r>
      <w:r w:rsidRPr="00B65BED">
        <w:instrText xml:space="preserve"> SEQ Bảng_2. \* ARABIC </w:instrText>
      </w:r>
      <w:r w:rsidRPr="00B65BED">
        <w:fldChar w:fldCharType="separate"/>
      </w:r>
      <w:r w:rsidR="00D75081">
        <w:t>2</w:t>
      </w:r>
      <w:r w:rsidRPr="00B65BED">
        <w:fldChar w:fldCharType="end"/>
      </w:r>
      <w:r w:rsidRPr="00B65BED">
        <w:t xml:space="preserve">. </w:t>
      </w:r>
      <w:r w:rsidRPr="00B65BED">
        <w:rPr>
          <w:color w:val="auto"/>
          <w:szCs w:val="26"/>
        </w:rPr>
        <w:t>GCAP các thành phố thuộc các nước đang phát triển</w:t>
      </w:r>
      <w:bookmarkEnd w:id="135"/>
      <w:bookmarkEnd w:id="136"/>
    </w:p>
    <w:tbl>
      <w:tblPr>
        <w:tblStyle w:val="TableGrid"/>
        <w:tblW w:w="0" w:type="auto"/>
        <w:tblLook w:val="04A0" w:firstRow="1" w:lastRow="0" w:firstColumn="1" w:lastColumn="0" w:noHBand="0" w:noVBand="1"/>
      </w:tblPr>
      <w:tblGrid>
        <w:gridCol w:w="846"/>
        <w:gridCol w:w="3684"/>
        <w:gridCol w:w="2266"/>
        <w:gridCol w:w="2266"/>
      </w:tblGrid>
      <w:tr w:rsidR="00A97048" w:rsidRPr="00B65BED" w14:paraId="13E90437" w14:textId="77777777" w:rsidTr="000A26D5">
        <w:trPr>
          <w:cnfStyle w:val="100000000000" w:firstRow="1" w:lastRow="0" w:firstColumn="0" w:lastColumn="0" w:oddVBand="0" w:evenVBand="0" w:oddHBand="0" w:evenHBand="0" w:firstRowFirstColumn="0" w:firstRowLastColumn="0" w:lastRowFirstColumn="0" w:lastRowLastColumn="0"/>
          <w:tblHeader/>
        </w:trPr>
        <w:tc>
          <w:tcPr>
            <w:tcW w:w="846" w:type="dxa"/>
          </w:tcPr>
          <w:p w14:paraId="6FCAA3F8" w14:textId="77777777" w:rsidR="00A97048" w:rsidRPr="00B65BED" w:rsidRDefault="00A97048" w:rsidP="00426EB8">
            <w:pPr>
              <w:ind w:firstLine="0"/>
              <w:jc w:val="center"/>
            </w:pPr>
            <w:r w:rsidRPr="00B65BED">
              <w:t>TT</w:t>
            </w:r>
          </w:p>
        </w:tc>
        <w:tc>
          <w:tcPr>
            <w:tcW w:w="3684" w:type="dxa"/>
          </w:tcPr>
          <w:p w14:paraId="4C0160FF" w14:textId="77777777" w:rsidR="00A97048" w:rsidRPr="00B65BED" w:rsidRDefault="00A97048" w:rsidP="00426EB8">
            <w:pPr>
              <w:ind w:firstLine="0"/>
              <w:jc w:val="center"/>
            </w:pPr>
            <w:r w:rsidRPr="00B65BED">
              <w:t>GCAP của các thành phố</w:t>
            </w:r>
          </w:p>
        </w:tc>
        <w:tc>
          <w:tcPr>
            <w:tcW w:w="2266" w:type="dxa"/>
          </w:tcPr>
          <w:p w14:paraId="6BF2F2DF" w14:textId="77777777" w:rsidR="00A97048" w:rsidRPr="00B65BED" w:rsidRDefault="00A97048" w:rsidP="00426EB8">
            <w:pPr>
              <w:ind w:firstLine="0"/>
              <w:jc w:val="center"/>
              <w:rPr>
                <w:b w:val="0"/>
                <w:bCs/>
              </w:rPr>
            </w:pPr>
            <w:r w:rsidRPr="00B65BED">
              <w:t>Năm xây dựng</w:t>
            </w:r>
          </w:p>
          <w:p w14:paraId="625C45DA" w14:textId="77777777" w:rsidR="00A97048" w:rsidRPr="00B65BED" w:rsidRDefault="00A97048" w:rsidP="00426EB8">
            <w:pPr>
              <w:ind w:firstLine="0"/>
              <w:jc w:val="center"/>
            </w:pPr>
            <w:r w:rsidRPr="00B65BED">
              <w:t>Kế hoạch</w:t>
            </w:r>
          </w:p>
        </w:tc>
        <w:tc>
          <w:tcPr>
            <w:tcW w:w="2266" w:type="dxa"/>
          </w:tcPr>
          <w:p w14:paraId="08F0AB51" w14:textId="77777777" w:rsidR="00A97048" w:rsidRPr="00B65BED" w:rsidRDefault="00A97048" w:rsidP="00426EB8">
            <w:pPr>
              <w:ind w:firstLine="0"/>
              <w:jc w:val="center"/>
            </w:pPr>
            <w:r w:rsidRPr="00B65BED">
              <w:t>Áp dụng theo</w:t>
            </w:r>
          </w:p>
        </w:tc>
      </w:tr>
      <w:tr w:rsidR="00A97048" w:rsidRPr="000F4567" w14:paraId="2EEB2AFE" w14:textId="77777777" w:rsidTr="000A26D5">
        <w:tc>
          <w:tcPr>
            <w:tcW w:w="846" w:type="dxa"/>
          </w:tcPr>
          <w:p w14:paraId="6D5377E3" w14:textId="77777777" w:rsidR="00A97048" w:rsidRPr="000F4567" w:rsidRDefault="00A97048" w:rsidP="00426EB8">
            <w:pPr>
              <w:ind w:firstLine="0"/>
              <w:jc w:val="center"/>
              <w:rPr>
                <w:sz w:val="24"/>
                <w:lang w:eastAsia="en-US"/>
              </w:rPr>
            </w:pPr>
            <w:r w:rsidRPr="000F4567">
              <w:rPr>
                <w:sz w:val="24"/>
                <w:lang w:eastAsia="en-US"/>
              </w:rPr>
              <w:t>1</w:t>
            </w:r>
          </w:p>
        </w:tc>
        <w:tc>
          <w:tcPr>
            <w:tcW w:w="3684" w:type="dxa"/>
          </w:tcPr>
          <w:p w14:paraId="362B2B5D" w14:textId="77777777" w:rsidR="00A97048" w:rsidRPr="000F4567" w:rsidRDefault="00A97048" w:rsidP="00426EB8">
            <w:pPr>
              <w:tabs>
                <w:tab w:val="left" w:pos="436"/>
              </w:tabs>
              <w:spacing w:before="120"/>
              <w:ind w:firstLine="0"/>
              <w:rPr>
                <w:sz w:val="24"/>
              </w:rPr>
            </w:pPr>
            <w:hyperlink w:anchor="_Toc131577161" w:history="1">
              <w:r w:rsidRPr="000F4567">
                <w:rPr>
                  <w:sz w:val="24"/>
                </w:rPr>
                <w:t>Melaka - Malaysia</w:t>
              </w:r>
            </w:hyperlink>
          </w:p>
        </w:tc>
        <w:tc>
          <w:tcPr>
            <w:tcW w:w="2266" w:type="dxa"/>
          </w:tcPr>
          <w:p w14:paraId="312B57D7" w14:textId="77777777" w:rsidR="00A97048" w:rsidRPr="000F4567" w:rsidRDefault="00A97048" w:rsidP="00426EB8">
            <w:pPr>
              <w:spacing w:before="120"/>
              <w:ind w:firstLine="41"/>
              <w:jc w:val="center"/>
              <w:rPr>
                <w:sz w:val="24"/>
              </w:rPr>
            </w:pPr>
            <w:r w:rsidRPr="000F4567">
              <w:rPr>
                <w:sz w:val="24"/>
              </w:rPr>
              <w:t>2014</w:t>
            </w:r>
          </w:p>
        </w:tc>
        <w:tc>
          <w:tcPr>
            <w:tcW w:w="2266" w:type="dxa"/>
          </w:tcPr>
          <w:p w14:paraId="66D5B0C4" w14:textId="77777777" w:rsidR="00A97048" w:rsidRPr="000F4567" w:rsidRDefault="00A97048" w:rsidP="00426EB8">
            <w:pPr>
              <w:spacing w:before="120"/>
              <w:ind w:firstLine="276"/>
              <w:jc w:val="center"/>
              <w:rPr>
                <w:sz w:val="24"/>
              </w:rPr>
            </w:pPr>
            <w:r w:rsidRPr="000F4567">
              <w:rPr>
                <w:sz w:val="24"/>
              </w:rPr>
              <w:t>ADB</w:t>
            </w:r>
          </w:p>
        </w:tc>
      </w:tr>
      <w:tr w:rsidR="00A97048" w:rsidRPr="000F4567" w14:paraId="0A11D3C2" w14:textId="77777777" w:rsidTr="000A26D5">
        <w:tc>
          <w:tcPr>
            <w:tcW w:w="846" w:type="dxa"/>
          </w:tcPr>
          <w:p w14:paraId="0EDD194F" w14:textId="77777777" w:rsidR="00A97048" w:rsidRPr="000F4567" w:rsidRDefault="00A97048" w:rsidP="00426EB8">
            <w:pPr>
              <w:ind w:firstLine="0"/>
              <w:jc w:val="center"/>
              <w:rPr>
                <w:sz w:val="24"/>
                <w:lang w:eastAsia="en-US"/>
              </w:rPr>
            </w:pPr>
            <w:r w:rsidRPr="000F4567">
              <w:rPr>
                <w:sz w:val="24"/>
                <w:lang w:eastAsia="en-US"/>
              </w:rPr>
              <w:t>2</w:t>
            </w:r>
          </w:p>
        </w:tc>
        <w:tc>
          <w:tcPr>
            <w:tcW w:w="3684" w:type="dxa"/>
          </w:tcPr>
          <w:p w14:paraId="5320A6AB" w14:textId="77777777" w:rsidR="00A97048" w:rsidRPr="000F4567" w:rsidRDefault="00A97048" w:rsidP="00426EB8">
            <w:pPr>
              <w:tabs>
                <w:tab w:val="left" w:pos="436"/>
              </w:tabs>
              <w:spacing w:before="120"/>
              <w:ind w:firstLine="0"/>
              <w:rPr>
                <w:sz w:val="24"/>
              </w:rPr>
            </w:pPr>
            <w:hyperlink w:anchor="_Toc131577160" w:history="1">
              <w:r w:rsidRPr="000F4567">
                <w:rPr>
                  <w:sz w:val="24"/>
                </w:rPr>
                <w:t>Songkhla và Hat Yai (Thái Lan)</w:t>
              </w:r>
            </w:hyperlink>
          </w:p>
        </w:tc>
        <w:tc>
          <w:tcPr>
            <w:tcW w:w="2266" w:type="dxa"/>
          </w:tcPr>
          <w:p w14:paraId="26A6C617" w14:textId="77777777" w:rsidR="00A97048" w:rsidRPr="000F4567" w:rsidRDefault="00A97048" w:rsidP="00426EB8">
            <w:pPr>
              <w:spacing w:before="120"/>
              <w:ind w:firstLine="41"/>
              <w:jc w:val="center"/>
              <w:rPr>
                <w:sz w:val="24"/>
              </w:rPr>
            </w:pPr>
            <w:r w:rsidRPr="000F4567">
              <w:rPr>
                <w:sz w:val="24"/>
              </w:rPr>
              <w:t>2015</w:t>
            </w:r>
          </w:p>
        </w:tc>
        <w:tc>
          <w:tcPr>
            <w:tcW w:w="2266" w:type="dxa"/>
          </w:tcPr>
          <w:p w14:paraId="670A1D45" w14:textId="77777777" w:rsidR="00A97048" w:rsidRPr="000F4567" w:rsidRDefault="00A97048" w:rsidP="00426EB8">
            <w:pPr>
              <w:spacing w:before="120"/>
              <w:ind w:firstLine="276"/>
              <w:jc w:val="center"/>
              <w:rPr>
                <w:sz w:val="24"/>
              </w:rPr>
            </w:pPr>
            <w:r w:rsidRPr="000F4567">
              <w:rPr>
                <w:sz w:val="24"/>
              </w:rPr>
              <w:t>ADB</w:t>
            </w:r>
          </w:p>
        </w:tc>
      </w:tr>
      <w:tr w:rsidR="00A97048" w:rsidRPr="000F4567" w14:paraId="09CB9B83" w14:textId="77777777" w:rsidTr="000A26D5">
        <w:tc>
          <w:tcPr>
            <w:tcW w:w="846" w:type="dxa"/>
          </w:tcPr>
          <w:p w14:paraId="68F57E55" w14:textId="77777777" w:rsidR="00A97048" w:rsidRPr="000F4567" w:rsidRDefault="00A97048" w:rsidP="00426EB8">
            <w:pPr>
              <w:ind w:firstLine="0"/>
              <w:jc w:val="center"/>
              <w:rPr>
                <w:sz w:val="24"/>
                <w:lang w:eastAsia="en-US"/>
              </w:rPr>
            </w:pPr>
            <w:r w:rsidRPr="000F4567">
              <w:rPr>
                <w:sz w:val="24"/>
                <w:lang w:eastAsia="en-US"/>
              </w:rPr>
              <w:t>3</w:t>
            </w:r>
          </w:p>
        </w:tc>
        <w:tc>
          <w:tcPr>
            <w:tcW w:w="3684" w:type="dxa"/>
          </w:tcPr>
          <w:p w14:paraId="2CFC804F" w14:textId="77777777" w:rsidR="00A97048" w:rsidRPr="000F4567" w:rsidRDefault="00A97048" w:rsidP="00426EB8">
            <w:pPr>
              <w:tabs>
                <w:tab w:val="left" w:pos="436"/>
              </w:tabs>
              <w:spacing w:before="120"/>
              <w:ind w:firstLine="0"/>
              <w:rPr>
                <w:sz w:val="24"/>
              </w:rPr>
            </w:pPr>
            <w:r w:rsidRPr="000F4567">
              <w:rPr>
                <w:sz w:val="24"/>
              </w:rPr>
              <w:t>Huế - Việt Nam</w:t>
            </w:r>
          </w:p>
        </w:tc>
        <w:tc>
          <w:tcPr>
            <w:tcW w:w="2266" w:type="dxa"/>
          </w:tcPr>
          <w:p w14:paraId="6DD33315" w14:textId="77777777" w:rsidR="00A97048" w:rsidRPr="000F4567" w:rsidRDefault="00A97048" w:rsidP="00426EB8">
            <w:pPr>
              <w:spacing w:before="120"/>
              <w:ind w:firstLine="41"/>
              <w:jc w:val="center"/>
              <w:rPr>
                <w:sz w:val="24"/>
              </w:rPr>
            </w:pPr>
            <w:r w:rsidRPr="000F4567">
              <w:rPr>
                <w:sz w:val="24"/>
              </w:rPr>
              <w:t>2015</w:t>
            </w:r>
          </w:p>
        </w:tc>
        <w:tc>
          <w:tcPr>
            <w:tcW w:w="2266" w:type="dxa"/>
          </w:tcPr>
          <w:p w14:paraId="5A5BAB68" w14:textId="77777777" w:rsidR="00A97048" w:rsidRPr="000F4567" w:rsidRDefault="00A97048" w:rsidP="00426EB8">
            <w:pPr>
              <w:spacing w:before="120"/>
              <w:ind w:firstLine="276"/>
              <w:jc w:val="center"/>
              <w:rPr>
                <w:sz w:val="24"/>
              </w:rPr>
            </w:pPr>
            <w:r w:rsidRPr="000F4567">
              <w:rPr>
                <w:sz w:val="24"/>
              </w:rPr>
              <w:t>ADB</w:t>
            </w:r>
          </w:p>
        </w:tc>
      </w:tr>
      <w:tr w:rsidR="00A97048" w:rsidRPr="000F4567" w14:paraId="5F52B61C" w14:textId="77777777" w:rsidTr="000A26D5">
        <w:tc>
          <w:tcPr>
            <w:tcW w:w="846" w:type="dxa"/>
          </w:tcPr>
          <w:p w14:paraId="6319A530" w14:textId="77777777" w:rsidR="00A97048" w:rsidRPr="000F4567" w:rsidRDefault="00A97048" w:rsidP="00426EB8">
            <w:pPr>
              <w:ind w:firstLine="0"/>
              <w:jc w:val="center"/>
              <w:rPr>
                <w:sz w:val="24"/>
                <w:lang w:eastAsia="en-US"/>
              </w:rPr>
            </w:pPr>
            <w:r w:rsidRPr="000F4567">
              <w:rPr>
                <w:sz w:val="24"/>
                <w:lang w:eastAsia="en-US"/>
              </w:rPr>
              <w:t>4</w:t>
            </w:r>
          </w:p>
        </w:tc>
        <w:tc>
          <w:tcPr>
            <w:tcW w:w="3684" w:type="dxa"/>
          </w:tcPr>
          <w:p w14:paraId="69E30FE8" w14:textId="77777777" w:rsidR="00A97048" w:rsidRPr="000F4567" w:rsidRDefault="00A97048" w:rsidP="00426EB8">
            <w:pPr>
              <w:tabs>
                <w:tab w:val="left" w:pos="436"/>
              </w:tabs>
              <w:spacing w:before="120"/>
              <w:ind w:firstLine="0"/>
              <w:rPr>
                <w:sz w:val="24"/>
              </w:rPr>
            </w:pPr>
            <w:r w:rsidRPr="000F4567">
              <w:rPr>
                <w:sz w:val="24"/>
              </w:rPr>
              <w:t>Vĩnh Yên- Việt Nam</w:t>
            </w:r>
          </w:p>
        </w:tc>
        <w:tc>
          <w:tcPr>
            <w:tcW w:w="2266" w:type="dxa"/>
          </w:tcPr>
          <w:p w14:paraId="46E61F95" w14:textId="77777777" w:rsidR="00A97048" w:rsidRPr="000F4567" w:rsidRDefault="00A97048" w:rsidP="00426EB8">
            <w:pPr>
              <w:spacing w:before="120"/>
              <w:ind w:firstLine="41"/>
              <w:jc w:val="center"/>
              <w:rPr>
                <w:sz w:val="24"/>
              </w:rPr>
            </w:pPr>
            <w:r w:rsidRPr="000F4567">
              <w:rPr>
                <w:sz w:val="24"/>
              </w:rPr>
              <w:t>2015</w:t>
            </w:r>
          </w:p>
        </w:tc>
        <w:tc>
          <w:tcPr>
            <w:tcW w:w="2266" w:type="dxa"/>
          </w:tcPr>
          <w:p w14:paraId="05566AFA" w14:textId="77777777" w:rsidR="00A97048" w:rsidRPr="000F4567" w:rsidRDefault="00A97048" w:rsidP="00426EB8">
            <w:pPr>
              <w:spacing w:before="120"/>
              <w:ind w:firstLine="276"/>
              <w:jc w:val="center"/>
              <w:rPr>
                <w:sz w:val="24"/>
              </w:rPr>
            </w:pPr>
            <w:r w:rsidRPr="000F4567">
              <w:rPr>
                <w:sz w:val="24"/>
              </w:rPr>
              <w:t>ADB</w:t>
            </w:r>
          </w:p>
        </w:tc>
      </w:tr>
      <w:tr w:rsidR="00A97048" w:rsidRPr="000F4567" w14:paraId="4ADBFC68" w14:textId="77777777" w:rsidTr="000A26D5">
        <w:tc>
          <w:tcPr>
            <w:tcW w:w="846" w:type="dxa"/>
          </w:tcPr>
          <w:p w14:paraId="03214058" w14:textId="77777777" w:rsidR="00A97048" w:rsidRPr="000F4567" w:rsidRDefault="00A97048" w:rsidP="00426EB8">
            <w:pPr>
              <w:ind w:firstLine="0"/>
              <w:jc w:val="center"/>
              <w:rPr>
                <w:sz w:val="24"/>
                <w:lang w:eastAsia="en-US"/>
              </w:rPr>
            </w:pPr>
            <w:r w:rsidRPr="000F4567">
              <w:rPr>
                <w:sz w:val="24"/>
                <w:lang w:eastAsia="en-US"/>
              </w:rPr>
              <w:t>5</w:t>
            </w:r>
          </w:p>
        </w:tc>
        <w:tc>
          <w:tcPr>
            <w:tcW w:w="3684" w:type="dxa"/>
          </w:tcPr>
          <w:p w14:paraId="2DAE2039" w14:textId="77777777" w:rsidR="00A97048" w:rsidRPr="000F4567" w:rsidRDefault="00A97048" w:rsidP="00426EB8">
            <w:pPr>
              <w:tabs>
                <w:tab w:val="left" w:pos="436"/>
              </w:tabs>
              <w:spacing w:before="120"/>
              <w:ind w:firstLine="0"/>
              <w:rPr>
                <w:sz w:val="24"/>
              </w:rPr>
            </w:pPr>
            <w:r w:rsidRPr="000F4567">
              <w:rPr>
                <w:sz w:val="24"/>
              </w:rPr>
              <w:t>Hà Giang – Việt Nam</w:t>
            </w:r>
          </w:p>
        </w:tc>
        <w:tc>
          <w:tcPr>
            <w:tcW w:w="2266" w:type="dxa"/>
          </w:tcPr>
          <w:p w14:paraId="0C1703A7" w14:textId="77777777" w:rsidR="00A97048" w:rsidRPr="000F4567" w:rsidRDefault="00A97048" w:rsidP="00426EB8">
            <w:pPr>
              <w:spacing w:before="120"/>
              <w:ind w:firstLine="41"/>
              <w:jc w:val="center"/>
              <w:rPr>
                <w:sz w:val="24"/>
              </w:rPr>
            </w:pPr>
            <w:r w:rsidRPr="000F4567">
              <w:rPr>
                <w:sz w:val="24"/>
              </w:rPr>
              <w:t>2015</w:t>
            </w:r>
          </w:p>
        </w:tc>
        <w:tc>
          <w:tcPr>
            <w:tcW w:w="2266" w:type="dxa"/>
          </w:tcPr>
          <w:p w14:paraId="69F3D915" w14:textId="77777777" w:rsidR="00A97048" w:rsidRPr="000F4567" w:rsidRDefault="00A97048" w:rsidP="00426EB8">
            <w:pPr>
              <w:spacing w:before="120"/>
              <w:ind w:firstLine="276"/>
              <w:jc w:val="center"/>
              <w:rPr>
                <w:sz w:val="24"/>
              </w:rPr>
            </w:pPr>
            <w:r w:rsidRPr="000F4567">
              <w:rPr>
                <w:sz w:val="24"/>
              </w:rPr>
              <w:t>ADB</w:t>
            </w:r>
          </w:p>
        </w:tc>
      </w:tr>
      <w:tr w:rsidR="00A97048" w:rsidRPr="000F4567" w14:paraId="15EDE904" w14:textId="77777777" w:rsidTr="000A26D5">
        <w:tc>
          <w:tcPr>
            <w:tcW w:w="846" w:type="dxa"/>
          </w:tcPr>
          <w:p w14:paraId="746EEC55" w14:textId="77777777" w:rsidR="00A97048" w:rsidRPr="000F4567" w:rsidRDefault="00A97048" w:rsidP="00426EB8">
            <w:pPr>
              <w:ind w:firstLine="0"/>
              <w:jc w:val="center"/>
              <w:rPr>
                <w:sz w:val="24"/>
                <w:lang w:eastAsia="en-US"/>
              </w:rPr>
            </w:pPr>
            <w:r w:rsidRPr="000F4567">
              <w:rPr>
                <w:sz w:val="24"/>
                <w:lang w:eastAsia="en-US"/>
              </w:rPr>
              <w:t>6</w:t>
            </w:r>
          </w:p>
        </w:tc>
        <w:tc>
          <w:tcPr>
            <w:tcW w:w="3684" w:type="dxa"/>
          </w:tcPr>
          <w:p w14:paraId="5E6D6ED1" w14:textId="77777777" w:rsidR="00A97048" w:rsidRPr="000F4567" w:rsidRDefault="00A97048" w:rsidP="00426EB8">
            <w:pPr>
              <w:tabs>
                <w:tab w:val="left" w:pos="436"/>
              </w:tabs>
              <w:spacing w:before="120"/>
              <w:ind w:firstLine="0"/>
              <w:rPr>
                <w:sz w:val="24"/>
              </w:rPr>
            </w:pPr>
            <w:hyperlink w:anchor="_Toc131577162" w:history="1">
              <w:r w:rsidRPr="000F4567">
                <w:rPr>
                  <w:sz w:val="24"/>
                </w:rPr>
                <w:t>Kendari - Indonesia</w:t>
              </w:r>
            </w:hyperlink>
          </w:p>
        </w:tc>
        <w:tc>
          <w:tcPr>
            <w:tcW w:w="2266" w:type="dxa"/>
          </w:tcPr>
          <w:p w14:paraId="27411E2C" w14:textId="77777777" w:rsidR="00A97048" w:rsidRPr="000F4567" w:rsidRDefault="00A97048" w:rsidP="00426EB8">
            <w:pPr>
              <w:spacing w:before="120"/>
              <w:ind w:firstLine="41"/>
              <w:jc w:val="center"/>
              <w:rPr>
                <w:sz w:val="24"/>
              </w:rPr>
            </w:pPr>
            <w:r w:rsidRPr="000F4567">
              <w:rPr>
                <w:sz w:val="24"/>
              </w:rPr>
              <w:t>2016</w:t>
            </w:r>
          </w:p>
        </w:tc>
        <w:tc>
          <w:tcPr>
            <w:tcW w:w="2266" w:type="dxa"/>
          </w:tcPr>
          <w:p w14:paraId="082F3416" w14:textId="77777777" w:rsidR="00A97048" w:rsidRPr="000F4567" w:rsidRDefault="00A97048" w:rsidP="00426EB8">
            <w:pPr>
              <w:spacing w:before="120"/>
              <w:ind w:firstLine="276"/>
              <w:jc w:val="center"/>
              <w:rPr>
                <w:sz w:val="24"/>
              </w:rPr>
            </w:pPr>
            <w:r w:rsidRPr="000F4567">
              <w:rPr>
                <w:sz w:val="24"/>
              </w:rPr>
              <w:t>ADB</w:t>
            </w:r>
          </w:p>
        </w:tc>
      </w:tr>
      <w:tr w:rsidR="00A97048" w:rsidRPr="000F4567" w14:paraId="5EC3022C" w14:textId="77777777" w:rsidTr="000A26D5">
        <w:tc>
          <w:tcPr>
            <w:tcW w:w="846" w:type="dxa"/>
          </w:tcPr>
          <w:p w14:paraId="6310FAB2" w14:textId="77777777" w:rsidR="00A97048" w:rsidRPr="000F4567" w:rsidRDefault="00A97048" w:rsidP="00426EB8">
            <w:pPr>
              <w:ind w:firstLine="0"/>
              <w:jc w:val="center"/>
              <w:rPr>
                <w:sz w:val="24"/>
                <w:lang w:eastAsia="en-US"/>
              </w:rPr>
            </w:pPr>
            <w:r w:rsidRPr="000F4567">
              <w:rPr>
                <w:sz w:val="24"/>
                <w:lang w:eastAsia="en-US"/>
              </w:rPr>
              <w:t>7</w:t>
            </w:r>
          </w:p>
        </w:tc>
        <w:tc>
          <w:tcPr>
            <w:tcW w:w="3684" w:type="dxa"/>
          </w:tcPr>
          <w:p w14:paraId="1D6E5A01" w14:textId="77777777" w:rsidR="00A97048" w:rsidRPr="000F4567" w:rsidRDefault="00A97048" w:rsidP="00426EB8">
            <w:pPr>
              <w:tabs>
                <w:tab w:val="left" w:pos="436"/>
              </w:tabs>
              <w:spacing w:before="120"/>
              <w:ind w:firstLine="0"/>
              <w:rPr>
                <w:sz w:val="24"/>
              </w:rPr>
            </w:pPr>
            <w:hyperlink w:anchor="_Toc131577165" w:history="1">
              <w:r w:rsidRPr="000F4567">
                <w:rPr>
                  <w:sz w:val="24"/>
                </w:rPr>
                <w:t>Gyumri- Armenia</w:t>
              </w:r>
            </w:hyperlink>
          </w:p>
        </w:tc>
        <w:tc>
          <w:tcPr>
            <w:tcW w:w="2266" w:type="dxa"/>
          </w:tcPr>
          <w:p w14:paraId="2D7F9BF3" w14:textId="77777777" w:rsidR="00A97048" w:rsidRPr="000F4567" w:rsidRDefault="00A97048" w:rsidP="00426EB8">
            <w:pPr>
              <w:spacing w:before="120"/>
              <w:ind w:firstLine="41"/>
              <w:jc w:val="center"/>
              <w:rPr>
                <w:sz w:val="24"/>
              </w:rPr>
            </w:pPr>
            <w:r w:rsidRPr="000F4567">
              <w:rPr>
                <w:sz w:val="24"/>
              </w:rPr>
              <w:t>2017</w:t>
            </w:r>
          </w:p>
        </w:tc>
        <w:tc>
          <w:tcPr>
            <w:tcW w:w="2266" w:type="dxa"/>
          </w:tcPr>
          <w:p w14:paraId="138E8CFA" w14:textId="77777777" w:rsidR="00A97048" w:rsidRPr="000F4567" w:rsidRDefault="00A97048" w:rsidP="00426EB8">
            <w:pPr>
              <w:spacing w:before="120"/>
              <w:ind w:firstLine="276"/>
              <w:jc w:val="center"/>
              <w:rPr>
                <w:sz w:val="24"/>
              </w:rPr>
            </w:pPr>
            <w:r w:rsidRPr="000F4567">
              <w:rPr>
                <w:sz w:val="24"/>
              </w:rPr>
              <w:t>EBRD</w:t>
            </w:r>
          </w:p>
        </w:tc>
      </w:tr>
      <w:tr w:rsidR="00A97048" w:rsidRPr="000F4567" w14:paraId="32C50D4B" w14:textId="77777777" w:rsidTr="000A26D5">
        <w:tc>
          <w:tcPr>
            <w:tcW w:w="846" w:type="dxa"/>
          </w:tcPr>
          <w:p w14:paraId="7A374A64" w14:textId="77777777" w:rsidR="00A97048" w:rsidRPr="000F4567" w:rsidRDefault="00A97048" w:rsidP="00426EB8">
            <w:pPr>
              <w:ind w:firstLine="0"/>
              <w:jc w:val="center"/>
              <w:rPr>
                <w:sz w:val="24"/>
                <w:lang w:eastAsia="en-US"/>
              </w:rPr>
            </w:pPr>
            <w:r w:rsidRPr="000F4567">
              <w:rPr>
                <w:sz w:val="24"/>
                <w:lang w:eastAsia="en-US"/>
              </w:rPr>
              <w:t>8</w:t>
            </w:r>
          </w:p>
        </w:tc>
        <w:tc>
          <w:tcPr>
            <w:tcW w:w="3684" w:type="dxa"/>
          </w:tcPr>
          <w:p w14:paraId="362DDA8F" w14:textId="77777777" w:rsidR="00A97048" w:rsidRPr="000F4567" w:rsidRDefault="00A97048" w:rsidP="00426EB8">
            <w:pPr>
              <w:tabs>
                <w:tab w:val="left" w:pos="436"/>
              </w:tabs>
              <w:spacing w:before="120"/>
              <w:ind w:firstLine="0"/>
              <w:rPr>
                <w:sz w:val="24"/>
              </w:rPr>
            </w:pPr>
            <w:r w:rsidRPr="000F4567">
              <w:rPr>
                <w:sz w:val="24"/>
              </w:rPr>
              <w:t>Yerevan (</w:t>
            </w:r>
            <w:hyperlink r:id="rId26" w:history="1">
              <w:r w:rsidRPr="000F4567">
                <w:rPr>
                  <w:sz w:val="24"/>
                </w:rPr>
                <w:t>Armenia</w:t>
              </w:r>
            </w:hyperlink>
            <w:r w:rsidRPr="000F4567">
              <w:rPr>
                <w:sz w:val="24"/>
              </w:rPr>
              <w:t>)</w:t>
            </w:r>
          </w:p>
        </w:tc>
        <w:tc>
          <w:tcPr>
            <w:tcW w:w="2266" w:type="dxa"/>
          </w:tcPr>
          <w:p w14:paraId="18268016" w14:textId="77777777" w:rsidR="00A97048" w:rsidRPr="000F4567" w:rsidRDefault="00A97048" w:rsidP="00426EB8">
            <w:pPr>
              <w:spacing w:before="120"/>
              <w:ind w:firstLine="41"/>
              <w:jc w:val="center"/>
              <w:rPr>
                <w:sz w:val="24"/>
              </w:rPr>
            </w:pPr>
            <w:r w:rsidRPr="000F4567">
              <w:rPr>
                <w:sz w:val="24"/>
              </w:rPr>
              <w:t>2017</w:t>
            </w:r>
          </w:p>
        </w:tc>
        <w:tc>
          <w:tcPr>
            <w:tcW w:w="2266" w:type="dxa"/>
          </w:tcPr>
          <w:p w14:paraId="180C8132" w14:textId="77777777" w:rsidR="00A97048" w:rsidRPr="000F4567" w:rsidRDefault="00A97048" w:rsidP="00426EB8">
            <w:pPr>
              <w:spacing w:before="120"/>
              <w:ind w:firstLine="276"/>
              <w:jc w:val="center"/>
              <w:rPr>
                <w:sz w:val="24"/>
              </w:rPr>
            </w:pPr>
            <w:r w:rsidRPr="000F4567">
              <w:rPr>
                <w:sz w:val="24"/>
              </w:rPr>
              <w:t>EBRD</w:t>
            </w:r>
          </w:p>
        </w:tc>
      </w:tr>
      <w:tr w:rsidR="00A97048" w:rsidRPr="000F4567" w14:paraId="14D23E85" w14:textId="77777777" w:rsidTr="000A26D5">
        <w:tc>
          <w:tcPr>
            <w:tcW w:w="846" w:type="dxa"/>
          </w:tcPr>
          <w:p w14:paraId="4C9BBD94" w14:textId="77777777" w:rsidR="00A97048" w:rsidRPr="000F4567" w:rsidRDefault="00A97048" w:rsidP="00426EB8">
            <w:pPr>
              <w:ind w:firstLine="0"/>
              <w:jc w:val="center"/>
              <w:rPr>
                <w:sz w:val="24"/>
                <w:lang w:eastAsia="en-US"/>
              </w:rPr>
            </w:pPr>
            <w:r w:rsidRPr="000F4567">
              <w:rPr>
                <w:sz w:val="24"/>
                <w:lang w:eastAsia="en-US"/>
              </w:rPr>
              <w:t>9</w:t>
            </w:r>
          </w:p>
        </w:tc>
        <w:tc>
          <w:tcPr>
            <w:tcW w:w="3684" w:type="dxa"/>
          </w:tcPr>
          <w:p w14:paraId="0DC4AD9C" w14:textId="77777777" w:rsidR="00A97048" w:rsidRPr="000F4567" w:rsidRDefault="00A97048" w:rsidP="00426EB8">
            <w:pPr>
              <w:tabs>
                <w:tab w:val="left" w:pos="436"/>
              </w:tabs>
              <w:spacing w:before="120"/>
              <w:ind w:firstLine="0"/>
              <w:rPr>
                <w:sz w:val="24"/>
              </w:rPr>
            </w:pPr>
            <w:r w:rsidRPr="000F4567">
              <w:rPr>
                <w:sz w:val="24"/>
              </w:rPr>
              <w:t>Ulaanbaatar (Mông Cổ)</w:t>
            </w:r>
          </w:p>
        </w:tc>
        <w:tc>
          <w:tcPr>
            <w:tcW w:w="2266" w:type="dxa"/>
          </w:tcPr>
          <w:p w14:paraId="4D450127" w14:textId="77777777" w:rsidR="00A97048" w:rsidRPr="000F4567" w:rsidRDefault="00A97048" w:rsidP="00426EB8">
            <w:pPr>
              <w:spacing w:before="120"/>
              <w:ind w:firstLine="41"/>
              <w:jc w:val="center"/>
              <w:rPr>
                <w:sz w:val="24"/>
              </w:rPr>
            </w:pPr>
            <w:r w:rsidRPr="000F4567">
              <w:rPr>
                <w:sz w:val="24"/>
              </w:rPr>
              <w:t>2019</w:t>
            </w:r>
          </w:p>
        </w:tc>
        <w:tc>
          <w:tcPr>
            <w:tcW w:w="2266" w:type="dxa"/>
          </w:tcPr>
          <w:p w14:paraId="6B4A19F2" w14:textId="77777777" w:rsidR="00A97048" w:rsidRPr="000F4567" w:rsidRDefault="00A97048" w:rsidP="00426EB8">
            <w:pPr>
              <w:spacing w:before="120"/>
              <w:ind w:firstLine="276"/>
              <w:jc w:val="center"/>
              <w:rPr>
                <w:sz w:val="24"/>
              </w:rPr>
            </w:pPr>
            <w:r w:rsidRPr="000F4567">
              <w:rPr>
                <w:sz w:val="24"/>
              </w:rPr>
              <w:t>EBRD</w:t>
            </w:r>
          </w:p>
        </w:tc>
      </w:tr>
      <w:tr w:rsidR="00A97048" w:rsidRPr="000F4567" w14:paraId="681FB5FD" w14:textId="77777777" w:rsidTr="000A26D5">
        <w:tc>
          <w:tcPr>
            <w:tcW w:w="846" w:type="dxa"/>
          </w:tcPr>
          <w:p w14:paraId="60B5337B" w14:textId="77777777" w:rsidR="00A97048" w:rsidRPr="000F4567" w:rsidRDefault="00A97048" w:rsidP="00426EB8">
            <w:pPr>
              <w:ind w:firstLine="0"/>
              <w:jc w:val="center"/>
              <w:rPr>
                <w:sz w:val="24"/>
                <w:lang w:eastAsia="en-US"/>
              </w:rPr>
            </w:pPr>
            <w:r w:rsidRPr="000F4567">
              <w:rPr>
                <w:sz w:val="24"/>
                <w:lang w:eastAsia="en-US"/>
              </w:rPr>
              <w:t>10</w:t>
            </w:r>
          </w:p>
        </w:tc>
        <w:tc>
          <w:tcPr>
            <w:tcW w:w="3684" w:type="dxa"/>
          </w:tcPr>
          <w:p w14:paraId="2284D43F" w14:textId="77777777" w:rsidR="00A97048" w:rsidRPr="000F4567" w:rsidRDefault="00A97048" w:rsidP="00426EB8">
            <w:pPr>
              <w:tabs>
                <w:tab w:val="left" w:pos="436"/>
              </w:tabs>
              <w:spacing w:before="120"/>
              <w:ind w:firstLine="0"/>
              <w:rPr>
                <w:sz w:val="24"/>
              </w:rPr>
            </w:pPr>
            <w:hyperlink w:anchor="_Toc131577154" w:history="1">
              <w:r w:rsidRPr="000F4567">
                <w:rPr>
                  <w:sz w:val="24"/>
                </w:rPr>
                <w:t>Batumi-Gruzia</w:t>
              </w:r>
            </w:hyperlink>
            <w:r w:rsidRPr="000F4567">
              <w:rPr>
                <w:sz w:val="24"/>
              </w:rPr>
              <w:t xml:space="preserve"> EBRD</w:t>
            </w:r>
          </w:p>
        </w:tc>
        <w:tc>
          <w:tcPr>
            <w:tcW w:w="2266" w:type="dxa"/>
          </w:tcPr>
          <w:p w14:paraId="5CCF3134" w14:textId="77777777" w:rsidR="00A97048" w:rsidRPr="000F4567" w:rsidRDefault="00A97048" w:rsidP="00426EB8">
            <w:pPr>
              <w:spacing w:before="120"/>
              <w:ind w:firstLine="41"/>
              <w:jc w:val="center"/>
              <w:rPr>
                <w:sz w:val="24"/>
              </w:rPr>
            </w:pPr>
            <w:r w:rsidRPr="000F4567">
              <w:rPr>
                <w:sz w:val="24"/>
              </w:rPr>
              <w:t>2019</w:t>
            </w:r>
          </w:p>
        </w:tc>
        <w:tc>
          <w:tcPr>
            <w:tcW w:w="2266" w:type="dxa"/>
          </w:tcPr>
          <w:p w14:paraId="139F7A33" w14:textId="77777777" w:rsidR="00A97048" w:rsidRPr="000F4567" w:rsidRDefault="00A97048" w:rsidP="00426EB8">
            <w:pPr>
              <w:spacing w:before="120"/>
              <w:ind w:firstLine="276"/>
              <w:jc w:val="center"/>
              <w:rPr>
                <w:sz w:val="24"/>
              </w:rPr>
            </w:pPr>
            <w:r w:rsidRPr="000F4567">
              <w:rPr>
                <w:sz w:val="24"/>
              </w:rPr>
              <w:t>EBRD</w:t>
            </w:r>
          </w:p>
        </w:tc>
      </w:tr>
      <w:tr w:rsidR="00A97048" w:rsidRPr="000F4567" w14:paraId="111CE4F7" w14:textId="77777777" w:rsidTr="000A26D5">
        <w:tc>
          <w:tcPr>
            <w:tcW w:w="846" w:type="dxa"/>
          </w:tcPr>
          <w:p w14:paraId="2395A558" w14:textId="77777777" w:rsidR="00A97048" w:rsidRPr="000F4567" w:rsidRDefault="00A97048" w:rsidP="00426EB8">
            <w:pPr>
              <w:ind w:firstLine="0"/>
              <w:jc w:val="center"/>
              <w:rPr>
                <w:sz w:val="24"/>
                <w:lang w:eastAsia="en-US"/>
              </w:rPr>
            </w:pPr>
            <w:r w:rsidRPr="000F4567">
              <w:rPr>
                <w:sz w:val="24"/>
                <w:lang w:eastAsia="en-US"/>
              </w:rPr>
              <w:t>11</w:t>
            </w:r>
          </w:p>
        </w:tc>
        <w:tc>
          <w:tcPr>
            <w:tcW w:w="3684" w:type="dxa"/>
          </w:tcPr>
          <w:p w14:paraId="3EF4F32A" w14:textId="77777777" w:rsidR="00A97048" w:rsidRPr="000F4567" w:rsidRDefault="00A97048" w:rsidP="00426EB8">
            <w:pPr>
              <w:tabs>
                <w:tab w:val="left" w:pos="436"/>
              </w:tabs>
              <w:spacing w:before="120"/>
              <w:ind w:firstLine="0"/>
              <w:rPr>
                <w:sz w:val="24"/>
              </w:rPr>
            </w:pPr>
            <w:hyperlink w:anchor="_Toc131577153" w:history="1">
              <w:r w:rsidRPr="000F4567">
                <w:rPr>
                  <w:sz w:val="24"/>
                </w:rPr>
                <w:t>Sofia-Bulgaria</w:t>
              </w:r>
            </w:hyperlink>
            <w:r w:rsidRPr="000F4567">
              <w:rPr>
                <w:sz w:val="24"/>
              </w:rPr>
              <w:t xml:space="preserve"> EBRD</w:t>
            </w:r>
          </w:p>
        </w:tc>
        <w:tc>
          <w:tcPr>
            <w:tcW w:w="2266" w:type="dxa"/>
          </w:tcPr>
          <w:p w14:paraId="56217610" w14:textId="77777777" w:rsidR="00A97048" w:rsidRPr="000F4567" w:rsidRDefault="00A97048" w:rsidP="00426EB8">
            <w:pPr>
              <w:spacing w:before="120"/>
              <w:ind w:firstLine="41"/>
              <w:jc w:val="center"/>
              <w:rPr>
                <w:sz w:val="24"/>
              </w:rPr>
            </w:pPr>
            <w:r w:rsidRPr="000F4567">
              <w:rPr>
                <w:sz w:val="24"/>
              </w:rPr>
              <w:t>2020</w:t>
            </w:r>
          </w:p>
        </w:tc>
        <w:tc>
          <w:tcPr>
            <w:tcW w:w="2266" w:type="dxa"/>
          </w:tcPr>
          <w:p w14:paraId="5CBB1B8D" w14:textId="77777777" w:rsidR="00A97048" w:rsidRPr="000F4567" w:rsidRDefault="00A97048" w:rsidP="00426EB8">
            <w:pPr>
              <w:spacing w:before="120"/>
              <w:ind w:firstLine="276"/>
              <w:jc w:val="center"/>
              <w:rPr>
                <w:sz w:val="24"/>
              </w:rPr>
            </w:pPr>
            <w:r w:rsidRPr="000F4567">
              <w:rPr>
                <w:sz w:val="24"/>
              </w:rPr>
              <w:t>EBRD</w:t>
            </w:r>
          </w:p>
        </w:tc>
      </w:tr>
      <w:tr w:rsidR="00A97048" w:rsidRPr="000F4567" w14:paraId="47AE993B" w14:textId="77777777" w:rsidTr="000A26D5">
        <w:tc>
          <w:tcPr>
            <w:tcW w:w="846" w:type="dxa"/>
          </w:tcPr>
          <w:p w14:paraId="1C888B0F" w14:textId="77777777" w:rsidR="00A97048" w:rsidRPr="000F4567" w:rsidRDefault="00A97048" w:rsidP="00426EB8">
            <w:pPr>
              <w:ind w:firstLine="0"/>
              <w:jc w:val="center"/>
              <w:rPr>
                <w:sz w:val="24"/>
                <w:lang w:eastAsia="en-US"/>
              </w:rPr>
            </w:pPr>
            <w:r w:rsidRPr="000F4567">
              <w:rPr>
                <w:sz w:val="24"/>
                <w:lang w:eastAsia="en-US"/>
              </w:rPr>
              <w:t>12</w:t>
            </w:r>
          </w:p>
        </w:tc>
        <w:tc>
          <w:tcPr>
            <w:tcW w:w="3684" w:type="dxa"/>
          </w:tcPr>
          <w:p w14:paraId="3D4B822F" w14:textId="77777777" w:rsidR="00A97048" w:rsidRPr="000F4567" w:rsidRDefault="00A97048" w:rsidP="00426EB8">
            <w:pPr>
              <w:tabs>
                <w:tab w:val="left" w:pos="436"/>
              </w:tabs>
              <w:spacing w:before="120"/>
              <w:ind w:firstLine="0"/>
              <w:rPr>
                <w:sz w:val="24"/>
              </w:rPr>
            </w:pPr>
            <w:r w:rsidRPr="000F4567">
              <w:rPr>
                <w:sz w:val="24"/>
              </w:rPr>
              <w:t>Izmir (Thổ Nhĩ Kỳ)</w:t>
            </w:r>
          </w:p>
        </w:tc>
        <w:tc>
          <w:tcPr>
            <w:tcW w:w="2266" w:type="dxa"/>
          </w:tcPr>
          <w:p w14:paraId="14CE26B5" w14:textId="77777777" w:rsidR="00A97048" w:rsidRPr="000F4567" w:rsidRDefault="00A97048" w:rsidP="00426EB8">
            <w:pPr>
              <w:spacing w:before="120"/>
              <w:ind w:firstLine="41"/>
              <w:jc w:val="center"/>
              <w:rPr>
                <w:sz w:val="24"/>
              </w:rPr>
            </w:pPr>
            <w:r w:rsidRPr="000F4567">
              <w:rPr>
                <w:sz w:val="24"/>
              </w:rPr>
              <w:t>2020</w:t>
            </w:r>
          </w:p>
        </w:tc>
        <w:tc>
          <w:tcPr>
            <w:tcW w:w="2266" w:type="dxa"/>
          </w:tcPr>
          <w:p w14:paraId="43AFBB3B" w14:textId="77777777" w:rsidR="00A97048" w:rsidRPr="000F4567" w:rsidRDefault="00A97048" w:rsidP="00426EB8">
            <w:pPr>
              <w:spacing w:before="120"/>
              <w:ind w:firstLine="276"/>
              <w:jc w:val="center"/>
              <w:rPr>
                <w:sz w:val="24"/>
              </w:rPr>
            </w:pPr>
            <w:r w:rsidRPr="000F4567">
              <w:rPr>
                <w:sz w:val="24"/>
              </w:rPr>
              <w:t>EBRD</w:t>
            </w:r>
          </w:p>
        </w:tc>
      </w:tr>
      <w:tr w:rsidR="00A97048" w:rsidRPr="000F4567" w14:paraId="17C6EC59" w14:textId="77777777" w:rsidTr="000A26D5">
        <w:tc>
          <w:tcPr>
            <w:tcW w:w="846" w:type="dxa"/>
          </w:tcPr>
          <w:p w14:paraId="10393B43" w14:textId="77777777" w:rsidR="00A97048" w:rsidRPr="000F4567" w:rsidRDefault="00A97048" w:rsidP="00426EB8">
            <w:pPr>
              <w:ind w:firstLine="0"/>
              <w:jc w:val="center"/>
              <w:rPr>
                <w:sz w:val="24"/>
                <w:lang w:eastAsia="en-US"/>
              </w:rPr>
            </w:pPr>
            <w:r w:rsidRPr="000F4567">
              <w:rPr>
                <w:sz w:val="24"/>
                <w:lang w:eastAsia="en-US"/>
              </w:rPr>
              <w:t>13</w:t>
            </w:r>
          </w:p>
        </w:tc>
        <w:tc>
          <w:tcPr>
            <w:tcW w:w="3684" w:type="dxa"/>
          </w:tcPr>
          <w:p w14:paraId="7EA3301C" w14:textId="77777777" w:rsidR="00A97048" w:rsidRPr="000F4567" w:rsidRDefault="00A97048" w:rsidP="00426EB8">
            <w:pPr>
              <w:tabs>
                <w:tab w:val="left" w:pos="436"/>
              </w:tabs>
              <w:spacing w:before="120"/>
              <w:ind w:firstLine="0"/>
              <w:rPr>
                <w:sz w:val="24"/>
              </w:rPr>
            </w:pPr>
            <w:r w:rsidRPr="000F4567">
              <w:rPr>
                <w:sz w:val="24"/>
              </w:rPr>
              <w:t>Dushanbe (Tajikistan)</w:t>
            </w:r>
          </w:p>
        </w:tc>
        <w:tc>
          <w:tcPr>
            <w:tcW w:w="2266" w:type="dxa"/>
          </w:tcPr>
          <w:p w14:paraId="557999E8" w14:textId="77777777" w:rsidR="00A97048" w:rsidRPr="000F4567" w:rsidRDefault="00A97048" w:rsidP="00426EB8">
            <w:pPr>
              <w:spacing w:before="120"/>
              <w:ind w:firstLine="41"/>
              <w:jc w:val="center"/>
              <w:rPr>
                <w:sz w:val="24"/>
              </w:rPr>
            </w:pPr>
            <w:r w:rsidRPr="000F4567">
              <w:rPr>
                <w:sz w:val="24"/>
              </w:rPr>
              <w:t>2021</w:t>
            </w:r>
          </w:p>
        </w:tc>
        <w:tc>
          <w:tcPr>
            <w:tcW w:w="2266" w:type="dxa"/>
          </w:tcPr>
          <w:p w14:paraId="35123D50" w14:textId="77777777" w:rsidR="00A97048" w:rsidRPr="000F4567" w:rsidRDefault="00A97048" w:rsidP="00426EB8">
            <w:pPr>
              <w:spacing w:before="120"/>
              <w:ind w:firstLine="276"/>
              <w:jc w:val="center"/>
              <w:rPr>
                <w:sz w:val="24"/>
              </w:rPr>
            </w:pPr>
            <w:r w:rsidRPr="000F4567">
              <w:rPr>
                <w:sz w:val="24"/>
              </w:rPr>
              <w:t>EBRD</w:t>
            </w:r>
          </w:p>
        </w:tc>
      </w:tr>
      <w:tr w:rsidR="00A97048" w:rsidRPr="000F4567" w14:paraId="4A472B26" w14:textId="77777777" w:rsidTr="000A26D5">
        <w:tc>
          <w:tcPr>
            <w:tcW w:w="846" w:type="dxa"/>
          </w:tcPr>
          <w:p w14:paraId="4565D458" w14:textId="77777777" w:rsidR="00A97048" w:rsidRPr="000F4567" w:rsidRDefault="00A97048" w:rsidP="00426EB8">
            <w:pPr>
              <w:ind w:firstLine="0"/>
              <w:jc w:val="center"/>
              <w:rPr>
                <w:sz w:val="24"/>
                <w:lang w:eastAsia="en-US"/>
              </w:rPr>
            </w:pPr>
            <w:r w:rsidRPr="000F4567">
              <w:rPr>
                <w:sz w:val="24"/>
                <w:lang w:eastAsia="en-US"/>
              </w:rPr>
              <w:t>14</w:t>
            </w:r>
          </w:p>
        </w:tc>
        <w:tc>
          <w:tcPr>
            <w:tcW w:w="3684" w:type="dxa"/>
          </w:tcPr>
          <w:p w14:paraId="6E900EC8" w14:textId="77777777" w:rsidR="00A97048" w:rsidRPr="000F4567" w:rsidRDefault="00A97048" w:rsidP="00426EB8">
            <w:pPr>
              <w:tabs>
                <w:tab w:val="left" w:pos="436"/>
              </w:tabs>
              <w:spacing w:before="120"/>
              <w:ind w:firstLine="0"/>
              <w:rPr>
                <w:sz w:val="24"/>
              </w:rPr>
            </w:pPr>
            <w:hyperlink w:anchor="_Toc131577163" w:history="1">
              <w:r w:rsidRPr="000F4567">
                <w:rPr>
                  <w:sz w:val="24"/>
                </w:rPr>
                <w:t xml:space="preserve"> Amman – Jordan</w:t>
              </w:r>
            </w:hyperlink>
          </w:p>
        </w:tc>
        <w:tc>
          <w:tcPr>
            <w:tcW w:w="2266" w:type="dxa"/>
          </w:tcPr>
          <w:p w14:paraId="2793EE31" w14:textId="77777777" w:rsidR="00A97048" w:rsidRPr="000F4567" w:rsidRDefault="00A97048" w:rsidP="00426EB8">
            <w:pPr>
              <w:spacing w:before="120"/>
              <w:ind w:firstLine="41"/>
              <w:jc w:val="center"/>
              <w:rPr>
                <w:sz w:val="24"/>
              </w:rPr>
            </w:pPr>
            <w:r w:rsidRPr="000F4567">
              <w:rPr>
                <w:sz w:val="24"/>
              </w:rPr>
              <w:t>2021</w:t>
            </w:r>
          </w:p>
        </w:tc>
        <w:tc>
          <w:tcPr>
            <w:tcW w:w="2266" w:type="dxa"/>
          </w:tcPr>
          <w:p w14:paraId="7125980D" w14:textId="77777777" w:rsidR="00A97048" w:rsidRPr="000F4567" w:rsidRDefault="00A97048" w:rsidP="00426EB8">
            <w:pPr>
              <w:spacing w:before="120"/>
              <w:ind w:firstLine="276"/>
              <w:jc w:val="center"/>
              <w:rPr>
                <w:sz w:val="24"/>
              </w:rPr>
            </w:pPr>
            <w:r w:rsidRPr="000F4567">
              <w:rPr>
                <w:sz w:val="24"/>
              </w:rPr>
              <w:t>EBRD</w:t>
            </w:r>
          </w:p>
        </w:tc>
      </w:tr>
      <w:tr w:rsidR="00A97048" w:rsidRPr="000F4567" w14:paraId="254F35E0" w14:textId="77777777" w:rsidTr="000A26D5">
        <w:tc>
          <w:tcPr>
            <w:tcW w:w="846" w:type="dxa"/>
          </w:tcPr>
          <w:p w14:paraId="274F3789" w14:textId="77777777" w:rsidR="00A97048" w:rsidRPr="000F4567" w:rsidRDefault="00A97048" w:rsidP="00426EB8">
            <w:pPr>
              <w:ind w:firstLine="0"/>
              <w:jc w:val="center"/>
              <w:rPr>
                <w:sz w:val="24"/>
                <w:lang w:eastAsia="en-US"/>
              </w:rPr>
            </w:pPr>
            <w:r w:rsidRPr="000F4567">
              <w:rPr>
                <w:sz w:val="24"/>
                <w:lang w:eastAsia="en-US"/>
              </w:rPr>
              <w:t>15</w:t>
            </w:r>
          </w:p>
        </w:tc>
        <w:tc>
          <w:tcPr>
            <w:tcW w:w="3684" w:type="dxa"/>
          </w:tcPr>
          <w:p w14:paraId="2512375F" w14:textId="77777777" w:rsidR="00A97048" w:rsidRPr="000F4567" w:rsidRDefault="00A97048" w:rsidP="00426EB8">
            <w:pPr>
              <w:tabs>
                <w:tab w:val="left" w:pos="436"/>
              </w:tabs>
              <w:spacing w:before="120"/>
              <w:ind w:firstLine="0"/>
              <w:rPr>
                <w:sz w:val="24"/>
              </w:rPr>
            </w:pPr>
            <w:r w:rsidRPr="000F4567">
              <w:rPr>
                <w:sz w:val="24"/>
              </w:rPr>
              <w:t>Prishtina (Serbia)</w:t>
            </w:r>
          </w:p>
        </w:tc>
        <w:tc>
          <w:tcPr>
            <w:tcW w:w="2266" w:type="dxa"/>
          </w:tcPr>
          <w:p w14:paraId="46E2FE9E" w14:textId="77777777" w:rsidR="00A97048" w:rsidRPr="000F4567" w:rsidRDefault="00A97048" w:rsidP="00426EB8">
            <w:pPr>
              <w:spacing w:before="120"/>
              <w:ind w:firstLine="41"/>
              <w:jc w:val="center"/>
              <w:rPr>
                <w:sz w:val="24"/>
              </w:rPr>
            </w:pPr>
            <w:r w:rsidRPr="000F4567">
              <w:rPr>
                <w:sz w:val="24"/>
              </w:rPr>
              <w:t>2021</w:t>
            </w:r>
          </w:p>
        </w:tc>
        <w:tc>
          <w:tcPr>
            <w:tcW w:w="2266" w:type="dxa"/>
          </w:tcPr>
          <w:p w14:paraId="0D4EDBB4" w14:textId="77777777" w:rsidR="00A97048" w:rsidRPr="000F4567" w:rsidRDefault="00A97048" w:rsidP="00426EB8">
            <w:pPr>
              <w:spacing w:before="120"/>
              <w:ind w:firstLine="276"/>
              <w:jc w:val="center"/>
              <w:rPr>
                <w:sz w:val="24"/>
              </w:rPr>
            </w:pPr>
            <w:r w:rsidRPr="000F4567">
              <w:rPr>
                <w:sz w:val="24"/>
              </w:rPr>
              <w:t>EBRD</w:t>
            </w:r>
          </w:p>
        </w:tc>
      </w:tr>
      <w:tr w:rsidR="00A97048" w:rsidRPr="000F4567" w14:paraId="74E2EAE7" w14:textId="77777777" w:rsidTr="000A26D5">
        <w:tc>
          <w:tcPr>
            <w:tcW w:w="846" w:type="dxa"/>
          </w:tcPr>
          <w:p w14:paraId="6AD28FAA" w14:textId="77777777" w:rsidR="00A97048" w:rsidRPr="000F4567" w:rsidRDefault="00A97048" w:rsidP="00426EB8">
            <w:pPr>
              <w:ind w:firstLine="0"/>
              <w:jc w:val="center"/>
              <w:rPr>
                <w:sz w:val="24"/>
                <w:lang w:eastAsia="en-US"/>
              </w:rPr>
            </w:pPr>
            <w:r w:rsidRPr="000F4567">
              <w:rPr>
                <w:sz w:val="24"/>
                <w:lang w:eastAsia="en-US"/>
              </w:rPr>
              <w:t>16</w:t>
            </w:r>
          </w:p>
        </w:tc>
        <w:tc>
          <w:tcPr>
            <w:tcW w:w="3684" w:type="dxa"/>
          </w:tcPr>
          <w:p w14:paraId="2ADE5CED" w14:textId="77777777" w:rsidR="00A97048" w:rsidRPr="000F4567" w:rsidRDefault="00A97048" w:rsidP="00426EB8">
            <w:pPr>
              <w:tabs>
                <w:tab w:val="left" w:pos="436"/>
              </w:tabs>
              <w:spacing w:before="120"/>
              <w:ind w:firstLine="0"/>
              <w:rPr>
                <w:sz w:val="24"/>
              </w:rPr>
            </w:pPr>
            <w:r w:rsidRPr="000F4567">
              <w:rPr>
                <w:sz w:val="24"/>
              </w:rPr>
              <w:t>Lviv (Ukraina)</w:t>
            </w:r>
          </w:p>
        </w:tc>
        <w:tc>
          <w:tcPr>
            <w:tcW w:w="2266" w:type="dxa"/>
          </w:tcPr>
          <w:p w14:paraId="2F9FC6CB" w14:textId="77777777" w:rsidR="00A97048" w:rsidRPr="000F4567" w:rsidRDefault="00A97048" w:rsidP="00426EB8">
            <w:pPr>
              <w:spacing w:before="120"/>
              <w:ind w:firstLine="41"/>
              <w:jc w:val="center"/>
              <w:rPr>
                <w:sz w:val="24"/>
              </w:rPr>
            </w:pPr>
            <w:r w:rsidRPr="000F4567">
              <w:rPr>
                <w:sz w:val="24"/>
              </w:rPr>
              <w:t>2021</w:t>
            </w:r>
          </w:p>
        </w:tc>
        <w:tc>
          <w:tcPr>
            <w:tcW w:w="2266" w:type="dxa"/>
          </w:tcPr>
          <w:p w14:paraId="1F9A134B" w14:textId="77777777" w:rsidR="00A97048" w:rsidRPr="000F4567" w:rsidRDefault="00A97048" w:rsidP="00426EB8">
            <w:pPr>
              <w:spacing w:before="120"/>
              <w:ind w:firstLine="276"/>
              <w:jc w:val="center"/>
              <w:rPr>
                <w:sz w:val="24"/>
              </w:rPr>
            </w:pPr>
            <w:r w:rsidRPr="000F4567">
              <w:rPr>
                <w:sz w:val="24"/>
              </w:rPr>
              <w:t>EBRD</w:t>
            </w:r>
          </w:p>
        </w:tc>
      </w:tr>
    </w:tbl>
    <w:p w14:paraId="405A84C6" w14:textId="77777777" w:rsidR="001F002D" w:rsidRPr="00B65BED" w:rsidRDefault="00A97048" w:rsidP="001F002D">
      <w:pPr>
        <w:rPr>
          <w:lang w:eastAsia="en-US"/>
        </w:rPr>
      </w:pPr>
      <w:r w:rsidRPr="00B65BED">
        <w:rPr>
          <w:lang w:eastAsia="en-US"/>
        </w:rPr>
        <w:t>Qua bảng trên cho thấy các nước khu vực Đông Nam Á do ADB  tài trợ,  còn các nước khác do EBRD</w:t>
      </w:r>
      <w:r w:rsidR="007B072D" w:rsidRPr="00B65BED">
        <w:rPr>
          <w:lang w:eastAsia="en-US"/>
        </w:rPr>
        <w:t>.</w:t>
      </w:r>
    </w:p>
    <w:p w14:paraId="6BA46649" w14:textId="77777777" w:rsidR="0090087D" w:rsidRPr="00B65BED" w:rsidRDefault="007B072D" w:rsidP="00F80DC1">
      <w:pPr>
        <w:pStyle w:val="Heading4"/>
        <w:numPr>
          <w:ilvl w:val="3"/>
          <w:numId w:val="2"/>
        </w:numPr>
        <w:rPr>
          <w:lang w:eastAsia="en-US"/>
        </w:rPr>
      </w:pPr>
      <w:r w:rsidRPr="00B65BED">
        <w:rPr>
          <w:lang w:eastAsia="en-US"/>
        </w:rPr>
        <w:t>Nội dung xây dựng kế hoạch hành động xây dựng khu dân cư xanh của các nước</w:t>
      </w:r>
    </w:p>
    <w:p w14:paraId="1CF4EDDE" w14:textId="77777777" w:rsidR="009909E8" w:rsidRPr="00B65BED" w:rsidRDefault="009909E8" w:rsidP="009909E8">
      <w:pPr>
        <w:ind w:firstLine="0"/>
        <w:rPr>
          <w:b/>
          <w:i/>
        </w:rPr>
      </w:pPr>
      <w:r w:rsidRPr="00B65BED">
        <w:rPr>
          <w:b/>
          <w:i/>
        </w:rPr>
        <w:t>• Những nội dung cơ bản</w:t>
      </w:r>
    </w:p>
    <w:p w14:paraId="7B560E20" w14:textId="77777777" w:rsidR="0090087D" w:rsidRPr="00B65BED" w:rsidRDefault="009909E8" w:rsidP="009909E8">
      <w:r w:rsidRPr="00B65BED">
        <w:t>Tùy theo điều kiện của các nước mà GCAP có những yêu cầu khác nhau . Các  thành phố của các nước phát triển theo mục đích, yêu cầu, điều kiện khác nhau nên sẽ khác với các thành phố của các nước đang phát triển. Bảng dưới đây sẽ cho thấy mối quan tâm là khác nhau giữa các nước:</w:t>
      </w:r>
    </w:p>
    <w:p w14:paraId="2F68CF79" w14:textId="4009F1D5" w:rsidR="009909E8" w:rsidRPr="00B65BED" w:rsidRDefault="009909E8" w:rsidP="009909E8">
      <w:pPr>
        <w:pStyle w:val="Caption"/>
      </w:pPr>
      <w:bookmarkStart w:id="137" w:name="_Toc210290183"/>
      <w:bookmarkStart w:id="138" w:name="_Toc210290232"/>
      <w:r w:rsidRPr="00B65BED">
        <w:t>Bảng 2.</w:t>
      </w:r>
      <w:r w:rsidRPr="00B65BED">
        <w:fldChar w:fldCharType="begin"/>
      </w:r>
      <w:r w:rsidRPr="00B65BED">
        <w:instrText xml:space="preserve"> SEQ Bảng_2. \* ARABIC </w:instrText>
      </w:r>
      <w:r w:rsidRPr="00B65BED">
        <w:fldChar w:fldCharType="separate"/>
      </w:r>
      <w:r w:rsidR="00D75081">
        <w:t>3</w:t>
      </w:r>
      <w:r w:rsidRPr="00B65BED">
        <w:fldChar w:fldCharType="end"/>
      </w:r>
      <w:r w:rsidRPr="00B65BED">
        <w:t>. Nội dung GCAP của các nước trên thế giới</w:t>
      </w:r>
      <w:bookmarkEnd w:id="137"/>
      <w:bookmarkEnd w:id="138"/>
    </w:p>
    <w:tbl>
      <w:tblPr>
        <w:tblStyle w:val="TableGrid"/>
        <w:tblW w:w="0" w:type="auto"/>
        <w:tblLook w:val="04A0" w:firstRow="1" w:lastRow="0" w:firstColumn="1" w:lastColumn="0" w:noHBand="0" w:noVBand="1"/>
      </w:tblPr>
      <w:tblGrid>
        <w:gridCol w:w="1066"/>
        <w:gridCol w:w="3749"/>
        <w:gridCol w:w="4247"/>
      </w:tblGrid>
      <w:tr w:rsidR="009909E8" w:rsidRPr="00B65BED" w14:paraId="3AFB7BC7" w14:textId="77777777" w:rsidTr="000A26D5">
        <w:trPr>
          <w:cnfStyle w:val="100000000000" w:firstRow="1" w:lastRow="0" w:firstColumn="0" w:lastColumn="0" w:oddVBand="0" w:evenVBand="0" w:oddHBand="0" w:evenHBand="0" w:firstRowFirstColumn="0" w:firstRowLastColumn="0" w:lastRowFirstColumn="0" w:lastRowLastColumn="0"/>
          <w:tblHeader/>
        </w:trPr>
        <w:tc>
          <w:tcPr>
            <w:tcW w:w="1066" w:type="dxa"/>
          </w:tcPr>
          <w:p w14:paraId="62EC1385" w14:textId="77777777" w:rsidR="009909E8" w:rsidRPr="00B65BED" w:rsidRDefault="009909E8" w:rsidP="00426EB8">
            <w:pPr>
              <w:ind w:firstLine="0"/>
              <w:jc w:val="center"/>
            </w:pPr>
            <w:r w:rsidRPr="00B65BED">
              <w:t>TT</w:t>
            </w:r>
          </w:p>
        </w:tc>
        <w:tc>
          <w:tcPr>
            <w:tcW w:w="3749" w:type="dxa"/>
          </w:tcPr>
          <w:p w14:paraId="15B5C8DC" w14:textId="77777777" w:rsidR="009909E8" w:rsidRPr="00B65BED" w:rsidRDefault="009909E8" w:rsidP="00426EB8">
            <w:pPr>
              <w:ind w:firstLine="0"/>
              <w:jc w:val="center"/>
            </w:pPr>
            <w:r w:rsidRPr="00B65BED">
              <w:t>Các nước phát triển</w:t>
            </w:r>
          </w:p>
        </w:tc>
        <w:tc>
          <w:tcPr>
            <w:tcW w:w="4247" w:type="dxa"/>
          </w:tcPr>
          <w:p w14:paraId="79E756D7" w14:textId="77777777" w:rsidR="009909E8" w:rsidRPr="00B65BED" w:rsidRDefault="009909E8" w:rsidP="00426EB8">
            <w:pPr>
              <w:ind w:firstLine="0"/>
              <w:jc w:val="center"/>
            </w:pPr>
            <w:r w:rsidRPr="00B65BED">
              <w:t>Các nước đang phát triển</w:t>
            </w:r>
          </w:p>
        </w:tc>
      </w:tr>
      <w:tr w:rsidR="009909E8" w:rsidRPr="000F4567" w14:paraId="31771822" w14:textId="77777777" w:rsidTr="000A26D5">
        <w:tc>
          <w:tcPr>
            <w:tcW w:w="1066" w:type="dxa"/>
          </w:tcPr>
          <w:p w14:paraId="5CC85CEE" w14:textId="77777777" w:rsidR="009909E8" w:rsidRPr="000F4567" w:rsidRDefault="009909E8" w:rsidP="00426EB8">
            <w:pPr>
              <w:ind w:firstLine="309"/>
              <w:rPr>
                <w:b/>
                <w:sz w:val="24"/>
              </w:rPr>
            </w:pPr>
            <w:r w:rsidRPr="000F4567">
              <w:rPr>
                <w:b/>
                <w:sz w:val="24"/>
              </w:rPr>
              <w:t>1</w:t>
            </w:r>
          </w:p>
        </w:tc>
        <w:tc>
          <w:tcPr>
            <w:tcW w:w="3749" w:type="dxa"/>
          </w:tcPr>
          <w:p w14:paraId="0DA1F5EC" w14:textId="77777777" w:rsidR="009909E8" w:rsidRPr="000F4567" w:rsidRDefault="009909E8" w:rsidP="00426EB8">
            <w:pPr>
              <w:ind w:firstLine="105"/>
              <w:rPr>
                <w:sz w:val="24"/>
              </w:rPr>
            </w:pPr>
            <w:r w:rsidRPr="000F4567">
              <w:rPr>
                <w:sz w:val="24"/>
              </w:rPr>
              <w:t>Giao thông bền vững</w:t>
            </w:r>
          </w:p>
        </w:tc>
        <w:tc>
          <w:tcPr>
            <w:tcW w:w="4247" w:type="dxa"/>
          </w:tcPr>
          <w:p w14:paraId="196421F3" w14:textId="77777777" w:rsidR="009909E8" w:rsidRPr="000F4567" w:rsidRDefault="009909E8" w:rsidP="00426EB8">
            <w:pPr>
              <w:ind w:firstLine="0"/>
              <w:rPr>
                <w:sz w:val="24"/>
              </w:rPr>
            </w:pPr>
            <w:r w:rsidRPr="000F4567">
              <w:rPr>
                <w:sz w:val="24"/>
              </w:rPr>
              <w:t>Giao thông bền vững</w:t>
            </w:r>
          </w:p>
        </w:tc>
      </w:tr>
      <w:tr w:rsidR="009909E8" w:rsidRPr="000F4567" w14:paraId="56F75B59" w14:textId="77777777" w:rsidTr="000A26D5">
        <w:tc>
          <w:tcPr>
            <w:tcW w:w="1066" w:type="dxa"/>
          </w:tcPr>
          <w:p w14:paraId="40E59450" w14:textId="77777777" w:rsidR="009909E8" w:rsidRPr="000F4567" w:rsidRDefault="009909E8" w:rsidP="00426EB8">
            <w:pPr>
              <w:ind w:firstLine="309"/>
              <w:rPr>
                <w:b/>
                <w:sz w:val="24"/>
              </w:rPr>
            </w:pPr>
            <w:r w:rsidRPr="000F4567">
              <w:rPr>
                <w:b/>
                <w:sz w:val="24"/>
              </w:rPr>
              <w:t>2</w:t>
            </w:r>
          </w:p>
        </w:tc>
        <w:tc>
          <w:tcPr>
            <w:tcW w:w="3749" w:type="dxa"/>
          </w:tcPr>
          <w:p w14:paraId="4277913C" w14:textId="77777777" w:rsidR="009909E8" w:rsidRPr="000F4567" w:rsidRDefault="009909E8" w:rsidP="00426EB8">
            <w:pPr>
              <w:ind w:firstLine="105"/>
              <w:rPr>
                <w:sz w:val="24"/>
              </w:rPr>
            </w:pPr>
            <w:r w:rsidRPr="000F4567">
              <w:rPr>
                <w:sz w:val="24"/>
              </w:rPr>
              <w:t>Tiết kiệm năng lượng và sử dụng năng lượng tái tạo</w:t>
            </w:r>
          </w:p>
        </w:tc>
        <w:tc>
          <w:tcPr>
            <w:tcW w:w="4247" w:type="dxa"/>
          </w:tcPr>
          <w:p w14:paraId="000B9247" w14:textId="77777777" w:rsidR="009909E8" w:rsidRPr="000F4567" w:rsidRDefault="009909E8" w:rsidP="00426EB8">
            <w:pPr>
              <w:ind w:firstLine="0"/>
              <w:rPr>
                <w:sz w:val="24"/>
              </w:rPr>
            </w:pPr>
            <w:r w:rsidRPr="000F4567">
              <w:rPr>
                <w:sz w:val="24"/>
              </w:rPr>
              <w:t>Tiết kiệm năng lượng và sử dụng năng lượng tái tạo</w:t>
            </w:r>
          </w:p>
        </w:tc>
      </w:tr>
      <w:tr w:rsidR="009909E8" w:rsidRPr="000F4567" w14:paraId="45FA4CFB" w14:textId="77777777" w:rsidTr="000A26D5">
        <w:tc>
          <w:tcPr>
            <w:tcW w:w="1066" w:type="dxa"/>
          </w:tcPr>
          <w:p w14:paraId="6A784FF4" w14:textId="77777777" w:rsidR="009909E8" w:rsidRPr="000F4567" w:rsidRDefault="009909E8" w:rsidP="00426EB8">
            <w:pPr>
              <w:ind w:firstLine="309"/>
              <w:rPr>
                <w:b/>
                <w:sz w:val="24"/>
              </w:rPr>
            </w:pPr>
            <w:r w:rsidRPr="000F4567">
              <w:rPr>
                <w:b/>
                <w:sz w:val="24"/>
              </w:rPr>
              <w:t>3</w:t>
            </w:r>
          </w:p>
        </w:tc>
        <w:tc>
          <w:tcPr>
            <w:tcW w:w="3749" w:type="dxa"/>
          </w:tcPr>
          <w:p w14:paraId="24A03D53" w14:textId="77777777" w:rsidR="009909E8" w:rsidRPr="000F4567" w:rsidRDefault="009909E8" w:rsidP="00426EB8">
            <w:pPr>
              <w:ind w:firstLine="105"/>
              <w:rPr>
                <w:sz w:val="24"/>
              </w:rPr>
            </w:pPr>
            <w:r w:rsidRPr="000F4567">
              <w:rPr>
                <w:sz w:val="24"/>
              </w:rPr>
              <w:t>Xây dựng xanh</w:t>
            </w:r>
          </w:p>
        </w:tc>
        <w:tc>
          <w:tcPr>
            <w:tcW w:w="4247" w:type="dxa"/>
          </w:tcPr>
          <w:p w14:paraId="325D7265" w14:textId="77777777" w:rsidR="009909E8" w:rsidRPr="000F4567" w:rsidRDefault="009909E8" w:rsidP="00426EB8">
            <w:pPr>
              <w:ind w:firstLine="0"/>
              <w:rPr>
                <w:sz w:val="24"/>
              </w:rPr>
            </w:pPr>
            <w:r w:rsidRPr="000F4567">
              <w:rPr>
                <w:sz w:val="24"/>
              </w:rPr>
              <w:t>Không gian xanh và xanh hóa đô thị</w:t>
            </w:r>
          </w:p>
        </w:tc>
      </w:tr>
      <w:tr w:rsidR="009909E8" w:rsidRPr="000F4567" w14:paraId="01C3DAE8" w14:textId="77777777" w:rsidTr="000A26D5">
        <w:tc>
          <w:tcPr>
            <w:tcW w:w="1066" w:type="dxa"/>
          </w:tcPr>
          <w:p w14:paraId="2E680D2E" w14:textId="77777777" w:rsidR="009909E8" w:rsidRPr="000F4567" w:rsidRDefault="009909E8" w:rsidP="00426EB8">
            <w:pPr>
              <w:ind w:firstLine="309"/>
              <w:rPr>
                <w:b/>
                <w:sz w:val="24"/>
              </w:rPr>
            </w:pPr>
            <w:r w:rsidRPr="000F4567">
              <w:rPr>
                <w:b/>
                <w:sz w:val="24"/>
              </w:rPr>
              <w:t>4</w:t>
            </w:r>
          </w:p>
        </w:tc>
        <w:tc>
          <w:tcPr>
            <w:tcW w:w="3749" w:type="dxa"/>
          </w:tcPr>
          <w:p w14:paraId="68CE68F0" w14:textId="77777777" w:rsidR="009909E8" w:rsidRPr="000F4567" w:rsidRDefault="009909E8" w:rsidP="00426EB8">
            <w:pPr>
              <w:ind w:firstLine="105"/>
              <w:rPr>
                <w:sz w:val="24"/>
              </w:rPr>
            </w:pPr>
            <w:r w:rsidRPr="000F4567">
              <w:rPr>
                <w:sz w:val="24"/>
              </w:rPr>
              <w:t>Quản lý chất thải</w:t>
            </w:r>
          </w:p>
        </w:tc>
        <w:tc>
          <w:tcPr>
            <w:tcW w:w="4247" w:type="dxa"/>
          </w:tcPr>
          <w:p w14:paraId="519CA71D" w14:textId="77777777" w:rsidR="009909E8" w:rsidRPr="000F4567" w:rsidRDefault="009909E8" w:rsidP="00426EB8">
            <w:pPr>
              <w:ind w:firstLine="0"/>
              <w:rPr>
                <w:sz w:val="24"/>
              </w:rPr>
            </w:pPr>
            <w:r w:rsidRPr="000F4567">
              <w:rPr>
                <w:sz w:val="24"/>
              </w:rPr>
              <w:t>Quản lý chất thải và nâng cao chất lượng môi trường</w:t>
            </w:r>
          </w:p>
        </w:tc>
      </w:tr>
      <w:tr w:rsidR="009909E8" w:rsidRPr="000F4567" w14:paraId="64045F31" w14:textId="77777777" w:rsidTr="000A26D5">
        <w:tc>
          <w:tcPr>
            <w:tcW w:w="1066" w:type="dxa"/>
          </w:tcPr>
          <w:p w14:paraId="51B1A1D0" w14:textId="77777777" w:rsidR="009909E8" w:rsidRPr="000F4567" w:rsidRDefault="009909E8" w:rsidP="00426EB8">
            <w:pPr>
              <w:ind w:firstLine="309"/>
              <w:rPr>
                <w:b/>
                <w:sz w:val="24"/>
              </w:rPr>
            </w:pPr>
            <w:r w:rsidRPr="000F4567">
              <w:rPr>
                <w:b/>
                <w:sz w:val="24"/>
              </w:rPr>
              <w:t>5</w:t>
            </w:r>
          </w:p>
        </w:tc>
        <w:tc>
          <w:tcPr>
            <w:tcW w:w="3749" w:type="dxa"/>
          </w:tcPr>
          <w:p w14:paraId="269996DC" w14:textId="77777777" w:rsidR="009909E8" w:rsidRPr="000F4567" w:rsidRDefault="009909E8" w:rsidP="00426EB8">
            <w:pPr>
              <w:ind w:firstLine="105"/>
              <w:rPr>
                <w:sz w:val="24"/>
              </w:rPr>
            </w:pPr>
            <w:r w:rsidRPr="000F4567">
              <w:rPr>
                <w:sz w:val="24"/>
              </w:rPr>
              <w:t>Khu vực xanh đô thị</w:t>
            </w:r>
          </w:p>
        </w:tc>
        <w:tc>
          <w:tcPr>
            <w:tcW w:w="4247" w:type="dxa"/>
          </w:tcPr>
          <w:p w14:paraId="6D3D4EC9" w14:textId="77777777" w:rsidR="009909E8" w:rsidRPr="000F4567" w:rsidRDefault="009909E8" w:rsidP="00426EB8">
            <w:pPr>
              <w:ind w:firstLine="0"/>
              <w:rPr>
                <w:b/>
                <w:sz w:val="24"/>
              </w:rPr>
            </w:pPr>
            <w:r w:rsidRPr="000F4567">
              <w:rPr>
                <w:b/>
                <w:sz w:val="24"/>
              </w:rPr>
              <w:t xml:space="preserve">Phát triển du lịch </w:t>
            </w:r>
          </w:p>
        </w:tc>
      </w:tr>
      <w:tr w:rsidR="009909E8" w:rsidRPr="000F4567" w14:paraId="1556EAF4" w14:textId="77777777" w:rsidTr="000A26D5">
        <w:tc>
          <w:tcPr>
            <w:tcW w:w="1066" w:type="dxa"/>
          </w:tcPr>
          <w:p w14:paraId="16C4C37A" w14:textId="77777777" w:rsidR="009909E8" w:rsidRPr="000F4567" w:rsidRDefault="009909E8" w:rsidP="00426EB8">
            <w:pPr>
              <w:ind w:firstLine="309"/>
              <w:rPr>
                <w:b/>
                <w:sz w:val="24"/>
              </w:rPr>
            </w:pPr>
            <w:r w:rsidRPr="000F4567">
              <w:rPr>
                <w:b/>
                <w:sz w:val="24"/>
              </w:rPr>
              <w:t>6</w:t>
            </w:r>
          </w:p>
        </w:tc>
        <w:tc>
          <w:tcPr>
            <w:tcW w:w="3749" w:type="dxa"/>
          </w:tcPr>
          <w:p w14:paraId="158BEFA5" w14:textId="77777777" w:rsidR="009909E8" w:rsidRPr="000F4567" w:rsidRDefault="009909E8" w:rsidP="00426EB8">
            <w:pPr>
              <w:ind w:firstLine="105"/>
              <w:rPr>
                <w:sz w:val="24"/>
              </w:rPr>
            </w:pPr>
            <w:r w:rsidRPr="000F4567">
              <w:rPr>
                <w:sz w:val="24"/>
              </w:rPr>
              <w:t>Bảo tồn nước</w:t>
            </w:r>
          </w:p>
        </w:tc>
        <w:tc>
          <w:tcPr>
            <w:tcW w:w="4247" w:type="dxa"/>
          </w:tcPr>
          <w:p w14:paraId="34755BFE" w14:textId="77777777" w:rsidR="009909E8" w:rsidRPr="000F4567" w:rsidRDefault="009909E8" w:rsidP="00426EB8">
            <w:pPr>
              <w:ind w:firstLine="0"/>
              <w:rPr>
                <w:sz w:val="24"/>
              </w:rPr>
            </w:pPr>
            <w:r w:rsidRPr="000F4567">
              <w:rPr>
                <w:sz w:val="24"/>
              </w:rPr>
              <w:t>Quản lý tài nguyên nước</w:t>
            </w:r>
          </w:p>
        </w:tc>
      </w:tr>
      <w:tr w:rsidR="009909E8" w:rsidRPr="000F4567" w14:paraId="0FF159A3" w14:textId="77777777" w:rsidTr="000A26D5">
        <w:tc>
          <w:tcPr>
            <w:tcW w:w="1066" w:type="dxa"/>
          </w:tcPr>
          <w:p w14:paraId="428057A6" w14:textId="77777777" w:rsidR="009909E8" w:rsidRPr="000F4567" w:rsidRDefault="009909E8" w:rsidP="00426EB8">
            <w:pPr>
              <w:ind w:firstLine="309"/>
              <w:rPr>
                <w:b/>
                <w:sz w:val="24"/>
              </w:rPr>
            </w:pPr>
            <w:r w:rsidRPr="000F4567">
              <w:rPr>
                <w:b/>
                <w:sz w:val="24"/>
              </w:rPr>
              <w:t>7</w:t>
            </w:r>
          </w:p>
        </w:tc>
        <w:tc>
          <w:tcPr>
            <w:tcW w:w="3749" w:type="dxa"/>
          </w:tcPr>
          <w:p w14:paraId="50AF604F" w14:textId="77777777" w:rsidR="009909E8" w:rsidRPr="000F4567" w:rsidRDefault="009909E8" w:rsidP="00426EB8">
            <w:pPr>
              <w:ind w:firstLine="105"/>
              <w:rPr>
                <w:sz w:val="24"/>
              </w:rPr>
            </w:pPr>
            <w:r w:rsidRPr="000F4567">
              <w:rPr>
                <w:sz w:val="24"/>
              </w:rPr>
              <w:t>Quản lý môi trường không khí</w:t>
            </w:r>
          </w:p>
        </w:tc>
        <w:tc>
          <w:tcPr>
            <w:tcW w:w="4247" w:type="dxa"/>
          </w:tcPr>
          <w:p w14:paraId="730E8AD7" w14:textId="77777777" w:rsidR="009909E8" w:rsidRPr="000F4567" w:rsidRDefault="009909E8" w:rsidP="00426EB8">
            <w:pPr>
              <w:ind w:firstLine="0"/>
              <w:rPr>
                <w:b/>
                <w:sz w:val="24"/>
              </w:rPr>
            </w:pPr>
            <w:r w:rsidRPr="000F4567">
              <w:rPr>
                <w:b/>
                <w:sz w:val="24"/>
              </w:rPr>
              <w:t>Thích ứng với BĐKH</w:t>
            </w:r>
          </w:p>
        </w:tc>
      </w:tr>
      <w:tr w:rsidR="009909E8" w:rsidRPr="000F4567" w14:paraId="6405E047" w14:textId="77777777" w:rsidTr="000A26D5">
        <w:trPr>
          <w:trHeight w:val="88"/>
        </w:trPr>
        <w:tc>
          <w:tcPr>
            <w:tcW w:w="1066" w:type="dxa"/>
          </w:tcPr>
          <w:p w14:paraId="39087BB0" w14:textId="77777777" w:rsidR="009909E8" w:rsidRPr="000F4567" w:rsidRDefault="009909E8" w:rsidP="00426EB8">
            <w:pPr>
              <w:ind w:firstLine="0"/>
              <w:jc w:val="center"/>
              <w:rPr>
                <w:b/>
                <w:sz w:val="24"/>
              </w:rPr>
            </w:pPr>
            <w:r w:rsidRPr="000F4567">
              <w:rPr>
                <w:b/>
                <w:sz w:val="24"/>
              </w:rPr>
              <w:t>8</w:t>
            </w:r>
          </w:p>
        </w:tc>
        <w:tc>
          <w:tcPr>
            <w:tcW w:w="3749" w:type="dxa"/>
          </w:tcPr>
          <w:p w14:paraId="157DCEA1" w14:textId="77777777" w:rsidR="009909E8" w:rsidRPr="000F4567" w:rsidRDefault="009909E8" w:rsidP="00426EB8">
            <w:pPr>
              <w:ind w:firstLine="0"/>
              <w:rPr>
                <w:sz w:val="24"/>
              </w:rPr>
            </w:pPr>
            <w:r w:rsidRPr="000F4567">
              <w:rPr>
                <w:sz w:val="24"/>
              </w:rPr>
              <w:t>Sáng kiến khác</w:t>
            </w:r>
          </w:p>
        </w:tc>
        <w:tc>
          <w:tcPr>
            <w:tcW w:w="4247" w:type="dxa"/>
          </w:tcPr>
          <w:p w14:paraId="166CB91A" w14:textId="77777777" w:rsidR="009909E8" w:rsidRPr="000F4567" w:rsidRDefault="009909E8" w:rsidP="00426EB8">
            <w:pPr>
              <w:ind w:firstLine="0"/>
              <w:rPr>
                <w:b/>
                <w:sz w:val="24"/>
              </w:rPr>
            </w:pPr>
            <w:r w:rsidRPr="000F4567">
              <w:rPr>
                <w:b/>
                <w:sz w:val="24"/>
              </w:rPr>
              <w:t>Quản lý đất đai</w:t>
            </w:r>
          </w:p>
        </w:tc>
      </w:tr>
    </w:tbl>
    <w:p w14:paraId="5079E8B8" w14:textId="77777777" w:rsidR="009909E8" w:rsidRPr="00B65BED" w:rsidRDefault="009909E8" w:rsidP="009909E8">
      <w:pPr>
        <w:spacing w:before="0"/>
        <w:ind w:firstLine="567"/>
        <w:rPr>
          <w:szCs w:val="26"/>
        </w:rPr>
      </w:pPr>
      <w:r w:rsidRPr="00B65BED">
        <w:rPr>
          <w:szCs w:val="26"/>
        </w:rPr>
        <w:t>Qua 2 bảng 2.1 và 2.2 cho thấy nội dung GCAP giữa các nước phát triển và đang phát triển  cũng gần tương đồng bao gồm:</w:t>
      </w:r>
    </w:p>
    <w:p w14:paraId="6FE1CE61" w14:textId="77777777" w:rsidR="009909E8" w:rsidRPr="00B65BED" w:rsidRDefault="009909E8" w:rsidP="00F841A5">
      <w:pPr>
        <w:numPr>
          <w:ilvl w:val="1"/>
          <w:numId w:val="29"/>
        </w:numPr>
        <w:spacing w:before="0"/>
        <w:rPr>
          <w:szCs w:val="26"/>
        </w:rPr>
      </w:pPr>
      <w:r w:rsidRPr="00B65BED">
        <w:rPr>
          <w:szCs w:val="26"/>
        </w:rPr>
        <w:t>Giao thông bền vững</w:t>
      </w:r>
    </w:p>
    <w:p w14:paraId="44B762E3" w14:textId="77777777" w:rsidR="009909E8" w:rsidRPr="00B65BED" w:rsidRDefault="009909E8" w:rsidP="00F841A5">
      <w:pPr>
        <w:numPr>
          <w:ilvl w:val="1"/>
          <w:numId w:val="29"/>
        </w:numPr>
        <w:spacing w:before="0"/>
        <w:rPr>
          <w:szCs w:val="26"/>
        </w:rPr>
      </w:pPr>
      <w:r w:rsidRPr="00B65BED">
        <w:rPr>
          <w:szCs w:val="26"/>
        </w:rPr>
        <w:t>Tiết kiệm năng lượng và sử dụng năng lượng tái tạo</w:t>
      </w:r>
    </w:p>
    <w:p w14:paraId="4A597DD9" w14:textId="77777777" w:rsidR="009909E8" w:rsidRPr="00B65BED" w:rsidRDefault="009909E8" w:rsidP="00F841A5">
      <w:pPr>
        <w:numPr>
          <w:ilvl w:val="1"/>
          <w:numId w:val="29"/>
        </w:numPr>
        <w:spacing w:before="0"/>
        <w:rPr>
          <w:szCs w:val="26"/>
        </w:rPr>
      </w:pPr>
      <w:r w:rsidRPr="00B65BED">
        <w:rPr>
          <w:szCs w:val="26"/>
        </w:rPr>
        <w:t xml:space="preserve">Quản lý chất thải </w:t>
      </w:r>
    </w:p>
    <w:p w14:paraId="663DD070" w14:textId="77777777" w:rsidR="009909E8" w:rsidRPr="00B65BED" w:rsidRDefault="009909E8" w:rsidP="00F841A5">
      <w:pPr>
        <w:numPr>
          <w:ilvl w:val="1"/>
          <w:numId w:val="29"/>
        </w:numPr>
        <w:spacing w:before="0"/>
        <w:rPr>
          <w:szCs w:val="26"/>
        </w:rPr>
      </w:pPr>
      <w:r w:rsidRPr="00B65BED">
        <w:rPr>
          <w:szCs w:val="26"/>
        </w:rPr>
        <w:t xml:space="preserve">Bảo tồn nước </w:t>
      </w:r>
    </w:p>
    <w:p w14:paraId="6C723406" w14:textId="77777777" w:rsidR="009909E8" w:rsidRPr="00B65BED" w:rsidRDefault="009909E8" w:rsidP="00F841A5">
      <w:pPr>
        <w:numPr>
          <w:ilvl w:val="1"/>
          <w:numId w:val="29"/>
        </w:numPr>
        <w:spacing w:before="0"/>
        <w:rPr>
          <w:szCs w:val="26"/>
        </w:rPr>
      </w:pPr>
      <w:r w:rsidRPr="00B65BED">
        <w:rPr>
          <w:szCs w:val="26"/>
        </w:rPr>
        <w:t>Khu vực xanh đô thị</w:t>
      </w:r>
    </w:p>
    <w:p w14:paraId="7442B420" w14:textId="77777777" w:rsidR="009909E8" w:rsidRPr="00B65BED" w:rsidRDefault="009909E8" w:rsidP="009909E8">
      <w:pPr>
        <w:spacing w:before="0"/>
        <w:ind w:firstLine="567"/>
        <w:rPr>
          <w:szCs w:val="26"/>
        </w:rPr>
      </w:pPr>
      <w:r w:rsidRPr="00B65BED">
        <w:rPr>
          <w:szCs w:val="26"/>
        </w:rPr>
        <w:t>Riêng các đô thị các nước phát triển có Xây dựng xanh, thì các nước đang phát triển lại tập trung vào phát triển du lịch, quản lý đất đai và thích ứng với BĐKH.</w:t>
      </w:r>
    </w:p>
    <w:p w14:paraId="3E0529D5" w14:textId="77777777" w:rsidR="009909E8" w:rsidRPr="00B65BED" w:rsidRDefault="009909E8" w:rsidP="00F841A5">
      <w:pPr>
        <w:numPr>
          <w:ilvl w:val="0"/>
          <w:numId w:val="48"/>
        </w:numPr>
        <w:spacing w:before="0"/>
        <w:ind w:left="0" w:firstLine="0"/>
        <w:rPr>
          <w:b/>
          <w:bCs/>
          <w:i/>
          <w:szCs w:val="26"/>
        </w:rPr>
      </w:pPr>
      <w:bookmarkStart w:id="139" w:name="_Toc209141655"/>
      <w:r w:rsidRPr="00B65BED">
        <w:rPr>
          <w:b/>
          <w:bCs/>
          <w:i/>
          <w:szCs w:val="26"/>
        </w:rPr>
        <w:t>Nội dung cụ thể của GCAP của các nước Phát triển.</w:t>
      </w:r>
      <w:bookmarkEnd w:id="139"/>
      <w:r w:rsidRPr="00B65BED">
        <w:rPr>
          <w:b/>
          <w:bCs/>
          <w:i/>
          <w:szCs w:val="26"/>
        </w:rPr>
        <w:t xml:space="preserve"> </w:t>
      </w:r>
    </w:p>
    <w:p w14:paraId="6722B41B" w14:textId="77777777" w:rsidR="009909E8" w:rsidRPr="00B65BED" w:rsidRDefault="009909E8" w:rsidP="009909E8">
      <w:pPr>
        <w:spacing w:before="0"/>
        <w:ind w:firstLine="567"/>
        <w:rPr>
          <w:szCs w:val="26"/>
        </w:rPr>
      </w:pPr>
      <w:r w:rsidRPr="00B65BED">
        <w:rPr>
          <w:szCs w:val="26"/>
        </w:rPr>
        <w:t>Trong đó lấy một số thành phố tiêu biểu cho từng lĩnh vực</w:t>
      </w:r>
    </w:p>
    <w:p w14:paraId="396466F2" w14:textId="77777777" w:rsidR="009909E8" w:rsidRPr="00B65BED" w:rsidRDefault="009909E8" w:rsidP="00F841A5">
      <w:pPr>
        <w:numPr>
          <w:ilvl w:val="0"/>
          <w:numId w:val="30"/>
        </w:numPr>
        <w:spacing w:before="0"/>
        <w:ind w:left="0" w:firstLine="0"/>
        <w:rPr>
          <w:b/>
          <w:szCs w:val="26"/>
        </w:rPr>
      </w:pPr>
      <w:r w:rsidRPr="00B65BED">
        <w:rPr>
          <w:b/>
          <w:szCs w:val="26"/>
        </w:rPr>
        <w:t xml:space="preserve">Giao thông bền vững </w:t>
      </w:r>
    </w:p>
    <w:p w14:paraId="5BCE2469" w14:textId="77777777" w:rsidR="009909E8" w:rsidRPr="00B65BED" w:rsidRDefault="009909E8" w:rsidP="009909E8">
      <w:pPr>
        <w:spacing w:before="0"/>
        <w:ind w:firstLine="567"/>
        <w:rPr>
          <w:szCs w:val="26"/>
        </w:rPr>
      </w:pPr>
      <w:r w:rsidRPr="00B65BED">
        <w:rPr>
          <w:szCs w:val="26"/>
        </w:rPr>
        <w:t xml:space="preserve">Trong 05 GCAP có 04 GCAP của các thành phố: TP </w:t>
      </w:r>
      <w:r w:rsidRPr="00B65BED">
        <w:rPr>
          <w:bCs/>
          <w:szCs w:val="26"/>
        </w:rPr>
        <w:t>Westminster, TP Reverside</w:t>
      </w:r>
      <w:r w:rsidRPr="00B65BED">
        <w:rPr>
          <w:b/>
          <w:bCs/>
          <w:szCs w:val="26"/>
        </w:rPr>
        <w:t>,</w:t>
      </w:r>
      <w:r w:rsidRPr="00B65BED">
        <w:rPr>
          <w:szCs w:val="26"/>
        </w:rPr>
        <w:t xml:space="preserve"> TP Pasadena, Hoa Kỳ, TP. Vancouver đã thực hiện nội dung giao thông bền vững, sáng kiến và hành động nhằm phát triển giao thông bền vững. Tuy nhiên, mỗi thành phố lại đưa ra những sáng kiến và hành động riêng, cụ thể: </w:t>
      </w:r>
    </w:p>
    <w:p w14:paraId="0E57A976" w14:textId="77777777" w:rsidR="009909E8" w:rsidRPr="00B65BED" w:rsidRDefault="009909E8" w:rsidP="009909E8">
      <w:pPr>
        <w:spacing w:before="0"/>
        <w:ind w:firstLine="567"/>
        <w:rPr>
          <w:bCs/>
          <w:szCs w:val="26"/>
        </w:rPr>
      </w:pPr>
      <w:r w:rsidRPr="00B65BED">
        <w:rPr>
          <w:bCs/>
          <w:i/>
          <w:szCs w:val="26"/>
        </w:rPr>
        <w:t>TP Westminster</w:t>
      </w:r>
      <w:r w:rsidRPr="00B65BED">
        <w:rPr>
          <w:bCs/>
          <w:szCs w:val="26"/>
        </w:rPr>
        <w:t xml:space="preserve"> chú trọng việc sử dụng các xe điện bằng cách tăng số lượng trạm sạc xe điện trên đường phố. </w:t>
      </w:r>
    </w:p>
    <w:p w14:paraId="540CDB20" w14:textId="77777777" w:rsidR="009909E8" w:rsidRPr="00B65BED" w:rsidRDefault="009909E8" w:rsidP="009909E8">
      <w:pPr>
        <w:spacing w:before="0"/>
        <w:ind w:firstLine="567"/>
        <w:rPr>
          <w:szCs w:val="26"/>
        </w:rPr>
      </w:pPr>
      <w:r w:rsidRPr="00B65BED">
        <w:rPr>
          <w:bCs/>
          <w:i/>
          <w:szCs w:val="26"/>
        </w:rPr>
        <w:t>TP Reverside khuyến khích sử dụng xe đạp</w:t>
      </w:r>
      <w:r w:rsidRPr="00B65BED">
        <w:rPr>
          <w:bCs/>
          <w:szCs w:val="26"/>
        </w:rPr>
        <w:t xml:space="preserve"> bằng cách tăng các làn đường dành cho xe đạp, áp dụng công nghệ đồng bộ hóa tín hiệu đường giao thông và giảm nguồn ô nhiễm bằng cách khuyến khích </w:t>
      </w:r>
      <w:r w:rsidRPr="00B65BED">
        <w:rPr>
          <w:szCs w:val="26"/>
        </w:rPr>
        <w:t xml:space="preserve">mua lại các phương tiện sử dụng nhiên liệu phát thải cao thay thế hoặc các loại xe hybrid và plug-in phát thải thấp hơn cho cộng đồng dân cư và doanh nghiệp. </w:t>
      </w:r>
    </w:p>
    <w:p w14:paraId="0C3F2A81" w14:textId="77777777" w:rsidR="009909E8" w:rsidRPr="00B65BED" w:rsidRDefault="009909E8" w:rsidP="009909E8">
      <w:pPr>
        <w:spacing w:before="0"/>
        <w:ind w:firstLine="567"/>
        <w:rPr>
          <w:szCs w:val="26"/>
        </w:rPr>
      </w:pPr>
      <w:r w:rsidRPr="00B65BED">
        <w:rPr>
          <w:i/>
          <w:szCs w:val="26"/>
        </w:rPr>
        <w:t>TP Riverside</w:t>
      </w:r>
      <w:r w:rsidRPr="00B65BED">
        <w:rPr>
          <w:szCs w:val="26"/>
        </w:rPr>
        <w:t xml:space="preserve"> có mức độ ô nhiễm không khí trên mức trung bình do nằm gần phía đông Los Angeles và phía tây Dãy núi San Bernardino, với các điều kiện trên đã tạo cho thành phố trong một thể kín đối với môi trường không khí hay còn gọi là điều kiện môi trường không khí “khóa chặt”, đặc biệt là hiện tượng sương mù kết hợp với ô nhiễm không khí trong lưu vực của khu</w:t>
      </w:r>
      <w:r w:rsidRPr="00B65BED">
        <w:rPr>
          <w:b/>
          <w:bCs/>
          <w:szCs w:val="26"/>
        </w:rPr>
        <w:t xml:space="preserve"> </w:t>
      </w:r>
      <w:r w:rsidRPr="00B65BED">
        <w:rPr>
          <w:szCs w:val="26"/>
        </w:rPr>
        <w:t>vực tạo nên hiện tượng mù quang hóa</w:t>
      </w:r>
      <w:r w:rsidRPr="00B65BED">
        <w:rPr>
          <w:b/>
          <w:bCs/>
          <w:szCs w:val="26"/>
        </w:rPr>
        <w:t xml:space="preserve">. </w:t>
      </w:r>
      <w:r w:rsidRPr="00B65BED">
        <w:rPr>
          <w:szCs w:val="26"/>
        </w:rPr>
        <w:t xml:space="preserve">Thành phố tiếp tục nỗ lực giảm ô nhiễm thông qua các biện pháp giảm phát thải, theo từng bước,  bổ sung nhằm thực hiện  cải thiện chất lượng không khí. </w:t>
      </w:r>
    </w:p>
    <w:p w14:paraId="6E4E3C1A" w14:textId="77777777" w:rsidR="009909E8" w:rsidRPr="00B65BED" w:rsidRDefault="009909E8" w:rsidP="009909E8">
      <w:pPr>
        <w:spacing w:before="0"/>
        <w:ind w:firstLine="567"/>
        <w:rPr>
          <w:szCs w:val="26"/>
        </w:rPr>
      </w:pPr>
      <w:r w:rsidRPr="00B65BED">
        <w:rPr>
          <w:i/>
          <w:szCs w:val="26"/>
        </w:rPr>
        <w:t>TP. Pasadena</w:t>
      </w:r>
      <w:r w:rsidRPr="00B65BED">
        <w:rPr>
          <w:szCs w:val="26"/>
        </w:rPr>
        <w:t xml:space="preserve"> hướng tới sử dụng phương tiện công cộng mở rộng bằng cách giảm giá vận chuyển, sử dụng các phương tiện sạch bằng cách giảm dần mức lưu huỳnh trong nhiên liệu diesel và chì trong xăng. Thành phố Pasadena cam kết cải thiện dịch vụ vận chuyển  ngăn chặn sự phụ thuộc ngày càng tăng vào ô tô. Thành phố đã tập trung vào mục tiêu này trong thập kỷ qua với thành công đáng kể. Hiện tại, Pasadena được phục vụ bởi hơn 25 tuyến đường trung chuyển với 400 điểm dừng xe buýt. Tàu điện nhẹ  Metro Gold Line có 7 trạm trung chuyển chính trong Thành phố, liên kết Pasadena với mạng lưới trung chuyển khu vực tại Union Station ở Los Angeles</w:t>
      </w:r>
    </w:p>
    <w:p w14:paraId="4A6495D9" w14:textId="77777777" w:rsidR="009909E8" w:rsidRPr="00B65BED" w:rsidRDefault="009909E8" w:rsidP="00F841A5">
      <w:pPr>
        <w:numPr>
          <w:ilvl w:val="0"/>
          <w:numId w:val="30"/>
        </w:numPr>
        <w:spacing w:before="0"/>
        <w:ind w:left="0" w:firstLine="0"/>
        <w:rPr>
          <w:b/>
          <w:szCs w:val="26"/>
        </w:rPr>
      </w:pPr>
      <w:r w:rsidRPr="00B65BED">
        <w:rPr>
          <w:b/>
          <w:szCs w:val="26"/>
        </w:rPr>
        <w:t>Sử dụng năng lượng tái tạo và tiết kiệm năng lượng</w:t>
      </w:r>
    </w:p>
    <w:p w14:paraId="0FD58EF6" w14:textId="77777777" w:rsidR="009909E8" w:rsidRPr="00B65BED" w:rsidRDefault="009909E8" w:rsidP="009909E8">
      <w:pPr>
        <w:spacing w:before="0"/>
        <w:ind w:firstLine="567"/>
        <w:rPr>
          <w:szCs w:val="26"/>
        </w:rPr>
      </w:pPr>
      <w:r w:rsidRPr="00B65BED">
        <w:rPr>
          <w:szCs w:val="26"/>
        </w:rPr>
        <w:t xml:space="preserve">GCAP của 05 thành phố tại các nước phát triển thực hiện các sáng kiến và hành động nhằm tiết kiệm năng lượng, sử dụng năng lượng tái tạo. </w:t>
      </w:r>
    </w:p>
    <w:p w14:paraId="0EDA20C7" w14:textId="77777777" w:rsidR="009909E8" w:rsidRPr="00B65BED" w:rsidRDefault="009909E8" w:rsidP="009909E8">
      <w:pPr>
        <w:spacing w:before="0"/>
        <w:ind w:firstLine="567"/>
        <w:rPr>
          <w:szCs w:val="26"/>
        </w:rPr>
      </w:pPr>
      <w:r w:rsidRPr="00B65BED">
        <w:rPr>
          <w:szCs w:val="26"/>
        </w:rPr>
        <w:tab/>
      </w:r>
      <w:r w:rsidRPr="00B65BED">
        <w:rPr>
          <w:i/>
          <w:szCs w:val="26"/>
        </w:rPr>
        <w:t>TP Southampton</w:t>
      </w:r>
      <w:r w:rsidRPr="00B65BED">
        <w:rPr>
          <w:szCs w:val="26"/>
        </w:rPr>
        <w:t xml:space="preserve"> thực hiện sáng kiến năng lượng bền vững bằng cách đưa ra tiêu chuẩn ngôi nhà trong tương lai đảm bảo bảo tồn năng lượng, cung cấp những ngôi nhà tiết kiệm năng lượng, giảm carbon và sử dụng các tài sản của thành phố  đầu tư tạo ra năng lượng tái tạo. Đồng thời, tuyên truyền, đào tạo kiến thức về thành phố xanh cho công dân, sử dụng các phương tiện không phát thải.</w:t>
      </w:r>
    </w:p>
    <w:p w14:paraId="6128289D" w14:textId="77777777" w:rsidR="009909E8" w:rsidRPr="00B65BED" w:rsidRDefault="009909E8" w:rsidP="009909E8">
      <w:pPr>
        <w:spacing w:before="0"/>
        <w:ind w:firstLine="567"/>
        <w:rPr>
          <w:szCs w:val="26"/>
        </w:rPr>
      </w:pPr>
      <w:r w:rsidRPr="00B65BED">
        <w:rPr>
          <w:szCs w:val="26"/>
        </w:rPr>
        <w:tab/>
      </w:r>
      <w:r w:rsidRPr="00B65BED">
        <w:rPr>
          <w:i/>
          <w:szCs w:val="26"/>
        </w:rPr>
        <w:t>TP Westminster</w:t>
      </w:r>
      <w:r w:rsidRPr="00B65BED">
        <w:rPr>
          <w:szCs w:val="26"/>
        </w:rPr>
        <w:t xml:space="preserve"> thực hiện sáng kiến năng lượng bền vững bằng cách khuyến khích việc giảm thiểu sử dụng năng lượng thông qua việc tắt đèn, máy tính, các thiết bị điện khi không sử dụng, cài chế độ nhiệt thấp hơn, giảm sưởi ấm, sử dụng các thiết bị tiết kiệm năng lượng</w:t>
      </w:r>
    </w:p>
    <w:p w14:paraId="5CAB0353" w14:textId="77777777" w:rsidR="009909E8" w:rsidRPr="00B65BED" w:rsidRDefault="009909E8" w:rsidP="009909E8">
      <w:pPr>
        <w:spacing w:before="0"/>
        <w:ind w:firstLine="567"/>
        <w:rPr>
          <w:szCs w:val="26"/>
        </w:rPr>
      </w:pPr>
      <w:r w:rsidRPr="00B65BED">
        <w:rPr>
          <w:szCs w:val="26"/>
        </w:rPr>
        <w:tab/>
      </w:r>
      <w:r w:rsidRPr="00B65BED">
        <w:rPr>
          <w:i/>
          <w:szCs w:val="26"/>
        </w:rPr>
        <w:t>TP Reverside</w:t>
      </w:r>
      <w:r w:rsidRPr="00B65BED">
        <w:rPr>
          <w:szCs w:val="26"/>
        </w:rPr>
        <w:t xml:space="preserve"> thực hiện sáng kiến năng lượng bền vững bằng các chính sách  tăng cường sử dụng năng lượng tái tạo, sử dụng năng lượng mặt trời, khuyến khích chuyển phụ tải điện sang giờ thấp điểm.</w:t>
      </w:r>
    </w:p>
    <w:p w14:paraId="27AB5D66" w14:textId="77777777" w:rsidR="009909E8" w:rsidRPr="00B65BED" w:rsidRDefault="009909E8" w:rsidP="009909E8">
      <w:pPr>
        <w:spacing w:before="0"/>
        <w:ind w:firstLine="567"/>
        <w:rPr>
          <w:szCs w:val="26"/>
        </w:rPr>
      </w:pPr>
      <w:r w:rsidRPr="00B65BED">
        <w:rPr>
          <w:i/>
          <w:szCs w:val="26"/>
        </w:rPr>
        <w:t>TP Pasadena</w:t>
      </w:r>
      <w:r w:rsidRPr="00B65BED">
        <w:rPr>
          <w:szCs w:val="26"/>
        </w:rPr>
        <w:t xml:space="preserve"> thực hiện sáng kiến năng lượng tái tạo, hiệu quả năng lượng và biến đổi khí hậu với việc tăng sử dụng năng lượng tái tạo, thay đổi thời gian sử dụng năng lượng phù hợp, giảm phát thải khí nhà kính.</w:t>
      </w:r>
    </w:p>
    <w:p w14:paraId="742AC826" w14:textId="77777777" w:rsidR="009909E8" w:rsidRPr="00B65BED" w:rsidRDefault="009909E8" w:rsidP="009909E8">
      <w:pPr>
        <w:pStyle w:val="CommentText"/>
        <w:spacing w:before="0" w:after="120" w:line="288" w:lineRule="auto"/>
        <w:ind w:firstLine="567"/>
        <w:jc w:val="both"/>
        <w:rPr>
          <w:rFonts w:ascii="Times New Roman" w:hAnsi="Times New Roman"/>
          <w:sz w:val="26"/>
          <w:szCs w:val="26"/>
        </w:rPr>
      </w:pPr>
      <w:r w:rsidRPr="00B65BED">
        <w:rPr>
          <w:rFonts w:ascii="Times New Roman" w:hAnsi="Times New Roman"/>
          <w:i/>
          <w:sz w:val="26"/>
          <w:szCs w:val="26"/>
        </w:rPr>
        <w:t>TP Vancouver</w:t>
      </w:r>
      <w:r w:rsidRPr="00B65BED">
        <w:rPr>
          <w:rFonts w:ascii="Times New Roman" w:hAnsi="Times New Roman"/>
          <w:sz w:val="26"/>
          <w:szCs w:val="26"/>
        </w:rPr>
        <w:t xml:space="preserve"> thực hiện sáng kiến giảm bớt sự phụ thuộc của nhiên liệu hóa thạch với việc xây dựng hệ thống năng lượng tái tạo, chuyển đổi hệ thống hơi quy mô lớn thành năng lượng tái tạo, đồng thời thành phố cũng xây dựng các chính sách  tăng cường việc sử dụng năng lượng tái tạo.</w:t>
      </w:r>
    </w:p>
    <w:p w14:paraId="284D5F8E" w14:textId="77777777" w:rsidR="009909E8" w:rsidRPr="00B65BED" w:rsidRDefault="009909E8" w:rsidP="00F841A5">
      <w:pPr>
        <w:numPr>
          <w:ilvl w:val="0"/>
          <w:numId w:val="30"/>
        </w:numPr>
        <w:spacing w:before="0"/>
        <w:ind w:left="0" w:firstLine="0"/>
        <w:rPr>
          <w:b/>
          <w:szCs w:val="26"/>
        </w:rPr>
      </w:pPr>
      <w:r w:rsidRPr="00B65BED">
        <w:rPr>
          <w:b/>
          <w:szCs w:val="26"/>
        </w:rPr>
        <w:t>Xây dựng xanh</w:t>
      </w:r>
    </w:p>
    <w:p w14:paraId="3B5786E7" w14:textId="77777777" w:rsidR="009909E8" w:rsidRPr="00B65BED" w:rsidRDefault="009909E8" w:rsidP="009909E8">
      <w:pPr>
        <w:pStyle w:val="CommentText"/>
        <w:spacing w:before="0" w:after="120" w:line="288" w:lineRule="auto"/>
        <w:ind w:firstLine="567"/>
        <w:jc w:val="both"/>
        <w:rPr>
          <w:rFonts w:ascii="Times New Roman" w:hAnsi="Times New Roman"/>
          <w:sz w:val="26"/>
          <w:szCs w:val="26"/>
        </w:rPr>
      </w:pPr>
      <w:r w:rsidRPr="00B65BED">
        <w:rPr>
          <w:rFonts w:ascii="Times New Roman" w:hAnsi="Times New Roman"/>
          <w:sz w:val="26"/>
          <w:szCs w:val="26"/>
        </w:rPr>
        <w:t>GCAP của 05 thành phố tại các nước phát triển, trong đó có 03 thành phố thực hiện các sáng kiến và hành động xây dựng xanh. Thành phố Pasadena có các hành động sử dụng đất cho các mục đích hỗn hợp trong khu đô thị như vừa đi bộ, xe đạp, không gian giải trí…Thành phố Vancouver thực hiện sáng kiến xây dựng xanh bằng cách thu lệ phí giấy phép xây dựng mới cũng như cải tạo các tòa nhà hiện có.</w:t>
      </w:r>
    </w:p>
    <w:p w14:paraId="27DF2E3A" w14:textId="77777777" w:rsidR="009909E8" w:rsidRPr="00B65BED" w:rsidRDefault="009909E8" w:rsidP="00F841A5">
      <w:pPr>
        <w:numPr>
          <w:ilvl w:val="0"/>
          <w:numId w:val="30"/>
        </w:numPr>
        <w:spacing w:before="0"/>
        <w:ind w:left="0" w:firstLine="0"/>
        <w:rPr>
          <w:b/>
          <w:szCs w:val="26"/>
        </w:rPr>
      </w:pPr>
      <w:r w:rsidRPr="00B65BED">
        <w:rPr>
          <w:b/>
          <w:szCs w:val="26"/>
        </w:rPr>
        <w:t>Quản lý chất thải</w:t>
      </w:r>
    </w:p>
    <w:p w14:paraId="37FD2689" w14:textId="77777777" w:rsidR="009909E8" w:rsidRPr="00B65BED" w:rsidRDefault="009909E8" w:rsidP="009909E8">
      <w:pPr>
        <w:pStyle w:val="NormalWeb"/>
        <w:shd w:val="clear" w:color="auto" w:fill="FFFFFF"/>
        <w:spacing w:before="0" w:beforeAutospacing="0" w:after="120" w:afterAutospacing="0" w:line="288" w:lineRule="auto"/>
        <w:ind w:firstLine="567"/>
        <w:rPr>
          <w:szCs w:val="26"/>
        </w:rPr>
      </w:pPr>
      <w:r w:rsidRPr="00B65BED">
        <w:rPr>
          <w:szCs w:val="26"/>
        </w:rPr>
        <w:tab/>
        <w:t xml:space="preserve">Sáng kiến quản lý chất thải được các nước phát triển thực hiện phục vụ cho việc phát triển kinh tế tuần hoàn, trong đó chú trọng tái sử dụng các phế liệu và rác thải, được đánh giá là giải pháp giúp các nước phát triển bền vững và thân thiện với môi trường. </w:t>
      </w:r>
    </w:p>
    <w:p w14:paraId="05BC29D8" w14:textId="77777777" w:rsidR="009909E8" w:rsidRPr="00B65BED" w:rsidRDefault="009909E8" w:rsidP="00F841A5">
      <w:pPr>
        <w:numPr>
          <w:ilvl w:val="0"/>
          <w:numId w:val="30"/>
        </w:numPr>
        <w:spacing w:before="0"/>
        <w:ind w:left="0" w:firstLine="0"/>
        <w:rPr>
          <w:b/>
          <w:szCs w:val="26"/>
        </w:rPr>
      </w:pPr>
      <w:r w:rsidRPr="00B65BED">
        <w:rPr>
          <w:b/>
          <w:szCs w:val="26"/>
        </w:rPr>
        <w:t>Khu vực xanh đô thị</w:t>
      </w:r>
    </w:p>
    <w:p w14:paraId="1E9DEF4E" w14:textId="77777777" w:rsidR="009909E8" w:rsidRPr="00B65BED" w:rsidRDefault="009909E8" w:rsidP="009909E8">
      <w:pPr>
        <w:pStyle w:val="CommentText"/>
        <w:spacing w:before="0" w:after="120" w:line="288" w:lineRule="auto"/>
        <w:ind w:firstLine="567"/>
        <w:jc w:val="both"/>
        <w:rPr>
          <w:rFonts w:ascii="Times New Roman" w:hAnsi="Times New Roman"/>
          <w:sz w:val="26"/>
          <w:szCs w:val="26"/>
        </w:rPr>
      </w:pPr>
      <w:r w:rsidRPr="00B65BED">
        <w:rPr>
          <w:rFonts w:ascii="Times New Roman" w:hAnsi="Times New Roman"/>
          <w:sz w:val="26"/>
          <w:szCs w:val="26"/>
        </w:rPr>
        <w:t>Tất cả GCAP của các thành phố thuộc các nước phát triển đều đưa ra các sáng kiến nhằm hướng tới phát triển đô thị xanh của thành phố như: Bảo tồn các khu vực xanh trong thành phố, bao gồm tạo mới và duy trì hệ thống công viên, vườn hoa, bảo tồn rừng đô thị, nhằm cải thiện chất lượng không khí, cung cấp khu vực giải trí và tăng cường đa dạng sinh học.</w:t>
      </w:r>
    </w:p>
    <w:p w14:paraId="2BF240C7" w14:textId="77777777" w:rsidR="009909E8" w:rsidRPr="00B65BED" w:rsidRDefault="009909E8" w:rsidP="009909E8">
      <w:pPr>
        <w:spacing w:before="0"/>
        <w:ind w:firstLine="567"/>
        <w:rPr>
          <w:szCs w:val="26"/>
        </w:rPr>
      </w:pPr>
      <w:r w:rsidRPr="00B65BED">
        <w:rPr>
          <w:i/>
          <w:szCs w:val="26"/>
        </w:rPr>
        <w:t>Thành phố Southampton</w:t>
      </w:r>
      <w:r w:rsidRPr="00B65BED">
        <w:rPr>
          <w:szCs w:val="26"/>
        </w:rPr>
        <w:t xml:space="preserve"> thực hiện sáng kiến môi trường tự nhiên của thành phố bằng cách xây dựng các tuyến đường xanh cho con người và hành lang xanh cho động vật hoang dã, tạo ra các bức tường xanh, mái nhà trồng cây và bờ hoa dại; thực hiện cơ sở hạ tầng xanh, trồng cây xanh khu vực công cộng, bảo tồn cây xanh trên thành phố, quản lý đồng cỏ. </w:t>
      </w:r>
    </w:p>
    <w:p w14:paraId="07ABEA0A" w14:textId="77777777" w:rsidR="009909E8" w:rsidRPr="00B65BED" w:rsidRDefault="009909E8" w:rsidP="009909E8">
      <w:pPr>
        <w:spacing w:before="0"/>
        <w:ind w:firstLine="567"/>
        <w:rPr>
          <w:szCs w:val="26"/>
        </w:rPr>
      </w:pPr>
      <w:r w:rsidRPr="00B65BED">
        <w:rPr>
          <w:i/>
          <w:szCs w:val="26"/>
        </w:rPr>
        <w:t>TP Westminter</w:t>
      </w:r>
      <w:r w:rsidRPr="00B65BED">
        <w:rPr>
          <w:szCs w:val="26"/>
        </w:rPr>
        <w:t xml:space="preserve"> thực hiện sáng kiến tận dụng tốt nhất không gian mở và xanh của thành phố bằng cách thực hiện các dự án cơ sở hạ tầng xanh mới, trồng cây xanh. </w:t>
      </w:r>
    </w:p>
    <w:p w14:paraId="693E29A4" w14:textId="77777777" w:rsidR="009909E8" w:rsidRPr="00B65BED" w:rsidRDefault="009909E8" w:rsidP="009909E8">
      <w:pPr>
        <w:spacing w:before="0"/>
        <w:ind w:firstLine="567"/>
        <w:rPr>
          <w:szCs w:val="26"/>
        </w:rPr>
      </w:pPr>
      <w:r w:rsidRPr="00B65BED">
        <w:rPr>
          <w:i/>
          <w:szCs w:val="26"/>
        </w:rPr>
        <w:t>TP Reverside và Pasadena</w:t>
      </w:r>
      <w:r w:rsidRPr="00B65BED">
        <w:rPr>
          <w:szCs w:val="26"/>
        </w:rPr>
        <w:t xml:space="preserve"> thực hiện sáng kiến thiên nhiên đô thị với việc trồng cây xanh tại các tuyến đường và công viên, bảo tồn công viên, tăng diện tích khu bảo tồn, xây dựng công viên  thuận tiện cho việc tiếp cận, giải trí của người dân. </w:t>
      </w:r>
    </w:p>
    <w:p w14:paraId="10D078A2" w14:textId="77777777" w:rsidR="009909E8" w:rsidRPr="00B65BED" w:rsidRDefault="009909E8" w:rsidP="009909E8">
      <w:pPr>
        <w:spacing w:before="0"/>
        <w:ind w:firstLine="567"/>
        <w:rPr>
          <w:sz w:val="28"/>
          <w:szCs w:val="28"/>
        </w:rPr>
      </w:pPr>
      <w:r w:rsidRPr="00B65BED">
        <w:rPr>
          <w:i/>
          <w:szCs w:val="26"/>
        </w:rPr>
        <w:t>TP Vancouver</w:t>
      </w:r>
      <w:r w:rsidRPr="00B65BED">
        <w:rPr>
          <w:szCs w:val="26"/>
        </w:rPr>
        <w:t xml:space="preserve"> thực hiện sáng kiến cư dân Vancouver được tận hưởng khả năng tiếp cận không gian xanh có một không hai bao gồm cả các khu rừng đô thị ngoạn mục nhất thế giới với các hành động chuyển đổi các tuyến đường thành phố thành các công viên nhỏ, tạo ra các khu vườn cộng đồng, vườn cây ăn quả; xây dựng các công viên mới trong các khu dân cư, trồng cây xanh trên các khu đất công cộng</w:t>
      </w:r>
    </w:p>
    <w:p w14:paraId="28B0A297" w14:textId="77777777" w:rsidR="009909E8" w:rsidRPr="00B65BED" w:rsidRDefault="009909E8" w:rsidP="009909E8">
      <w:pPr>
        <w:spacing w:line="360" w:lineRule="auto"/>
        <w:ind w:firstLine="567"/>
        <w:rPr>
          <w:szCs w:val="26"/>
        </w:rPr>
      </w:pPr>
      <w:r w:rsidRPr="00B65BED">
        <w:rPr>
          <w:szCs w:val="26"/>
        </w:rPr>
        <w:fldChar w:fldCharType="begin"/>
      </w:r>
      <w:r w:rsidRPr="00B65BED">
        <w:rPr>
          <w:szCs w:val="26"/>
        </w:rPr>
        <w:instrText xml:space="preserve"> INCLUDEPICTURE "https://pantravel.vn/wp-content/uploads/2024/01/vancouver-1.jpg" \* MERGEFORMATINET </w:instrText>
      </w:r>
      <w:r w:rsidRPr="00B65BED">
        <w:rPr>
          <w:szCs w:val="26"/>
        </w:rPr>
        <w:fldChar w:fldCharType="separate"/>
      </w:r>
      <w:r w:rsidRPr="00B65BED">
        <w:rPr>
          <w:szCs w:val="26"/>
        </w:rPr>
        <w:fldChar w:fldCharType="begin"/>
      </w:r>
      <w:r w:rsidRPr="00B65BED">
        <w:rPr>
          <w:szCs w:val="26"/>
        </w:rPr>
        <w:instrText xml:space="preserve"> INCLUDEPICTURE  "https://pantravel.vn/wp-content/uploads/2024/01/vancouver-1.jpg" \* MERGEFORMATINET </w:instrText>
      </w:r>
      <w:r w:rsidRPr="00B65BED">
        <w:rPr>
          <w:szCs w:val="26"/>
        </w:rPr>
        <w:fldChar w:fldCharType="separate"/>
      </w:r>
      <w:r w:rsidRPr="00B65BED">
        <w:rPr>
          <w:szCs w:val="26"/>
        </w:rPr>
        <w:fldChar w:fldCharType="begin"/>
      </w:r>
      <w:r w:rsidRPr="00B65BED">
        <w:rPr>
          <w:szCs w:val="26"/>
        </w:rPr>
        <w:instrText xml:space="preserve"> INCLUDEPICTURE  "https://pantravel.vn/wp-content/uploads/2024/01/vancouver-1.jpg" \* MERGEFORMATINET </w:instrText>
      </w:r>
      <w:r w:rsidRPr="00B65BED">
        <w:rPr>
          <w:szCs w:val="26"/>
        </w:rPr>
        <w:fldChar w:fldCharType="separate"/>
      </w:r>
      <w:r w:rsidRPr="00B65BED">
        <w:rPr>
          <w:szCs w:val="26"/>
        </w:rPr>
        <w:fldChar w:fldCharType="begin"/>
      </w:r>
      <w:r w:rsidRPr="00B65BED">
        <w:rPr>
          <w:szCs w:val="26"/>
        </w:rPr>
        <w:instrText xml:space="preserve"> INCLUDEPICTURE  "https://pantravel.vn/wp-content/uploads/2024/01/vancouver-1.jpg" \* MERGEFORMATINET </w:instrText>
      </w:r>
      <w:r w:rsidRPr="00B65BED">
        <w:rPr>
          <w:szCs w:val="26"/>
        </w:rPr>
        <w:fldChar w:fldCharType="separate"/>
      </w:r>
      <w:r w:rsidR="00797ED3">
        <w:rPr>
          <w:szCs w:val="26"/>
        </w:rPr>
        <w:fldChar w:fldCharType="begin"/>
      </w:r>
      <w:r w:rsidR="00797ED3">
        <w:rPr>
          <w:szCs w:val="26"/>
        </w:rPr>
        <w:instrText xml:space="preserve"> INCLUDEPICTURE  "https://pantravel.vn/wp-content/uploads/2024/01/vancouver-1.jpg" \* MERGEFORMATINET </w:instrText>
      </w:r>
      <w:r w:rsidR="00797ED3">
        <w:rPr>
          <w:szCs w:val="26"/>
        </w:rPr>
        <w:fldChar w:fldCharType="separate"/>
      </w:r>
      <w:r>
        <w:rPr>
          <w:szCs w:val="26"/>
        </w:rPr>
        <w:fldChar w:fldCharType="begin"/>
      </w:r>
      <w:r>
        <w:rPr>
          <w:szCs w:val="26"/>
        </w:rPr>
        <w:instrText xml:space="preserve"> INCLUDEPICTURE  "https://pantravel.vn/wp-content/uploads/2024/01/vancouver-1.jpg" \* MERGEFORMATINET </w:instrText>
      </w:r>
      <w:r>
        <w:rPr>
          <w:szCs w:val="26"/>
        </w:rPr>
        <w:fldChar w:fldCharType="separate"/>
      </w:r>
      <w:r>
        <w:rPr>
          <w:szCs w:val="26"/>
        </w:rPr>
        <w:fldChar w:fldCharType="begin"/>
      </w:r>
      <w:r>
        <w:rPr>
          <w:szCs w:val="26"/>
        </w:rPr>
        <w:instrText xml:space="preserve"> INCLUDEPICTURE  "https://pantravel.vn/wp-content/uploads/2024/01/vancouver-1.jpg" \* MERGEFORMATINET </w:instrText>
      </w:r>
      <w:r>
        <w:rPr>
          <w:szCs w:val="26"/>
        </w:rPr>
        <w:fldChar w:fldCharType="separate"/>
      </w:r>
      <w:r>
        <w:rPr>
          <w:szCs w:val="26"/>
        </w:rPr>
        <w:fldChar w:fldCharType="begin"/>
      </w:r>
      <w:r>
        <w:rPr>
          <w:szCs w:val="26"/>
        </w:rPr>
        <w:instrText xml:space="preserve"> INCLUDEPICTURE  "https://pantravel.vn/wp-content/uploads/2024/01/vancouver-1.jpg" \* MERGEFORMATINET </w:instrText>
      </w:r>
      <w:r>
        <w:rPr>
          <w:szCs w:val="26"/>
        </w:rPr>
        <w:fldChar w:fldCharType="separate"/>
      </w:r>
      <w:r>
        <w:rPr>
          <w:szCs w:val="26"/>
        </w:rPr>
        <w:fldChar w:fldCharType="begin"/>
      </w:r>
      <w:r>
        <w:rPr>
          <w:szCs w:val="26"/>
        </w:rPr>
        <w:instrText xml:space="preserve"> INCLUDEPICTURE  "https://pantravel.vn/wp-content/uploads/2024/01/vancouver-1.jpg" \* MERGEFORMATINET </w:instrText>
      </w:r>
      <w:r>
        <w:rPr>
          <w:szCs w:val="26"/>
        </w:rPr>
        <w:fldChar w:fldCharType="separate"/>
      </w:r>
      <w:r>
        <w:rPr>
          <w:szCs w:val="26"/>
        </w:rPr>
        <w:fldChar w:fldCharType="begin"/>
      </w:r>
      <w:r>
        <w:rPr>
          <w:szCs w:val="26"/>
        </w:rPr>
        <w:instrText xml:space="preserve"> INCLUDEPICTURE  "https://pantravel.vn/wp-content/uploads/2024/01/vancouver-1.jpg" \* MERGEFORMATINET </w:instrText>
      </w:r>
      <w:r>
        <w:rPr>
          <w:szCs w:val="26"/>
        </w:rPr>
        <w:fldChar w:fldCharType="separate"/>
      </w:r>
      <w:r w:rsidR="00000000">
        <w:rPr>
          <w:szCs w:val="26"/>
        </w:rPr>
        <w:fldChar w:fldCharType="begin"/>
      </w:r>
      <w:r w:rsidR="00000000">
        <w:rPr>
          <w:szCs w:val="26"/>
        </w:rPr>
        <w:instrText xml:space="preserve"> INCLUDEPICTURE  "https://pantravel.vn/wp-content/uploads/2024/01/vancouver-1.jpg" \* MERGEFORMATINET </w:instrText>
      </w:r>
      <w:r w:rsidR="00000000">
        <w:rPr>
          <w:szCs w:val="26"/>
        </w:rPr>
        <w:fldChar w:fldCharType="separate"/>
      </w:r>
      <w:r w:rsidR="009025D2">
        <w:rPr>
          <w:szCs w:val="26"/>
        </w:rPr>
      </w:r>
      <w:r w:rsidR="009025D2">
        <w:rPr>
          <w:szCs w:val="26"/>
        </w:rPr>
        <w:pict w14:anchorId="259C8FE7">
          <v:shape id="_x0000_i1030" type="#_x0000_t75" alt="" style="width:163pt;height:180pt;mso-width-percent:0;mso-height-percent:0;mso-width-percent:0;mso-height-percent:0">
            <v:imagedata r:id="rId27" r:href="rId28"/>
          </v:shape>
        </w:pict>
      </w:r>
      <w:r w:rsidR="00000000">
        <w:rPr>
          <w:szCs w:val="26"/>
        </w:rPr>
        <w:fldChar w:fldCharType="end"/>
      </w:r>
      <w:r>
        <w:rPr>
          <w:szCs w:val="26"/>
        </w:rPr>
        <w:fldChar w:fldCharType="end"/>
      </w:r>
      <w:r>
        <w:rPr>
          <w:szCs w:val="26"/>
        </w:rPr>
        <w:fldChar w:fldCharType="end"/>
      </w:r>
      <w:r>
        <w:rPr>
          <w:szCs w:val="26"/>
        </w:rPr>
        <w:fldChar w:fldCharType="end"/>
      </w:r>
      <w:r>
        <w:rPr>
          <w:szCs w:val="26"/>
        </w:rPr>
        <w:fldChar w:fldCharType="end"/>
      </w:r>
      <w:r>
        <w:rPr>
          <w:szCs w:val="26"/>
        </w:rPr>
        <w:fldChar w:fldCharType="end"/>
      </w:r>
      <w:r w:rsidR="00797ED3">
        <w:rPr>
          <w:szCs w:val="26"/>
        </w:rPr>
        <w:fldChar w:fldCharType="end"/>
      </w:r>
      <w:r w:rsidRPr="00B65BED">
        <w:rPr>
          <w:szCs w:val="26"/>
        </w:rPr>
        <w:fldChar w:fldCharType="end"/>
      </w:r>
      <w:r w:rsidRPr="00B65BED">
        <w:rPr>
          <w:szCs w:val="26"/>
        </w:rPr>
        <w:fldChar w:fldCharType="end"/>
      </w:r>
      <w:r w:rsidRPr="00B65BED">
        <w:rPr>
          <w:szCs w:val="26"/>
        </w:rPr>
        <w:fldChar w:fldCharType="end"/>
      </w:r>
      <w:r w:rsidRPr="00B65BED">
        <w:rPr>
          <w:szCs w:val="26"/>
        </w:rPr>
        <w:fldChar w:fldCharType="end"/>
      </w:r>
      <w:r w:rsidRPr="00B65BED">
        <w:rPr>
          <w:szCs w:val="26"/>
        </w:rPr>
        <w:t xml:space="preserve"> </w:t>
      </w:r>
      <w:r w:rsidRPr="00B65BED">
        <w:rPr>
          <w:szCs w:val="26"/>
        </w:rPr>
        <w:fldChar w:fldCharType="begin"/>
      </w:r>
      <w:r w:rsidRPr="00B65BED">
        <w:rPr>
          <w:szCs w:val="26"/>
        </w:rPr>
        <w:instrText xml:space="preserve"> INCLUDEPICTURE "https://pantravel.vn/wp-content/uploads/2024/01/khuon-vien-xanh-mat-trong-truong-dai-hoc-noi-tieng-vancouver.jpg" \* MERGEFORMATINET </w:instrText>
      </w:r>
      <w:r w:rsidRPr="00B65BED">
        <w:rPr>
          <w:szCs w:val="26"/>
        </w:rPr>
        <w:fldChar w:fldCharType="separate"/>
      </w:r>
      <w:r w:rsidRPr="00B65BED">
        <w:rPr>
          <w:szCs w:val="26"/>
        </w:rPr>
        <w:fldChar w:fldCharType="begin"/>
      </w:r>
      <w:r w:rsidRPr="00B65BED">
        <w:rPr>
          <w:szCs w:val="26"/>
        </w:rPr>
        <w:instrText xml:space="preserve"> INCLUDEPICTURE  "https://pantravel.vn/wp-content/uploads/2024/01/khuon-vien-xanh-mat-trong-truong-dai-hoc-noi-tieng-vancouver.jpg" \* MERGEFORMATINET </w:instrText>
      </w:r>
      <w:r w:rsidRPr="00B65BED">
        <w:rPr>
          <w:szCs w:val="26"/>
        </w:rPr>
        <w:fldChar w:fldCharType="separate"/>
      </w:r>
      <w:r w:rsidRPr="00B65BED">
        <w:rPr>
          <w:szCs w:val="26"/>
        </w:rPr>
        <w:fldChar w:fldCharType="begin"/>
      </w:r>
      <w:r w:rsidRPr="00B65BED">
        <w:rPr>
          <w:szCs w:val="26"/>
        </w:rPr>
        <w:instrText xml:space="preserve"> INCLUDEPICTURE  "https://pantravel.vn/wp-content/uploads/2024/01/khuon-vien-xanh-mat-trong-truong-dai-hoc-noi-tieng-vancouver.jpg" \* MERGEFORMATINET </w:instrText>
      </w:r>
      <w:r w:rsidRPr="00B65BED">
        <w:rPr>
          <w:szCs w:val="26"/>
        </w:rPr>
        <w:fldChar w:fldCharType="separate"/>
      </w:r>
      <w:r w:rsidRPr="00B65BED">
        <w:rPr>
          <w:szCs w:val="26"/>
        </w:rPr>
        <w:fldChar w:fldCharType="begin"/>
      </w:r>
      <w:r w:rsidRPr="00B65BED">
        <w:rPr>
          <w:szCs w:val="26"/>
        </w:rPr>
        <w:instrText xml:space="preserve"> INCLUDEPICTURE  "https://pantravel.vn/wp-content/uploads/2024/01/khuon-vien-xanh-mat-trong-truong-dai-hoc-noi-tieng-vancouver.jpg" \* MERGEFORMATINET </w:instrText>
      </w:r>
      <w:r w:rsidRPr="00B65BED">
        <w:rPr>
          <w:szCs w:val="26"/>
        </w:rPr>
        <w:fldChar w:fldCharType="separate"/>
      </w:r>
      <w:r w:rsidR="00797ED3">
        <w:rPr>
          <w:szCs w:val="26"/>
        </w:rPr>
        <w:fldChar w:fldCharType="begin"/>
      </w:r>
      <w:r w:rsidR="00797ED3">
        <w:rPr>
          <w:szCs w:val="26"/>
        </w:rPr>
        <w:instrText xml:space="preserve"> INCLUDEPICTURE  "https://pantravel.vn/wp-content/uploads/2024/01/khuon-vien-xanh-mat-trong-truong-dai-hoc-noi-tieng-vancouver.jpg" \* MERGEFORMATINET </w:instrText>
      </w:r>
      <w:r w:rsidR="00797ED3">
        <w:rPr>
          <w:szCs w:val="26"/>
        </w:rPr>
        <w:fldChar w:fldCharType="separate"/>
      </w:r>
      <w:r>
        <w:rPr>
          <w:szCs w:val="26"/>
        </w:rPr>
        <w:fldChar w:fldCharType="begin"/>
      </w:r>
      <w:r>
        <w:rPr>
          <w:szCs w:val="26"/>
        </w:rPr>
        <w:instrText xml:space="preserve"> INCLUDEPICTURE  "https://pantravel.vn/wp-content/uploads/2024/01/khuon-vien-xanh-mat-trong-truong-dai-hoc-noi-tieng-vancouver.jpg" \* MERGEFORMATINET </w:instrText>
      </w:r>
      <w:r>
        <w:rPr>
          <w:szCs w:val="26"/>
        </w:rPr>
        <w:fldChar w:fldCharType="separate"/>
      </w:r>
      <w:r>
        <w:rPr>
          <w:szCs w:val="26"/>
        </w:rPr>
        <w:fldChar w:fldCharType="begin"/>
      </w:r>
      <w:r>
        <w:rPr>
          <w:szCs w:val="26"/>
        </w:rPr>
        <w:instrText xml:space="preserve"> INCLUDEPICTURE  "https://pantravel.vn/wp-content/uploads/2024/01/khuon-vien-xanh-mat-trong-truong-dai-hoc-noi-tieng-vancouver.jpg" \* MERGEFORMATINET </w:instrText>
      </w:r>
      <w:r>
        <w:rPr>
          <w:szCs w:val="26"/>
        </w:rPr>
        <w:fldChar w:fldCharType="separate"/>
      </w:r>
      <w:r>
        <w:rPr>
          <w:szCs w:val="26"/>
        </w:rPr>
        <w:fldChar w:fldCharType="begin"/>
      </w:r>
      <w:r>
        <w:rPr>
          <w:szCs w:val="26"/>
        </w:rPr>
        <w:instrText xml:space="preserve"> INCLUDEPICTURE  "https://pantravel.vn/wp-content/uploads/2024/01/khuon-vien-xanh-mat-trong-truong-dai-hoc-noi-tieng-vancouver.jpg" \* MERGEFORMATINET </w:instrText>
      </w:r>
      <w:r>
        <w:rPr>
          <w:szCs w:val="26"/>
        </w:rPr>
        <w:fldChar w:fldCharType="separate"/>
      </w:r>
      <w:r>
        <w:rPr>
          <w:szCs w:val="26"/>
        </w:rPr>
        <w:fldChar w:fldCharType="begin"/>
      </w:r>
      <w:r>
        <w:rPr>
          <w:szCs w:val="26"/>
        </w:rPr>
        <w:instrText xml:space="preserve"> INCLUDEPICTURE  "https://pantravel.vn/wp-content/uploads/2024/01/khuon-vien-xanh-mat-trong-truong-dai-hoc-noi-tieng-vancouver.jpg" \* MERGEFORMATINET </w:instrText>
      </w:r>
      <w:r>
        <w:rPr>
          <w:szCs w:val="26"/>
        </w:rPr>
        <w:fldChar w:fldCharType="separate"/>
      </w:r>
      <w:r>
        <w:rPr>
          <w:szCs w:val="26"/>
        </w:rPr>
        <w:fldChar w:fldCharType="begin"/>
      </w:r>
      <w:r>
        <w:rPr>
          <w:szCs w:val="26"/>
        </w:rPr>
        <w:instrText xml:space="preserve"> INCLUDEPICTURE  "https://pantravel.vn/wp-content/uploads/2024/01/khuon-vien-xanh-mat-trong-truong-dai-hoc-noi-tieng-vancouver.jpg" \* MERGEFORMATINET </w:instrText>
      </w:r>
      <w:r>
        <w:rPr>
          <w:szCs w:val="26"/>
        </w:rPr>
        <w:fldChar w:fldCharType="separate"/>
      </w:r>
      <w:r w:rsidR="00000000">
        <w:rPr>
          <w:szCs w:val="26"/>
        </w:rPr>
        <w:fldChar w:fldCharType="begin"/>
      </w:r>
      <w:r w:rsidR="00000000">
        <w:rPr>
          <w:szCs w:val="26"/>
        </w:rPr>
        <w:instrText xml:space="preserve"> INCLUDEPICTURE  "https://pantravel.vn/wp-content/uploads/2024/01/khuon-vien-xanh-mat-trong-truong-dai-hoc-noi-tieng-vancouver.jpg" \* MERGEFORMATINET </w:instrText>
      </w:r>
      <w:r w:rsidR="00000000">
        <w:rPr>
          <w:szCs w:val="26"/>
        </w:rPr>
        <w:fldChar w:fldCharType="separate"/>
      </w:r>
      <w:r w:rsidR="009025D2">
        <w:rPr>
          <w:szCs w:val="26"/>
        </w:rPr>
      </w:r>
      <w:r w:rsidR="009025D2">
        <w:rPr>
          <w:szCs w:val="26"/>
        </w:rPr>
        <w:pict w14:anchorId="024958A1">
          <v:shape id="_x0000_i1031" type="#_x0000_t75" alt="Khuôn viên xanh mát trong trường đại học nổi tiếng Vancouver" style="width:3in;height:180pt;mso-width-percent:0;mso-height-percent:0;mso-width-percent:0;mso-height-percent:0">
            <v:imagedata r:id="rId29" r:href="rId30"/>
          </v:shape>
        </w:pict>
      </w:r>
      <w:r w:rsidR="00000000">
        <w:rPr>
          <w:szCs w:val="26"/>
        </w:rPr>
        <w:fldChar w:fldCharType="end"/>
      </w:r>
      <w:r>
        <w:rPr>
          <w:szCs w:val="26"/>
        </w:rPr>
        <w:fldChar w:fldCharType="end"/>
      </w:r>
      <w:r>
        <w:rPr>
          <w:szCs w:val="26"/>
        </w:rPr>
        <w:fldChar w:fldCharType="end"/>
      </w:r>
      <w:r>
        <w:rPr>
          <w:szCs w:val="26"/>
        </w:rPr>
        <w:fldChar w:fldCharType="end"/>
      </w:r>
      <w:r>
        <w:rPr>
          <w:szCs w:val="26"/>
        </w:rPr>
        <w:fldChar w:fldCharType="end"/>
      </w:r>
      <w:r>
        <w:rPr>
          <w:szCs w:val="26"/>
        </w:rPr>
        <w:fldChar w:fldCharType="end"/>
      </w:r>
      <w:r w:rsidR="00797ED3">
        <w:rPr>
          <w:szCs w:val="26"/>
        </w:rPr>
        <w:fldChar w:fldCharType="end"/>
      </w:r>
      <w:r w:rsidRPr="00B65BED">
        <w:rPr>
          <w:szCs w:val="26"/>
        </w:rPr>
        <w:fldChar w:fldCharType="end"/>
      </w:r>
      <w:r w:rsidRPr="00B65BED">
        <w:rPr>
          <w:szCs w:val="26"/>
        </w:rPr>
        <w:fldChar w:fldCharType="end"/>
      </w:r>
      <w:r w:rsidRPr="00B65BED">
        <w:rPr>
          <w:szCs w:val="26"/>
        </w:rPr>
        <w:fldChar w:fldCharType="end"/>
      </w:r>
      <w:r w:rsidRPr="00B65BED">
        <w:rPr>
          <w:szCs w:val="26"/>
        </w:rPr>
        <w:fldChar w:fldCharType="end"/>
      </w:r>
    </w:p>
    <w:p w14:paraId="1B5A3620" w14:textId="3C851B90" w:rsidR="009909E8" w:rsidRPr="00B65BED" w:rsidRDefault="009909E8" w:rsidP="009909E8">
      <w:pPr>
        <w:pStyle w:val="Caption"/>
        <w:rPr>
          <w:color w:val="auto"/>
          <w:szCs w:val="26"/>
        </w:rPr>
      </w:pPr>
      <w:bookmarkStart w:id="140" w:name="_Toc209141356"/>
      <w:bookmarkStart w:id="141" w:name="_Toc210236052"/>
      <w:bookmarkStart w:id="142" w:name="_Toc210290257"/>
      <w:r w:rsidRPr="00B65BED">
        <w:t>Hình 2.</w:t>
      </w:r>
      <w:r w:rsidRPr="00B65BED">
        <w:fldChar w:fldCharType="begin"/>
      </w:r>
      <w:r w:rsidRPr="00B65BED">
        <w:instrText xml:space="preserve"> SEQ Hình_2. \* ARABIC </w:instrText>
      </w:r>
      <w:r w:rsidRPr="00B65BED">
        <w:fldChar w:fldCharType="separate"/>
      </w:r>
      <w:r w:rsidR="00D75081">
        <w:t>1</w:t>
      </w:r>
      <w:r w:rsidRPr="00B65BED">
        <w:fldChar w:fldCharType="end"/>
      </w:r>
      <w:r w:rsidRPr="00B65BED">
        <w:t xml:space="preserve">. </w:t>
      </w:r>
      <w:r w:rsidRPr="00B65BED">
        <w:rPr>
          <w:color w:val="auto"/>
          <w:szCs w:val="26"/>
        </w:rPr>
        <w:t>TP  Vancouver thành phố đáng sống nhất Canada</w:t>
      </w:r>
      <w:r w:rsidRPr="00B65BED">
        <w:rPr>
          <w:color w:val="auto"/>
          <w:szCs w:val="26"/>
          <w:vertAlign w:val="superscript"/>
        </w:rPr>
        <w:footnoteReference w:id="3"/>
      </w:r>
      <w:bookmarkEnd w:id="140"/>
      <w:bookmarkEnd w:id="141"/>
      <w:bookmarkEnd w:id="142"/>
    </w:p>
    <w:p w14:paraId="6EDB3719" w14:textId="77777777" w:rsidR="00D06C06" w:rsidRPr="00B65BED" w:rsidRDefault="00D06C06" w:rsidP="00F841A5">
      <w:pPr>
        <w:numPr>
          <w:ilvl w:val="0"/>
          <w:numId w:val="30"/>
        </w:numPr>
        <w:spacing w:before="0"/>
        <w:ind w:left="0" w:firstLine="0"/>
        <w:rPr>
          <w:b/>
          <w:szCs w:val="26"/>
        </w:rPr>
      </w:pPr>
      <w:r w:rsidRPr="00B65BED">
        <w:rPr>
          <w:b/>
          <w:szCs w:val="26"/>
        </w:rPr>
        <w:t>Bảo tồn nước</w:t>
      </w:r>
    </w:p>
    <w:p w14:paraId="6ADDB33D" w14:textId="77777777" w:rsidR="00D06C06" w:rsidRPr="00B65BED" w:rsidRDefault="00D06C06" w:rsidP="00D06C06">
      <w:pPr>
        <w:spacing w:before="0"/>
        <w:ind w:firstLine="567"/>
        <w:rPr>
          <w:szCs w:val="26"/>
        </w:rPr>
      </w:pPr>
      <w:r w:rsidRPr="00B65BED">
        <w:rPr>
          <w:szCs w:val="26"/>
        </w:rPr>
        <w:t xml:space="preserve">GCAP của 5 thành phố đều đưa ra nội dung bảo tồn nước và các sáng kiến, hành động nhằm bảo tồn nguồn nước bằng các hành động khác nhau. </w:t>
      </w:r>
    </w:p>
    <w:p w14:paraId="5632206C" w14:textId="77777777" w:rsidR="00D06C06" w:rsidRPr="00B65BED" w:rsidRDefault="00D06C06" w:rsidP="00D06C06">
      <w:pPr>
        <w:spacing w:before="0"/>
        <w:ind w:firstLine="567"/>
        <w:rPr>
          <w:szCs w:val="26"/>
        </w:rPr>
      </w:pPr>
      <w:r w:rsidRPr="00B65BED">
        <w:rPr>
          <w:i/>
          <w:szCs w:val="26"/>
        </w:rPr>
        <w:t>TP Southampton</w:t>
      </w:r>
      <w:r w:rsidRPr="00B65BED">
        <w:rPr>
          <w:szCs w:val="26"/>
        </w:rPr>
        <w:t xml:space="preserve"> bảo tồn nước bằng việc phổ biến kế hoạch bảo tồn nước, tích hợp hệ thống thoát nước đô thị và quản lý, tái sử dụng nước sinh hoạt. </w:t>
      </w:r>
    </w:p>
    <w:p w14:paraId="5C12B36A" w14:textId="77777777" w:rsidR="00D06C06" w:rsidRPr="00B65BED" w:rsidRDefault="00D06C06" w:rsidP="00D06C06">
      <w:pPr>
        <w:widowControl w:val="0"/>
        <w:spacing w:before="0"/>
        <w:ind w:firstLine="567"/>
        <w:rPr>
          <w:bCs/>
          <w:szCs w:val="26"/>
        </w:rPr>
      </w:pPr>
      <w:r w:rsidRPr="00B65BED">
        <w:rPr>
          <w:bCs/>
          <w:i/>
          <w:szCs w:val="26"/>
        </w:rPr>
        <w:t>TP Westminster</w:t>
      </w:r>
      <w:r w:rsidRPr="00B65BED">
        <w:rPr>
          <w:bCs/>
          <w:szCs w:val="26"/>
        </w:rPr>
        <w:t xml:space="preserve"> thực hiện các hành động trang bị thêm các vòi nước uống công cộng miễn phí trong thành phố, hạn chế việc sử dụng nước  tưới tiêu trong các dự án cảnh quan mới. </w:t>
      </w:r>
    </w:p>
    <w:p w14:paraId="5479BDBA" w14:textId="77777777" w:rsidR="00D06C06" w:rsidRPr="00B65BED" w:rsidRDefault="00D06C06" w:rsidP="00D06C06">
      <w:pPr>
        <w:spacing w:before="0"/>
        <w:ind w:firstLine="567"/>
        <w:rPr>
          <w:bCs/>
          <w:szCs w:val="26"/>
        </w:rPr>
      </w:pPr>
      <w:r w:rsidRPr="00B65BED">
        <w:rPr>
          <w:bCs/>
          <w:i/>
          <w:szCs w:val="26"/>
        </w:rPr>
        <w:t>TP Reverside</w:t>
      </w:r>
      <w:r w:rsidRPr="00B65BED">
        <w:rPr>
          <w:bCs/>
          <w:szCs w:val="26"/>
        </w:rPr>
        <w:t xml:space="preserve"> thực hiện các hành động quản lý tài nguyên nước bằng việc giáo dục cộng đồng không thải chất ô nhiễm xuống cống, rãnh, tái chế và tái sử dụng nước thải, thực hiện tiết kiệm và sử dụng nước hiệu quả. </w:t>
      </w:r>
    </w:p>
    <w:p w14:paraId="5D7068B4" w14:textId="77777777" w:rsidR="00D06C06" w:rsidRPr="00B65BED" w:rsidRDefault="00D06C06" w:rsidP="00D06C06">
      <w:pPr>
        <w:spacing w:before="0"/>
        <w:ind w:firstLine="567"/>
        <w:rPr>
          <w:bCs/>
          <w:szCs w:val="26"/>
        </w:rPr>
      </w:pPr>
      <w:r w:rsidRPr="00B65BED">
        <w:rPr>
          <w:bCs/>
          <w:i/>
          <w:szCs w:val="26"/>
        </w:rPr>
        <w:t>TP Pasadena</w:t>
      </w:r>
      <w:r w:rsidRPr="00B65BED">
        <w:rPr>
          <w:bCs/>
          <w:szCs w:val="26"/>
        </w:rPr>
        <w:t xml:space="preserve"> thực hiện các chính sách an toàn nước uống, giảm mức tiêu thụ nước, bảo vệ nguồn nước ngầm, ban hành hướng dẫn quản lý nước thải đô thị và giảm nước thải chưa qua xử lý thải ra môi trường. </w:t>
      </w:r>
    </w:p>
    <w:p w14:paraId="3C6D9CF4" w14:textId="77777777" w:rsidR="00D06C06" w:rsidRPr="00B65BED" w:rsidRDefault="00D06C06" w:rsidP="00D06C06">
      <w:pPr>
        <w:spacing w:before="0"/>
        <w:ind w:firstLine="567"/>
        <w:rPr>
          <w:bCs/>
          <w:szCs w:val="26"/>
        </w:rPr>
      </w:pPr>
      <w:r w:rsidRPr="00B65BED">
        <w:rPr>
          <w:bCs/>
          <w:i/>
          <w:szCs w:val="26"/>
        </w:rPr>
        <w:t>TP Vancouver</w:t>
      </w:r>
      <w:r w:rsidRPr="00B65BED">
        <w:rPr>
          <w:bCs/>
          <w:szCs w:val="26"/>
        </w:rPr>
        <w:t xml:space="preserve"> thực hiện hành động lắp đồng hồ nước cho các ngôi nhà mới và</w:t>
      </w:r>
    </w:p>
    <w:p w14:paraId="542B1521" w14:textId="77777777" w:rsidR="00D06C06" w:rsidRPr="00B65BED" w:rsidRDefault="00D06C06" w:rsidP="00D06C06">
      <w:pPr>
        <w:spacing w:before="0"/>
        <w:rPr>
          <w:szCs w:val="26"/>
        </w:rPr>
      </w:pPr>
      <w:r w:rsidRPr="00B65BED">
        <w:rPr>
          <w:bCs/>
          <w:szCs w:val="26"/>
        </w:rPr>
        <w:t xml:space="preserve"> định giá trên cơ sở lượng nước sử dụng, thực hiện hành động tiết kiệm nước thông qua chương trình khuyến khích sử dụng nhà vệ sinh có lưu lượng nước thấp, thực hiện các quy định tưới, giảm sử dụng nước đóng chai và mở thêm các trạm rót nước vào chai.</w:t>
      </w:r>
    </w:p>
    <w:p w14:paraId="13D680B0" w14:textId="77777777" w:rsidR="00D06C06" w:rsidRPr="00B65BED" w:rsidRDefault="00D06C06" w:rsidP="00F841A5">
      <w:pPr>
        <w:numPr>
          <w:ilvl w:val="0"/>
          <w:numId w:val="30"/>
        </w:numPr>
        <w:spacing w:before="0"/>
        <w:ind w:left="0" w:firstLine="0"/>
        <w:rPr>
          <w:b/>
          <w:szCs w:val="26"/>
        </w:rPr>
      </w:pPr>
      <w:r w:rsidRPr="00B65BED">
        <w:rPr>
          <w:b/>
          <w:szCs w:val="26"/>
        </w:rPr>
        <w:t>Quản lý môi trường không khí</w:t>
      </w:r>
    </w:p>
    <w:p w14:paraId="2713906B" w14:textId="77777777" w:rsidR="00D06C06" w:rsidRPr="00B65BED" w:rsidRDefault="00D06C06" w:rsidP="00D06C06">
      <w:pPr>
        <w:spacing w:before="0"/>
        <w:ind w:firstLine="567"/>
        <w:rPr>
          <w:szCs w:val="26"/>
        </w:rPr>
      </w:pPr>
      <w:r w:rsidRPr="00B65BED">
        <w:rPr>
          <w:szCs w:val="26"/>
        </w:rPr>
        <w:t xml:space="preserve">GCAP của 05 thành phố tại các nước phát triển,  có 04 thành phố đưa ra nội dung, sáng kiến, hành động nhằm giải quyết các thách thức về môi trường không khí. </w:t>
      </w:r>
    </w:p>
    <w:p w14:paraId="3498205B" w14:textId="77777777" w:rsidR="00D06C06" w:rsidRPr="00B65BED" w:rsidRDefault="00D06C06" w:rsidP="00D06C06">
      <w:pPr>
        <w:spacing w:before="0"/>
        <w:ind w:firstLine="567"/>
        <w:rPr>
          <w:bCs/>
          <w:szCs w:val="26"/>
        </w:rPr>
      </w:pPr>
      <w:r w:rsidRPr="00B65BED">
        <w:rPr>
          <w:bCs/>
          <w:i/>
          <w:szCs w:val="26"/>
        </w:rPr>
        <w:t>TP Southampton</w:t>
      </w:r>
      <w:r w:rsidRPr="00B65BED">
        <w:rPr>
          <w:bCs/>
          <w:szCs w:val="26"/>
        </w:rPr>
        <w:t xml:space="preserve"> thực hiện cập nhật kế hoạch hành động về chất lượng không khí, thực hiện thu thuế đỗ xe tại nơi làm việc, phí đỗ xe dựa trên khí thải, cải tiến liên tục về khí thải cho taxi và phương tiện giao thông công cộng, khuyến khích chuyển đổi phương tiện truyền thống sang xe điện, giảm phát thải tại cảng, mở rộng mạng lưới giám sát chất lượng không khí. </w:t>
      </w:r>
    </w:p>
    <w:p w14:paraId="4B1E0179" w14:textId="77777777" w:rsidR="00D06C06" w:rsidRPr="00B65BED" w:rsidRDefault="00D06C06" w:rsidP="00D06C06">
      <w:pPr>
        <w:spacing w:before="0"/>
        <w:ind w:firstLine="567"/>
        <w:rPr>
          <w:bCs/>
          <w:szCs w:val="26"/>
        </w:rPr>
      </w:pPr>
      <w:r w:rsidRPr="00B65BED">
        <w:rPr>
          <w:bCs/>
          <w:i/>
          <w:szCs w:val="26"/>
        </w:rPr>
        <w:t>TP Westminster</w:t>
      </w:r>
      <w:r w:rsidRPr="00B65BED">
        <w:rPr>
          <w:bCs/>
          <w:szCs w:val="26"/>
        </w:rPr>
        <w:t xml:space="preserve"> cải thiện chất lượng không khí của thành phố bằng các hành động bằng việc trồng cây xanh. </w:t>
      </w:r>
    </w:p>
    <w:p w14:paraId="592B648F" w14:textId="77777777" w:rsidR="00D06C06" w:rsidRPr="00B65BED" w:rsidRDefault="00D06C06" w:rsidP="00D06C06">
      <w:pPr>
        <w:spacing w:before="0"/>
        <w:ind w:firstLine="567"/>
        <w:rPr>
          <w:bCs/>
          <w:szCs w:val="26"/>
        </w:rPr>
      </w:pPr>
      <w:r w:rsidRPr="00B65BED">
        <w:rPr>
          <w:bCs/>
          <w:i/>
          <w:szCs w:val="26"/>
        </w:rPr>
        <w:t>TP Pasadena</w:t>
      </w:r>
      <w:r w:rsidRPr="00B65BED">
        <w:rPr>
          <w:bCs/>
          <w:szCs w:val="26"/>
        </w:rPr>
        <w:t xml:space="preserve"> thực hiện sáng kiến không khí sạch bằng các hành động thiết lập chỉ số chất lượng không khí  đo lường mức độ ô nhiễm không khí, giảm số ngày có chỉ số AQI không tốt cho sức khỏe hoặc quá nguy hiểm. </w:t>
      </w:r>
    </w:p>
    <w:p w14:paraId="70BDA779" w14:textId="77777777" w:rsidR="00D06C06" w:rsidRPr="00B65BED" w:rsidRDefault="00D06C06" w:rsidP="00D06C06">
      <w:pPr>
        <w:spacing w:before="0"/>
        <w:ind w:firstLine="567"/>
        <w:rPr>
          <w:bCs/>
          <w:szCs w:val="26"/>
        </w:rPr>
      </w:pPr>
      <w:r w:rsidRPr="00B65BED">
        <w:rPr>
          <w:bCs/>
          <w:i/>
          <w:szCs w:val="26"/>
        </w:rPr>
        <w:t>TP Vancouver</w:t>
      </w:r>
      <w:r w:rsidRPr="00B65BED">
        <w:rPr>
          <w:bCs/>
          <w:szCs w:val="26"/>
        </w:rPr>
        <w:t xml:space="preserve"> thực hiện sáng kiến Hít thở bầu không khí trong lành nhất bằng việc khuyến khích phương tiện giao thông bằng xe điện, không đốt nhiên liệu hóa thạch, đưa </w:t>
      </w:r>
    </w:p>
    <w:p w14:paraId="36CED1E1" w14:textId="77777777" w:rsidR="00D06C06" w:rsidRPr="00B65BED" w:rsidRDefault="00D06C06" w:rsidP="00D06C06">
      <w:pPr>
        <w:spacing w:before="0"/>
        <w:rPr>
          <w:bCs/>
          <w:szCs w:val="26"/>
        </w:rPr>
      </w:pPr>
      <w:r w:rsidRPr="00B65BED">
        <w:rPr>
          <w:bCs/>
          <w:szCs w:val="26"/>
        </w:rPr>
        <w:t>ra các quy định đối với các thiết bị đốt củi.</w:t>
      </w:r>
    </w:p>
    <w:p w14:paraId="37568792" w14:textId="77777777" w:rsidR="00D06C06" w:rsidRPr="00B65BED" w:rsidRDefault="00D06C06" w:rsidP="00F841A5">
      <w:pPr>
        <w:numPr>
          <w:ilvl w:val="0"/>
          <w:numId w:val="30"/>
        </w:numPr>
        <w:spacing w:before="0"/>
        <w:ind w:left="0" w:firstLine="0"/>
        <w:rPr>
          <w:b/>
          <w:szCs w:val="26"/>
        </w:rPr>
      </w:pPr>
      <w:r w:rsidRPr="00B65BED">
        <w:rPr>
          <w:b/>
          <w:szCs w:val="26"/>
        </w:rPr>
        <w:t>Sáng kiến khác</w:t>
      </w:r>
    </w:p>
    <w:p w14:paraId="0D9BB5EC" w14:textId="77777777" w:rsidR="00D06C06" w:rsidRPr="00B65BED" w:rsidRDefault="00D06C06" w:rsidP="00D06C06">
      <w:pPr>
        <w:pStyle w:val="CommentText"/>
        <w:spacing w:before="0" w:after="120" w:line="288" w:lineRule="auto"/>
        <w:ind w:firstLine="567"/>
        <w:jc w:val="both"/>
        <w:rPr>
          <w:rFonts w:ascii="Times New Roman" w:hAnsi="Times New Roman"/>
          <w:sz w:val="26"/>
          <w:szCs w:val="26"/>
        </w:rPr>
      </w:pPr>
      <w:r w:rsidRPr="00B65BED">
        <w:rPr>
          <w:rFonts w:ascii="Times New Roman" w:hAnsi="Times New Roman"/>
          <w:sz w:val="26"/>
          <w:szCs w:val="26"/>
        </w:rPr>
        <w:t>Ngoài các sáng kiến tập trung phát triển thành phố xanh trên, GCAP của các thành phố tại các nước phát triển còn thực hiện thêm một số sáng kiến khác tùy đặc điểm của từng thành phố cụ thể như sau:</w:t>
      </w:r>
    </w:p>
    <w:p w14:paraId="299ED5F5" w14:textId="77777777" w:rsidR="00D06C06" w:rsidRPr="00B65BED" w:rsidRDefault="00D06C06" w:rsidP="00D06C06">
      <w:pPr>
        <w:spacing w:before="0"/>
        <w:ind w:firstLine="567"/>
        <w:rPr>
          <w:szCs w:val="26"/>
        </w:rPr>
      </w:pPr>
      <w:r w:rsidRPr="00B65BED">
        <w:rPr>
          <w:i/>
          <w:szCs w:val="26"/>
        </w:rPr>
        <w:t>TP Southampton</w:t>
      </w:r>
      <w:r w:rsidRPr="00B65BED">
        <w:rPr>
          <w:szCs w:val="26"/>
        </w:rPr>
        <w:t xml:space="preserve"> thực hiện sáng kiến phát triển du lịch bền vững thông qua hành động phát triển giao thông bền vững, đánh giá các kế hoạch du lịch, hoàn thiện hệ thống dịch vụ du lịch và giao hàng bằng các loại xe không phát thải,  giảm bãi đậu xe tại trung tâm thành phố thay vào đó là các không gian vui chơi an toàn, phát triển xe buýt nhanh. </w:t>
      </w:r>
    </w:p>
    <w:p w14:paraId="4D82ECD2" w14:textId="77777777" w:rsidR="00D06C06" w:rsidRPr="00B65BED" w:rsidRDefault="00D06C06" w:rsidP="00D06C06">
      <w:pPr>
        <w:spacing w:before="0"/>
        <w:ind w:firstLine="567"/>
        <w:rPr>
          <w:bCs/>
          <w:szCs w:val="26"/>
        </w:rPr>
      </w:pPr>
      <w:r w:rsidRPr="00B65BED">
        <w:rPr>
          <w:i/>
          <w:szCs w:val="26"/>
        </w:rPr>
        <w:t>TP Westminster</w:t>
      </w:r>
      <w:r w:rsidRPr="00B65BED">
        <w:rPr>
          <w:szCs w:val="26"/>
        </w:rPr>
        <w:t xml:space="preserve"> thực hiện các sáng kiến về hỗ trợ tăng trưởng bền vững, truyền </w:t>
      </w:r>
      <w:r w:rsidRPr="00B65BED">
        <w:rPr>
          <w:bCs/>
          <w:szCs w:val="26"/>
        </w:rPr>
        <w:t xml:space="preserve">thông và khuyến khích mọi người hành động vì môi trường, Quản lý rủi ro lũ lụt. </w:t>
      </w:r>
      <w:r w:rsidRPr="00B65BED">
        <w:rPr>
          <w:szCs w:val="26"/>
        </w:rPr>
        <w:t xml:space="preserve">TP Pasadena thực hiện sáng kiến </w:t>
      </w:r>
      <w:r w:rsidRPr="00B65BED">
        <w:rPr>
          <w:bCs/>
          <w:szCs w:val="26"/>
        </w:rPr>
        <w:t>Sức khỏe môi trường (giảm thiểu độc tố, hệ thống thực phẩm lành mạnh).</w:t>
      </w:r>
    </w:p>
    <w:p w14:paraId="32C425CE" w14:textId="77777777" w:rsidR="00D06C06" w:rsidRPr="00B65BED" w:rsidRDefault="00D06C06" w:rsidP="00D06C06">
      <w:pPr>
        <w:spacing w:before="0"/>
        <w:ind w:firstLine="567"/>
        <w:rPr>
          <w:szCs w:val="26"/>
        </w:rPr>
      </w:pPr>
      <w:r w:rsidRPr="00B65BED">
        <w:rPr>
          <w:bCs/>
          <w:i/>
          <w:szCs w:val="26"/>
        </w:rPr>
        <w:t xml:space="preserve"> </w:t>
      </w:r>
      <w:r w:rsidRPr="00B65BED">
        <w:rPr>
          <w:i/>
          <w:szCs w:val="26"/>
        </w:rPr>
        <w:t>TP Vancouver</w:t>
      </w:r>
      <w:r w:rsidRPr="00B65BED">
        <w:rPr>
          <w:szCs w:val="26"/>
        </w:rPr>
        <w:t xml:space="preserve"> thực hiện các sáng kiến </w:t>
      </w:r>
      <w:r w:rsidRPr="00B65BED">
        <w:rPr>
          <w:bCs/>
          <w:szCs w:val="26"/>
        </w:rPr>
        <w:t>Bảo vệ danh tiếng quốc tế của Vancouver như một thánh địa của doanh nghiệp xanh - Kinh tế Xanh, đạt được dấu chân sinh thái một hành tinh, giảm nhẹ Dấu chân sinh thái, Vancouver sẽ trở thành nơi dẫn đầu toàn cầu về hệ thống thực phẩm đô thị- Món ăn địa phương.</w:t>
      </w:r>
    </w:p>
    <w:p w14:paraId="29EB30CB" w14:textId="77777777" w:rsidR="00D06C06" w:rsidRPr="00B65BED" w:rsidRDefault="00D06C06" w:rsidP="00F841A5">
      <w:pPr>
        <w:numPr>
          <w:ilvl w:val="0"/>
          <w:numId w:val="48"/>
        </w:numPr>
        <w:spacing w:before="0"/>
        <w:ind w:left="0" w:firstLine="0"/>
        <w:rPr>
          <w:b/>
          <w:bCs/>
          <w:i/>
          <w:szCs w:val="26"/>
        </w:rPr>
      </w:pPr>
      <w:bookmarkStart w:id="143" w:name="_Toc209141656"/>
      <w:r w:rsidRPr="00B65BED">
        <w:rPr>
          <w:b/>
          <w:bCs/>
          <w:i/>
          <w:szCs w:val="26"/>
        </w:rPr>
        <w:t>Nội dung cụ thể của GCAP của các nước Đang phát triển</w:t>
      </w:r>
      <w:bookmarkEnd w:id="143"/>
    </w:p>
    <w:p w14:paraId="3EBBB73C" w14:textId="77777777" w:rsidR="00D06C06" w:rsidRPr="00B65BED" w:rsidRDefault="00D06C06" w:rsidP="00D06C06">
      <w:pPr>
        <w:spacing w:before="0"/>
        <w:ind w:firstLine="567"/>
        <w:rPr>
          <w:szCs w:val="26"/>
        </w:rPr>
      </w:pPr>
      <w:r w:rsidRPr="00B65BED">
        <w:rPr>
          <w:szCs w:val="26"/>
        </w:rPr>
        <w:t>GCAP của các nước đang phát triển đưa ra các sáng kiến và hành động riêng phù hợp với các đặc điểm điều kiện tự nhiên, hiện trạng phát triển kinh tế xã hội và các thách thức của thành phố.</w:t>
      </w:r>
    </w:p>
    <w:p w14:paraId="42714A52" w14:textId="77777777" w:rsidR="00D06C06" w:rsidRPr="00B65BED" w:rsidRDefault="00D06C06" w:rsidP="00F841A5">
      <w:pPr>
        <w:pStyle w:val="CommentText"/>
        <w:numPr>
          <w:ilvl w:val="0"/>
          <w:numId w:val="31"/>
        </w:numPr>
        <w:spacing w:before="0" w:after="120" w:line="288" w:lineRule="auto"/>
        <w:ind w:left="0" w:firstLine="0"/>
        <w:jc w:val="both"/>
        <w:rPr>
          <w:rFonts w:ascii="Times New Roman" w:hAnsi="Times New Roman"/>
          <w:b/>
          <w:sz w:val="26"/>
          <w:szCs w:val="26"/>
        </w:rPr>
      </w:pPr>
      <w:r w:rsidRPr="00B65BED">
        <w:rPr>
          <w:rFonts w:ascii="Times New Roman" w:hAnsi="Times New Roman"/>
          <w:b/>
          <w:sz w:val="26"/>
          <w:szCs w:val="26"/>
        </w:rPr>
        <w:t>Giao thông bền vững</w:t>
      </w:r>
    </w:p>
    <w:p w14:paraId="0F3CF73F" w14:textId="77777777" w:rsidR="00D06C06" w:rsidRPr="00B65BED" w:rsidRDefault="00D06C06" w:rsidP="00D06C06">
      <w:pPr>
        <w:spacing w:before="0"/>
        <w:ind w:firstLine="567"/>
        <w:rPr>
          <w:szCs w:val="26"/>
        </w:rPr>
      </w:pPr>
      <w:r w:rsidRPr="00B65BED">
        <w:rPr>
          <w:szCs w:val="26"/>
        </w:rPr>
        <w:t xml:space="preserve">Nội dung trong GCAP thuộc các đang nước phát triển gồm các sáng kiến và hành động nhằm phát triển giao thông bền vững, bao gồm: </w:t>
      </w:r>
    </w:p>
    <w:p w14:paraId="30E5DBFE" w14:textId="77777777" w:rsidR="00D06C06" w:rsidRPr="00B65BED" w:rsidRDefault="00D06C06" w:rsidP="00D06C06">
      <w:pPr>
        <w:spacing w:before="0"/>
        <w:ind w:firstLine="567"/>
        <w:rPr>
          <w:szCs w:val="26"/>
        </w:rPr>
      </w:pPr>
      <w:r w:rsidRPr="00B65BED">
        <w:rPr>
          <w:bCs/>
          <w:i/>
          <w:szCs w:val="26"/>
        </w:rPr>
        <w:t>TP Songkhla, Thái Lan</w:t>
      </w:r>
      <w:r w:rsidRPr="00B65BED">
        <w:rPr>
          <w:bCs/>
          <w:szCs w:val="26"/>
        </w:rPr>
        <w:t xml:space="preserve"> thực hiện sáng kiến nhằm giải quyết tình trạng </w:t>
      </w:r>
      <w:r w:rsidRPr="00B65BED">
        <w:rPr>
          <w:szCs w:val="26"/>
        </w:rPr>
        <w:t xml:space="preserve">tắc nghẽn giao thông và đỗ xe ở Phố Cổ bằng các hành động xây dựng kế hoạch quản lý giao thông vận tải dành riêng cho khu vực Phố Cổ, xây dựng các bãi đỗ xe ở khu Phố Cổ  khuyến khích du khách xe tại 1 điểm tập trung, hạn chế giao thông trên một số tuyến đường tại khu Phố Cổ, khuyến khích đi bộ và sử dụng xe công cộng. </w:t>
      </w:r>
    </w:p>
    <w:p w14:paraId="7D356A46" w14:textId="77777777" w:rsidR="00D06C06" w:rsidRPr="00B65BED" w:rsidRDefault="00D06C06" w:rsidP="00D06C06">
      <w:pPr>
        <w:spacing w:before="0"/>
        <w:ind w:firstLine="567"/>
        <w:rPr>
          <w:szCs w:val="26"/>
        </w:rPr>
      </w:pPr>
      <w:r w:rsidRPr="00B65BED">
        <w:rPr>
          <w:i/>
          <w:szCs w:val="26"/>
        </w:rPr>
        <w:t>TP Melaka, Malaysia</w:t>
      </w:r>
      <w:r w:rsidRPr="00B65BED">
        <w:rPr>
          <w:szCs w:val="26"/>
        </w:rPr>
        <w:t xml:space="preserve"> thực hiện sáng kiến phát triển giao thông xanh với các hành động khuyến khích đi xe đạp và đi bộ bằng cách cải thiện các tuyến đường đi xe đạp và đi bộ trong thành phố, thực hiện chương trình đổi mới xe điện và khuyến khích sử dụng xe điện, mở rộng các khu vực đỗ xe có thu phí ra khỏi trung tâm thành phố.</w:t>
      </w:r>
    </w:p>
    <w:p w14:paraId="053AF8D1" w14:textId="77777777" w:rsidR="00D06C06" w:rsidRPr="00B65BED" w:rsidRDefault="00D06C06" w:rsidP="00D06C06">
      <w:pPr>
        <w:spacing w:before="0"/>
        <w:ind w:firstLine="567"/>
        <w:rPr>
          <w:szCs w:val="26"/>
        </w:rPr>
      </w:pPr>
      <w:r w:rsidRPr="00B65BED">
        <w:rPr>
          <w:i/>
          <w:szCs w:val="26"/>
        </w:rPr>
        <w:t xml:space="preserve">    TP Batumi-Gruzia</w:t>
      </w:r>
      <w:r w:rsidRPr="00B65BED">
        <w:rPr>
          <w:szCs w:val="26"/>
        </w:rPr>
        <w:t xml:space="preserve"> thực hiện sáng kiến cung cấp các tùy chọn di chuyển bền vững và đa dạng với các hành động nhằm khuyến khích sử dụng giao thông công cộng, sử dụng xe điện, tacxi điện, đi bộ và xe đạp; đầu tư các làn đường dành riêng cho xe buýt và tối ưu hóa các tuyến giao thông công cộng.</w:t>
      </w:r>
    </w:p>
    <w:p w14:paraId="4268274B" w14:textId="77777777" w:rsidR="00D06C06" w:rsidRPr="00B65BED" w:rsidRDefault="00D06C06" w:rsidP="00F841A5">
      <w:pPr>
        <w:pStyle w:val="CommentText"/>
        <w:numPr>
          <w:ilvl w:val="0"/>
          <w:numId w:val="31"/>
        </w:numPr>
        <w:spacing w:before="0" w:after="120" w:line="288" w:lineRule="auto"/>
        <w:ind w:left="0" w:firstLine="0"/>
        <w:jc w:val="both"/>
        <w:rPr>
          <w:rFonts w:ascii="Times New Roman" w:hAnsi="Times New Roman"/>
          <w:b/>
          <w:sz w:val="26"/>
          <w:szCs w:val="26"/>
        </w:rPr>
      </w:pPr>
      <w:r w:rsidRPr="00B65BED">
        <w:rPr>
          <w:rFonts w:ascii="Times New Roman" w:hAnsi="Times New Roman"/>
          <w:b/>
          <w:sz w:val="26"/>
          <w:szCs w:val="26"/>
        </w:rPr>
        <w:t>Tiết kiệm năng lượng và khuyến khích sử dụng năng lượng tái tạo</w:t>
      </w:r>
    </w:p>
    <w:p w14:paraId="30B83905" w14:textId="77777777" w:rsidR="00D06C06" w:rsidRPr="00B65BED" w:rsidRDefault="00D06C06" w:rsidP="00D06C06">
      <w:pPr>
        <w:pStyle w:val="CommentText"/>
        <w:spacing w:before="0" w:after="120" w:line="288" w:lineRule="auto"/>
        <w:ind w:firstLine="567"/>
        <w:jc w:val="both"/>
        <w:rPr>
          <w:rFonts w:ascii="Times New Roman" w:hAnsi="Times New Roman"/>
          <w:sz w:val="26"/>
          <w:szCs w:val="26"/>
        </w:rPr>
      </w:pPr>
      <w:r w:rsidRPr="00B65BED">
        <w:rPr>
          <w:rFonts w:ascii="Times New Roman" w:hAnsi="Times New Roman"/>
          <w:sz w:val="26"/>
          <w:szCs w:val="26"/>
        </w:rPr>
        <w:t xml:space="preserve">Trong nội dung này, GCAP tại các nước đang phát triển thực hiện việc tiết kiệm năng lượng và khuyến khích sử dụng năng lượng tái tạo thông qua các sáng kiến, cụ thể sau: </w:t>
      </w:r>
    </w:p>
    <w:p w14:paraId="26704750" w14:textId="77777777" w:rsidR="00D06C06" w:rsidRPr="00B65BED" w:rsidRDefault="00D06C06" w:rsidP="00D06C06">
      <w:pPr>
        <w:pStyle w:val="CommentText"/>
        <w:spacing w:before="0" w:after="120" w:line="288" w:lineRule="auto"/>
        <w:ind w:firstLine="567"/>
        <w:jc w:val="both"/>
        <w:rPr>
          <w:rFonts w:ascii="Times New Roman" w:hAnsi="Times New Roman"/>
          <w:sz w:val="26"/>
          <w:szCs w:val="26"/>
        </w:rPr>
      </w:pPr>
      <w:r w:rsidRPr="00B65BED">
        <w:rPr>
          <w:rFonts w:ascii="Times New Roman" w:hAnsi="Times New Roman"/>
          <w:i/>
          <w:sz w:val="26"/>
          <w:szCs w:val="26"/>
        </w:rPr>
        <w:t>TP Hat Yai,</w:t>
      </w:r>
      <w:r w:rsidRPr="00B65BED">
        <w:rPr>
          <w:rFonts w:ascii="Times New Roman" w:hAnsi="Times New Roman"/>
          <w:bCs/>
          <w:i/>
          <w:sz w:val="26"/>
          <w:szCs w:val="26"/>
        </w:rPr>
        <w:t xml:space="preserve"> Thái Lan và </w:t>
      </w:r>
      <w:r w:rsidRPr="00B65BED">
        <w:rPr>
          <w:rFonts w:ascii="Times New Roman" w:hAnsi="Times New Roman"/>
          <w:i/>
          <w:sz w:val="26"/>
          <w:szCs w:val="26"/>
        </w:rPr>
        <w:t>Melaka, Malaysia</w:t>
      </w:r>
      <w:r w:rsidRPr="00B65BED">
        <w:rPr>
          <w:rFonts w:ascii="Times New Roman" w:hAnsi="Times New Roman"/>
          <w:sz w:val="26"/>
          <w:szCs w:val="26"/>
        </w:rPr>
        <w:t xml:space="preserve"> tập trung vào các sáng kiến thúc đẩy tăng trưởng carbon thấp bằng việc sử dụng năng lượng hiệu quả trong các tòa nhà, tiêu dùng bền vững, hỗ trợ sản xuấ điện quy mô lớn từ năng lượng mặt trời. </w:t>
      </w:r>
    </w:p>
    <w:p w14:paraId="3C6CA161" w14:textId="77777777" w:rsidR="00D06C06" w:rsidRPr="00B65BED" w:rsidRDefault="00D06C06" w:rsidP="00D06C06">
      <w:pPr>
        <w:pStyle w:val="CommentText"/>
        <w:spacing w:before="0" w:after="120" w:line="288" w:lineRule="auto"/>
        <w:ind w:firstLine="567"/>
        <w:jc w:val="both"/>
        <w:rPr>
          <w:rFonts w:ascii="Times New Roman" w:hAnsi="Times New Roman"/>
          <w:sz w:val="26"/>
          <w:szCs w:val="26"/>
        </w:rPr>
      </w:pPr>
      <w:r w:rsidRPr="00B65BED">
        <w:rPr>
          <w:rFonts w:ascii="Times New Roman" w:hAnsi="Times New Roman"/>
          <w:i/>
          <w:sz w:val="26"/>
          <w:szCs w:val="26"/>
        </w:rPr>
        <w:t>TP Kendari, Indonesia</w:t>
      </w:r>
      <w:r w:rsidRPr="00B65BED">
        <w:rPr>
          <w:rFonts w:ascii="Times New Roman" w:hAnsi="Times New Roman"/>
          <w:sz w:val="26"/>
          <w:szCs w:val="26"/>
        </w:rPr>
        <w:t xml:space="preserve"> thực hiện sáng kiến năng lượng xanh với hành động sản xuất điện thủy triều. TP Sofia-Bulgaria thực hiện cải thiện chương trình hiệu quả năng lượng tòa nhà đô thị, </w:t>
      </w:r>
      <w:r w:rsidRPr="00B65BED">
        <w:rPr>
          <w:rFonts w:ascii="Times New Roman" w:hAnsi="Times New Roman"/>
          <w:bCs/>
          <w:sz w:val="26"/>
          <w:szCs w:val="26"/>
        </w:rPr>
        <w:t>đ</w:t>
      </w:r>
      <w:r w:rsidRPr="00B65BED">
        <w:rPr>
          <w:rFonts w:ascii="Times New Roman" w:hAnsi="Times New Roman"/>
          <w:sz w:val="26"/>
          <w:szCs w:val="26"/>
        </w:rPr>
        <w:t xml:space="preserve">ổi mới chiếu sáng công cộng, phát triển năng lượng địa nhiệt. </w:t>
      </w:r>
    </w:p>
    <w:p w14:paraId="2E77CD7F" w14:textId="77777777" w:rsidR="00D06C06" w:rsidRPr="00B65BED" w:rsidRDefault="00D06C06" w:rsidP="00D06C06">
      <w:pPr>
        <w:pStyle w:val="CommentText"/>
        <w:spacing w:before="0" w:after="120" w:line="288" w:lineRule="auto"/>
        <w:ind w:firstLine="567"/>
        <w:jc w:val="both"/>
        <w:rPr>
          <w:rFonts w:ascii="Times New Roman" w:hAnsi="Times New Roman"/>
          <w:sz w:val="26"/>
          <w:szCs w:val="26"/>
        </w:rPr>
      </w:pPr>
      <w:r w:rsidRPr="00B65BED">
        <w:rPr>
          <w:rFonts w:ascii="Times New Roman" w:hAnsi="Times New Roman"/>
          <w:i/>
          <w:sz w:val="26"/>
          <w:szCs w:val="26"/>
        </w:rPr>
        <w:t>TP Batumi</w:t>
      </w:r>
      <w:r w:rsidRPr="00B65BED">
        <w:rPr>
          <w:rFonts w:ascii="Times New Roman" w:hAnsi="Times New Roman"/>
          <w:sz w:val="26"/>
          <w:szCs w:val="26"/>
        </w:rPr>
        <w:t xml:space="preserve"> Gruzia thực hiện sáng kiến hệ thống năng lượng hiệu quả và linh hoạt bằng việc xây dựng tiêu chuẩn tiết kiệm năng lượng, sử dụng hiệu quả năng lượng trong các tòa nhà, cung cấp bóng đèn tiết kiệm, đầu tư năng lượng quy mô nhỏ trên các tòa nhà.</w:t>
      </w:r>
    </w:p>
    <w:p w14:paraId="45135103" w14:textId="77777777" w:rsidR="00D06C06" w:rsidRPr="00B65BED" w:rsidRDefault="00D06C06" w:rsidP="00D06C06">
      <w:pPr>
        <w:spacing w:before="0"/>
        <w:ind w:firstLine="567"/>
        <w:rPr>
          <w:szCs w:val="26"/>
        </w:rPr>
      </w:pPr>
      <w:r w:rsidRPr="00B65BED">
        <w:rPr>
          <w:szCs w:val="26"/>
        </w:rPr>
        <w:t>Những biện pháp này giúp các nước đang phát triển giảm thiểu sự phụ thuộc vào năng lượng hóa thạch, giảm lượng khí thải và tạo ra cơ hội phát triển bền vững trong việc cung cấp năng lượng và bảo vệ môi trường. Tuy nhiên, việc thực hiện các biện pháp này cần có sự cam kết từ phía chính phủ, doanh nghiệp và cộng đồng  đạt được hiệu quả tốt nhất.</w:t>
      </w:r>
    </w:p>
    <w:p w14:paraId="1117ABB2" w14:textId="77777777" w:rsidR="00D06C06" w:rsidRPr="00B65BED" w:rsidRDefault="00D06C06" w:rsidP="00F841A5">
      <w:pPr>
        <w:pStyle w:val="CommentText"/>
        <w:numPr>
          <w:ilvl w:val="0"/>
          <w:numId w:val="31"/>
        </w:numPr>
        <w:spacing w:before="0" w:after="120" w:line="288" w:lineRule="auto"/>
        <w:ind w:left="0" w:firstLine="0"/>
        <w:jc w:val="both"/>
        <w:rPr>
          <w:rFonts w:ascii="Times New Roman" w:hAnsi="Times New Roman"/>
          <w:b/>
          <w:sz w:val="26"/>
          <w:szCs w:val="26"/>
        </w:rPr>
      </w:pPr>
      <w:r w:rsidRPr="00B65BED">
        <w:rPr>
          <w:rFonts w:ascii="Times New Roman" w:hAnsi="Times New Roman"/>
          <w:b/>
          <w:sz w:val="26"/>
          <w:szCs w:val="26"/>
        </w:rPr>
        <w:t>Quản lý chất thải và nâng cao chất lượng môi trường</w:t>
      </w:r>
    </w:p>
    <w:p w14:paraId="542289B4" w14:textId="77777777" w:rsidR="00D06C06" w:rsidRPr="00B65BED" w:rsidRDefault="00D06C06" w:rsidP="00D06C06">
      <w:pPr>
        <w:pStyle w:val="CommentText"/>
        <w:spacing w:before="0" w:after="120" w:line="288" w:lineRule="auto"/>
        <w:ind w:firstLine="567"/>
        <w:jc w:val="both"/>
        <w:rPr>
          <w:rFonts w:ascii="Times New Roman" w:hAnsi="Times New Roman"/>
          <w:bCs/>
          <w:sz w:val="26"/>
          <w:szCs w:val="26"/>
        </w:rPr>
      </w:pPr>
      <w:r w:rsidRPr="00B65BED">
        <w:rPr>
          <w:rFonts w:ascii="Times New Roman" w:hAnsi="Times New Roman"/>
          <w:sz w:val="26"/>
          <w:szCs w:val="26"/>
        </w:rPr>
        <w:t xml:space="preserve">GCAP tại các nước đang phát triển đều đưa ra nội dung </w:t>
      </w:r>
      <w:r w:rsidRPr="00B65BED">
        <w:rPr>
          <w:rFonts w:ascii="Times New Roman" w:hAnsi="Times New Roman"/>
          <w:bCs/>
          <w:sz w:val="26"/>
          <w:szCs w:val="26"/>
        </w:rPr>
        <w:t xml:space="preserve">Quản lý chất thải và </w:t>
      </w:r>
    </w:p>
    <w:p w14:paraId="4C09A784" w14:textId="77777777" w:rsidR="00D06C06" w:rsidRPr="00B65BED" w:rsidRDefault="00D06C06" w:rsidP="00D06C06">
      <w:pPr>
        <w:pStyle w:val="CommentText"/>
        <w:spacing w:before="0" w:after="120" w:line="288" w:lineRule="auto"/>
        <w:jc w:val="both"/>
        <w:rPr>
          <w:rFonts w:ascii="Times New Roman" w:hAnsi="Times New Roman"/>
          <w:sz w:val="26"/>
          <w:szCs w:val="26"/>
        </w:rPr>
      </w:pPr>
      <w:r w:rsidRPr="00B65BED">
        <w:rPr>
          <w:rFonts w:ascii="Times New Roman" w:hAnsi="Times New Roman"/>
          <w:bCs/>
          <w:sz w:val="26"/>
          <w:szCs w:val="26"/>
        </w:rPr>
        <w:t>nâng cao chất lượng môi trường</w:t>
      </w:r>
      <w:r w:rsidRPr="00B65BED">
        <w:rPr>
          <w:rFonts w:ascii="Times New Roman" w:hAnsi="Times New Roman"/>
          <w:sz w:val="26"/>
          <w:szCs w:val="26"/>
        </w:rPr>
        <w:t xml:space="preserve">, trong đó mỗi thành phố lại có những sáng kiến riêng. </w:t>
      </w:r>
    </w:p>
    <w:p w14:paraId="296C46BA" w14:textId="77777777" w:rsidR="00D06C06" w:rsidRPr="00B65BED" w:rsidRDefault="00D06C06" w:rsidP="00D06C06">
      <w:pPr>
        <w:pStyle w:val="CommentText"/>
        <w:spacing w:before="0" w:after="120" w:line="288" w:lineRule="auto"/>
        <w:ind w:firstLine="567"/>
        <w:jc w:val="both"/>
        <w:rPr>
          <w:rFonts w:ascii="Times New Roman" w:hAnsi="Times New Roman"/>
          <w:bCs/>
          <w:sz w:val="26"/>
          <w:szCs w:val="26"/>
        </w:rPr>
      </w:pPr>
      <w:r w:rsidRPr="00B65BED">
        <w:rPr>
          <w:rFonts w:ascii="Times New Roman" w:hAnsi="Times New Roman"/>
          <w:bCs/>
          <w:i/>
          <w:sz w:val="26"/>
          <w:szCs w:val="26"/>
        </w:rPr>
        <w:t>TP Songkhla, TP Hat Yai Thái Lan</w:t>
      </w:r>
      <w:r w:rsidRPr="00B65BED">
        <w:rPr>
          <w:rFonts w:ascii="Times New Roman" w:hAnsi="Times New Roman"/>
          <w:bCs/>
          <w:sz w:val="26"/>
          <w:szCs w:val="26"/>
        </w:rPr>
        <w:t xml:space="preserve"> thực hiện sáng kiến nâng cao chất lượng môi trường bằng việc thu gom nước thải, quản lý các bãi chôn lấp chất thải, giám sát chất lượng nước ngầm, xử lý chất thải công nghiệp chế biến thủy sản, cao su; lắp đặt các bể tự hoại, giám sát bờ biển, nâng cao nhận thức về phân loại và giảm thiểu chất thải, nghiên cứu các bãi chôn lấp và lò đốt rác thải sinh học. </w:t>
      </w:r>
    </w:p>
    <w:p w14:paraId="39E203E5" w14:textId="77777777" w:rsidR="00D06C06" w:rsidRPr="00B65BED" w:rsidRDefault="00D06C06" w:rsidP="00D06C06">
      <w:pPr>
        <w:pStyle w:val="CommentText"/>
        <w:spacing w:before="0" w:after="120" w:line="288" w:lineRule="auto"/>
        <w:ind w:firstLine="567"/>
        <w:jc w:val="both"/>
        <w:rPr>
          <w:rStyle w:val="rynqvb"/>
          <w:sz w:val="26"/>
          <w:szCs w:val="26"/>
        </w:rPr>
      </w:pPr>
      <w:r w:rsidRPr="00B65BED">
        <w:rPr>
          <w:rFonts w:ascii="Times New Roman" w:hAnsi="Times New Roman"/>
          <w:i/>
          <w:sz w:val="26"/>
          <w:szCs w:val="26"/>
        </w:rPr>
        <w:t>TP Melaka, Malaysia</w:t>
      </w:r>
      <w:r w:rsidRPr="00B65BED">
        <w:rPr>
          <w:rFonts w:ascii="Times New Roman" w:hAnsi="Times New Roman"/>
          <w:sz w:val="26"/>
          <w:szCs w:val="26"/>
        </w:rPr>
        <w:t xml:space="preserve"> thực hiện sáng kiến nâng cao chất lượng môi trường bằng việc lập kế hoạch quản lý chất thải, kiểm kê khí nhà kính, tái chế nước xám (nước thải sinh hoạt), thu gom nước mưa, bảo trì hệ thống tự hoại, thu </w:t>
      </w:r>
      <w:r w:rsidRPr="00B65BED">
        <w:rPr>
          <w:rStyle w:val="rynqvb"/>
          <w:sz w:val="26"/>
          <w:szCs w:val="26"/>
        </w:rPr>
        <w:t xml:space="preserve">hút các cơ sở thương mại và công nghiệp tham gia vào các chương trình giảm thiểu chất thải, nâng cao kiến thức về tái chế chất thải. </w:t>
      </w:r>
    </w:p>
    <w:p w14:paraId="2EBC361E" w14:textId="77777777" w:rsidR="00D06C06" w:rsidRPr="00B65BED" w:rsidRDefault="00D06C06" w:rsidP="00D06C06">
      <w:pPr>
        <w:pStyle w:val="CommentText"/>
        <w:spacing w:before="0" w:after="120" w:line="288" w:lineRule="auto"/>
        <w:ind w:firstLine="567"/>
        <w:jc w:val="both"/>
        <w:rPr>
          <w:rFonts w:ascii="Times New Roman" w:hAnsi="Times New Roman"/>
          <w:sz w:val="26"/>
          <w:szCs w:val="26"/>
        </w:rPr>
      </w:pPr>
      <w:r w:rsidRPr="00B65BED">
        <w:rPr>
          <w:rStyle w:val="rynqvb"/>
          <w:i/>
          <w:sz w:val="26"/>
          <w:szCs w:val="26"/>
        </w:rPr>
        <w:t xml:space="preserve">TP </w:t>
      </w:r>
      <w:r w:rsidRPr="00B65BED">
        <w:rPr>
          <w:rFonts w:ascii="Times New Roman" w:hAnsi="Times New Roman"/>
          <w:i/>
          <w:sz w:val="26"/>
          <w:szCs w:val="26"/>
        </w:rPr>
        <w:t>Kendari, Indonesia</w:t>
      </w:r>
      <w:r w:rsidRPr="00B65BED">
        <w:rPr>
          <w:rFonts w:ascii="Times New Roman" w:hAnsi="Times New Roman"/>
          <w:sz w:val="26"/>
          <w:szCs w:val="26"/>
        </w:rPr>
        <w:t xml:space="preserve"> thực hiện sáng kiến nước xanh, chất thải xanh bằng việc cải thiện hệ thống vệ sinh tại chỗ, quản lý chất thải rắn cộng đồng. </w:t>
      </w:r>
    </w:p>
    <w:p w14:paraId="0574F325" w14:textId="77777777" w:rsidR="00D06C06" w:rsidRPr="00B65BED" w:rsidRDefault="00D06C06" w:rsidP="00D06C06">
      <w:pPr>
        <w:spacing w:before="0"/>
        <w:ind w:firstLine="567"/>
        <w:rPr>
          <w:szCs w:val="26"/>
        </w:rPr>
      </w:pPr>
      <w:r w:rsidRPr="00B65BED">
        <w:rPr>
          <w:i/>
          <w:szCs w:val="26"/>
        </w:rPr>
        <w:t>TP Batumi</w:t>
      </w:r>
      <w:r w:rsidRPr="00B65BED">
        <w:rPr>
          <w:szCs w:val="26"/>
        </w:rPr>
        <w:t xml:space="preserve">  Gruzia thực hiện sáng kiến g</w:t>
      </w:r>
      <w:r w:rsidRPr="00B65BED">
        <w:rPr>
          <w:bCs/>
          <w:szCs w:val="26"/>
        </w:rPr>
        <w:t>iảm thiểu chất thải và ô nhiễm</w:t>
      </w:r>
      <w:r w:rsidRPr="00B65BED">
        <w:rPr>
          <w:bCs/>
          <w:spacing w:val="-5"/>
          <w:szCs w:val="26"/>
        </w:rPr>
        <w:t xml:space="preserve"> bằng việc đầu tư xây dựng khu xử lý chất thải, đầu tư cơ </w:t>
      </w:r>
      <w:r w:rsidRPr="00B65BED">
        <w:rPr>
          <w:szCs w:val="26"/>
        </w:rPr>
        <w:t>sở phân loại rác và thu hồi phế liệu; c</w:t>
      </w:r>
      <w:r w:rsidRPr="00B65BED">
        <w:rPr>
          <w:bCs/>
          <w:spacing w:val="-5"/>
          <w:szCs w:val="26"/>
        </w:rPr>
        <w:t>ải thiện các hoạt động xây dựng và phá dỡ  bảo vệ các giá trị môi trường; g</w:t>
      </w:r>
      <w:r w:rsidRPr="00B65BED">
        <w:rPr>
          <w:rStyle w:val="rynqvb"/>
          <w:szCs w:val="26"/>
        </w:rPr>
        <w:t>iảm chất thải chôn lấp và tăng cường tái chế; x</w:t>
      </w:r>
      <w:r w:rsidRPr="00B65BED">
        <w:rPr>
          <w:szCs w:val="26"/>
        </w:rPr>
        <w:t>ác định và khắc phục các nguồn gây ô nhiễm môi trường bằng việc thành lập các bản đồ khu vực ô nhiễm.</w:t>
      </w:r>
    </w:p>
    <w:p w14:paraId="72A08889" w14:textId="77777777" w:rsidR="00D06C06" w:rsidRPr="00B65BED" w:rsidRDefault="00D06C06" w:rsidP="00F841A5">
      <w:pPr>
        <w:pStyle w:val="CommentText"/>
        <w:numPr>
          <w:ilvl w:val="0"/>
          <w:numId w:val="31"/>
        </w:numPr>
        <w:spacing w:before="0" w:after="120" w:line="288" w:lineRule="auto"/>
        <w:ind w:left="0" w:firstLine="0"/>
        <w:jc w:val="both"/>
        <w:rPr>
          <w:rFonts w:ascii="Times New Roman" w:hAnsi="Times New Roman"/>
          <w:b/>
          <w:sz w:val="26"/>
          <w:szCs w:val="26"/>
        </w:rPr>
      </w:pPr>
      <w:r w:rsidRPr="00B65BED">
        <w:rPr>
          <w:rFonts w:ascii="Times New Roman" w:hAnsi="Times New Roman"/>
          <w:b/>
          <w:sz w:val="26"/>
          <w:szCs w:val="26"/>
        </w:rPr>
        <w:t xml:space="preserve"> Không gian xanh và xanh hóa đô thị</w:t>
      </w:r>
    </w:p>
    <w:p w14:paraId="13A2F585" w14:textId="77777777" w:rsidR="00D06C06" w:rsidRPr="00B65BED" w:rsidRDefault="00D06C06" w:rsidP="00D06C06">
      <w:pPr>
        <w:pStyle w:val="CommentText"/>
        <w:spacing w:before="0" w:after="120" w:line="288" w:lineRule="auto"/>
        <w:ind w:firstLine="567"/>
        <w:jc w:val="both"/>
        <w:rPr>
          <w:rFonts w:ascii="Times New Roman" w:hAnsi="Times New Roman"/>
          <w:sz w:val="26"/>
          <w:szCs w:val="26"/>
        </w:rPr>
      </w:pPr>
      <w:r w:rsidRPr="00B65BED">
        <w:rPr>
          <w:rFonts w:ascii="Times New Roman" w:hAnsi="Times New Roman"/>
          <w:sz w:val="26"/>
          <w:szCs w:val="26"/>
        </w:rPr>
        <w:t>Tạo và bảo tồn các khu vực xanh trong thành phố, phát triển các công viên đô thị, vườn hoa và vườn trên mái nhà, khuyến khích các hoạt động xanh hóa đô thị. Chuẩn bị một kế hoạch không gian mở  nâng cao cơ hội và bảo vệ các nguồn tài nguyên môi trường nhạy cảm, nghiên cứu phát triển công viên sinh thái</w:t>
      </w:r>
      <w:r w:rsidRPr="00B65BED">
        <w:rPr>
          <w:rStyle w:val="rynqvb"/>
          <w:sz w:val="26"/>
          <w:szCs w:val="26"/>
        </w:rPr>
        <w:t>, cơ sở hạ tầng xanh.</w:t>
      </w:r>
    </w:p>
    <w:p w14:paraId="6DB1ABA2" w14:textId="77777777" w:rsidR="00D06C06" w:rsidRPr="00B65BED" w:rsidRDefault="00D06C06" w:rsidP="00F841A5">
      <w:pPr>
        <w:pStyle w:val="CommentText"/>
        <w:numPr>
          <w:ilvl w:val="0"/>
          <w:numId w:val="31"/>
        </w:numPr>
        <w:spacing w:before="0" w:after="120" w:line="288" w:lineRule="auto"/>
        <w:ind w:left="0" w:firstLine="0"/>
        <w:jc w:val="both"/>
        <w:rPr>
          <w:rFonts w:ascii="Times New Roman" w:hAnsi="Times New Roman"/>
          <w:b/>
          <w:sz w:val="26"/>
          <w:szCs w:val="26"/>
        </w:rPr>
      </w:pPr>
      <w:r w:rsidRPr="00B65BED">
        <w:rPr>
          <w:rFonts w:ascii="Times New Roman" w:hAnsi="Times New Roman"/>
          <w:b/>
          <w:sz w:val="26"/>
          <w:szCs w:val="26"/>
        </w:rPr>
        <w:t>Quản lý tài nguyên nước</w:t>
      </w:r>
    </w:p>
    <w:p w14:paraId="54124828" w14:textId="77777777" w:rsidR="00D06C06" w:rsidRPr="00B65BED" w:rsidRDefault="00D06C06" w:rsidP="00D06C06">
      <w:pPr>
        <w:pStyle w:val="CommentText"/>
        <w:spacing w:before="0" w:after="120" w:line="288" w:lineRule="auto"/>
        <w:ind w:firstLine="567"/>
        <w:jc w:val="both"/>
        <w:rPr>
          <w:rFonts w:ascii="Times New Roman" w:hAnsi="Times New Roman"/>
          <w:sz w:val="26"/>
          <w:szCs w:val="26"/>
        </w:rPr>
      </w:pPr>
      <w:r w:rsidRPr="00B65BED">
        <w:rPr>
          <w:rFonts w:ascii="Times New Roman" w:hAnsi="Times New Roman"/>
          <w:sz w:val="26"/>
          <w:szCs w:val="26"/>
        </w:rPr>
        <w:t xml:space="preserve"> Tăng cường quản lý tài nguyên nước trong GCAP, các nước chia thành 03 </w:t>
      </w:r>
    </w:p>
    <w:p w14:paraId="5C670C5B" w14:textId="77777777" w:rsidR="00D06C06" w:rsidRPr="00B65BED" w:rsidRDefault="00D06C06" w:rsidP="00D06C06">
      <w:pPr>
        <w:pStyle w:val="CommentText"/>
        <w:spacing w:before="0" w:after="120" w:line="288" w:lineRule="auto"/>
        <w:jc w:val="both"/>
        <w:rPr>
          <w:rFonts w:ascii="Times New Roman" w:hAnsi="Times New Roman"/>
          <w:bCs/>
          <w:sz w:val="26"/>
          <w:szCs w:val="26"/>
        </w:rPr>
      </w:pPr>
      <w:r w:rsidRPr="00B65BED">
        <w:rPr>
          <w:rFonts w:ascii="Times New Roman" w:hAnsi="Times New Roman"/>
          <w:sz w:val="26"/>
          <w:szCs w:val="26"/>
        </w:rPr>
        <w:t xml:space="preserve">nhóm quản lý (quản lý chất lượng nguồn nước, quản lý dịch vụ cấp nước và quản lý cân bằng về cung cầu nước). </w:t>
      </w:r>
    </w:p>
    <w:p w14:paraId="7851F97D" w14:textId="77777777" w:rsidR="00D06C06" w:rsidRPr="00B65BED" w:rsidRDefault="00D06C06" w:rsidP="00D06C06">
      <w:pPr>
        <w:pStyle w:val="CommentText"/>
        <w:spacing w:before="0" w:after="120" w:line="288" w:lineRule="auto"/>
        <w:ind w:firstLine="567"/>
        <w:jc w:val="both"/>
        <w:rPr>
          <w:rFonts w:ascii="Times New Roman" w:hAnsi="Times New Roman"/>
          <w:bCs/>
          <w:sz w:val="26"/>
          <w:szCs w:val="26"/>
        </w:rPr>
      </w:pPr>
      <w:r w:rsidRPr="00B65BED">
        <w:rPr>
          <w:rFonts w:ascii="Times New Roman" w:hAnsi="Times New Roman"/>
          <w:bCs/>
          <w:sz w:val="26"/>
          <w:szCs w:val="26"/>
        </w:rPr>
        <w:t xml:space="preserve">Trong GCAP của các nước đang phát triển có 02 thành phố đưa ra sáng kiến quản lý tài nguyên nước. </w:t>
      </w:r>
    </w:p>
    <w:p w14:paraId="7BDD28F7" w14:textId="77777777" w:rsidR="00D06C06" w:rsidRPr="00B65BED" w:rsidRDefault="00D06C06" w:rsidP="00D06C06">
      <w:pPr>
        <w:pStyle w:val="CommentText"/>
        <w:spacing w:before="0" w:after="120" w:line="288" w:lineRule="auto"/>
        <w:ind w:firstLine="567"/>
        <w:jc w:val="both"/>
        <w:rPr>
          <w:rFonts w:ascii="Times New Roman" w:hAnsi="Times New Roman"/>
          <w:spacing w:val="2"/>
          <w:sz w:val="26"/>
          <w:szCs w:val="26"/>
        </w:rPr>
      </w:pPr>
      <w:r w:rsidRPr="00B65BED">
        <w:rPr>
          <w:rFonts w:ascii="Times New Roman" w:hAnsi="Times New Roman"/>
          <w:i/>
          <w:sz w:val="26"/>
          <w:szCs w:val="26"/>
        </w:rPr>
        <w:t>TP Kendari, Indonesia</w:t>
      </w:r>
      <w:r w:rsidRPr="00B65BED">
        <w:rPr>
          <w:rFonts w:ascii="Times New Roman" w:hAnsi="Times New Roman"/>
          <w:sz w:val="26"/>
          <w:szCs w:val="26"/>
        </w:rPr>
        <w:t xml:space="preserve"> thực hiện sáng kiến n</w:t>
      </w:r>
      <w:r w:rsidRPr="00B65BED">
        <w:rPr>
          <w:rFonts w:ascii="Times New Roman" w:hAnsi="Times New Roman"/>
          <w:spacing w:val="2"/>
          <w:sz w:val="26"/>
          <w:szCs w:val="26"/>
        </w:rPr>
        <w:t>ước xanh: Thoát nước đô thị và kiểm soát lũ lụt; n</w:t>
      </w:r>
      <w:r w:rsidRPr="00B65BED">
        <w:rPr>
          <w:rFonts w:ascii="Times New Roman" w:eastAsia="Lucida Sans" w:hAnsi="Times New Roman"/>
          <w:spacing w:val="2"/>
          <w:sz w:val="26"/>
          <w:szCs w:val="26"/>
        </w:rPr>
        <w:t xml:space="preserve">âng cao </w:t>
      </w:r>
      <w:r w:rsidRPr="00B65BED">
        <w:rPr>
          <w:rFonts w:ascii="Times New Roman" w:hAnsi="Times New Roman"/>
          <w:spacing w:val="2"/>
          <w:sz w:val="26"/>
          <w:szCs w:val="26"/>
        </w:rPr>
        <w:t>h</w:t>
      </w:r>
      <w:r w:rsidRPr="00B65BED">
        <w:rPr>
          <w:rFonts w:ascii="Times New Roman" w:eastAsia="Lucida Sans" w:hAnsi="Times New Roman"/>
          <w:spacing w:val="2"/>
          <w:sz w:val="26"/>
          <w:szCs w:val="26"/>
        </w:rPr>
        <w:t xml:space="preserve">iệu quả và </w:t>
      </w:r>
      <w:r w:rsidRPr="00B65BED">
        <w:rPr>
          <w:rFonts w:ascii="Times New Roman" w:hAnsi="Times New Roman"/>
          <w:spacing w:val="2"/>
          <w:sz w:val="26"/>
          <w:szCs w:val="26"/>
        </w:rPr>
        <w:t>c</w:t>
      </w:r>
      <w:r w:rsidRPr="00B65BED">
        <w:rPr>
          <w:rFonts w:ascii="Times New Roman" w:eastAsia="Lucida Sans" w:hAnsi="Times New Roman"/>
          <w:spacing w:val="2"/>
          <w:sz w:val="26"/>
          <w:szCs w:val="26"/>
        </w:rPr>
        <w:t>ung cấ</w:t>
      </w:r>
      <w:r w:rsidRPr="00B65BED">
        <w:rPr>
          <w:rFonts w:ascii="Times New Roman" w:hAnsi="Times New Roman"/>
          <w:spacing w:val="2"/>
          <w:sz w:val="26"/>
          <w:szCs w:val="26"/>
        </w:rPr>
        <w:t>p n</w:t>
      </w:r>
      <w:r w:rsidRPr="00B65BED">
        <w:rPr>
          <w:rFonts w:ascii="Times New Roman" w:eastAsia="Lucida Sans" w:hAnsi="Times New Roman"/>
          <w:spacing w:val="2"/>
          <w:sz w:val="26"/>
          <w:szCs w:val="26"/>
        </w:rPr>
        <w:t>ước sinh hoạt</w:t>
      </w:r>
      <w:r w:rsidRPr="00B65BED">
        <w:rPr>
          <w:rFonts w:ascii="Times New Roman" w:hAnsi="Times New Roman"/>
          <w:spacing w:val="2"/>
          <w:sz w:val="26"/>
          <w:szCs w:val="26"/>
        </w:rPr>
        <w:t xml:space="preserve"> với các hành động thiết lập cơ sở dữ liệu cho hoạt động thoát nước và kiểm soát lũ, kiểm soát bồi lắng, giảm thiểu thất thu nước, lắp đặt đồng hồ đo nước. </w:t>
      </w:r>
    </w:p>
    <w:p w14:paraId="6E7995F8" w14:textId="77777777" w:rsidR="00D06C06" w:rsidRPr="00B65BED" w:rsidRDefault="00D06C06" w:rsidP="00D06C06">
      <w:pPr>
        <w:spacing w:before="0"/>
        <w:ind w:firstLine="567"/>
        <w:rPr>
          <w:szCs w:val="26"/>
        </w:rPr>
      </w:pPr>
      <w:r w:rsidRPr="00B65BED">
        <w:rPr>
          <w:i/>
          <w:szCs w:val="26"/>
        </w:rPr>
        <w:t>TP Batumi – Gruzia</w:t>
      </w:r>
      <w:r w:rsidRPr="00B65BED">
        <w:rPr>
          <w:szCs w:val="26"/>
        </w:rPr>
        <w:t xml:space="preserve"> thực hiện sáng kiến quản lý chu trình nước tích hợp bằng việc đầu tư hiện đại hóa hệ thống phân phối nước sạch cho các khu vực, đầu tư mạng lưới xử lý nước thải, đầu tư thiết bị phát hiện ô nhiễm nước mưa. Tạo và bảo tồn các khu vực xanh trong thành phố, phát triển các công viên đô thị, vườn hoa và vườn trên mái nhà, và khuyến khích các hoạt động xanh hóa đô thị</w:t>
      </w:r>
    </w:p>
    <w:p w14:paraId="497B503E" w14:textId="77777777" w:rsidR="00D06C06" w:rsidRPr="00B65BED" w:rsidRDefault="00D06C06" w:rsidP="00F841A5">
      <w:pPr>
        <w:pStyle w:val="CommentText"/>
        <w:numPr>
          <w:ilvl w:val="0"/>
          <w:numId w:val="31"/>
        </w:numPr>
        <w:spacing w:before="0" w:after="120" w:line="288" w:lineRule="auto"/>
        <w:ind w:left="0" w:firstLine="0"/>
        <w:jc w:val="both"/>
        <w:rPr>
          <w:rFonts w:ascii="Times New Roman" w:hAnsi="Times New Roman"/>
          <w:b/>
          <w:sz w:val="26"/>
          <w:szCs w:val="26"/>
        </w:rPr>
      </w:pPr>
      <w:r w:rsidRPr="00B65BED">
        <w:rPr>
          <w:rFonts w:ascii="Times New Roman" w:hAnsi="Times New Roman"/>
          <w:b/>
          <w:sz w:val="26"/>
          <w:szCs w:val="26"/>
        </w:rPr>
        <w:t>Thích ứng với biến đổi khí hậu</w:t>
      </w:r>
    </w:p>
    <w:p w14:paraId="1AC22BD3" w14:textId="77777777" w:rsidR="00D06C06" w:rsidRPr="00B65BED" w:rsidRDefault="00D06C06" w:rsidP="00D06C06">
      <w:pPr>
        <w:pStyle w:val="CommentText"/>
        <w:spacing w:before="0" w:after="120" w:line="288" w:lineRule="auto"/>
        <w:ind w:firstLine="567"/>
        <w:jc w:val="both"/>
        <w:rPr>
          <w:rFonts w:ascii="Times New Roman" w:hAnsi="Times New Roman"/>
          <w:sz w:val="26"/>
          <w:szCs w:val="26"/>
        </w:rPr>
      </w:pPr>
      <w:r w:rsidRPr="00B65BED">
        <w:rPr>
          <w:rFonts w:ascii="Times New Roman" w:hAnsi="Times New Roman"/>
          <w:sz w:val="26"/>
          <w:szCs w:val="26"/>
        </w:rPr>
        <w:t>Các nước đang phát triển chịu ảnh hưởng nặng nề của biến đổi khí hậu. Do đó tại các nước đang phát triển hướng tới mục tiêu thích ứng với biến đổi khí hậu bằng việc phát triển chiến lược đối phó với tác động của biến đổi khí hậu, như kế hoạch thích ứng liên quan đến biến đổi khí hậu, quản lý lũ lụt và khả năng chịu sóng cao.</w:t>
      </w:r>
    </w:p>
    <w:p w14:paraId="2617F434" w14:textId="77777777" w:rsidR="00D06C06" w:rsidRPr="00B65BED" w:rsidRDefault="00D06C06" w:rsidP="00F841A5">
      <w:pPr>
        <w:pStyle w:val="CommentText"/>
        <w:numPr>
          <w:ilvl w:val="0"/>
          <w:numId w:val="31"/>
        </w:numPr>
        <w:spacing w:before="0" w:after="120" w:line="288" w:lineRule="auto"/>
        <w:ind w:left="0" w:firstLine="0"/>
        <w:jc w:val="both"/>
        <w:rPr>
          <w:rFonts w:ascii="Times New Roman" w:hAnsi="Times New Roman"/>
          <w:b/>
          <w:sz w:val="26"/>
          <w:szCs w:val="26"/>
        </w:rPr>
      </w:pPr>
      <w:r w:rsidRPr="00B65BED">
        <w:rPr>
          <w:rFonts w:ascii="Times New Roman" w:hAnsi="Times New Roman"/>
          <w:b/>
          <w:sz w:val="26"/>
          <w:szCs w:val="26"/>
        </w:rPr>
        <w:t>Phát triển du lịch</w:t>
      </w:r>
    </w:p>
    <w:p w14:paraId="00002B5D" w14:textId="77777777" w:rsidR="00D06C06" w:rsidRPr="00B65BED" w:rsidRDefault="00D06C06" w:rsidP="00D06C06">
      <w:pPr>
        <w:pStyle w:val="CommentText"/>
        <w:spacing w:before="0" w:after="120" w:line="288" w:lineRule="auto"/>
        <w:ind w:firstLine="567"/>
        <w:jc w:val="both"/>
        <w:rPr>
          <w:rFonts w:ascii="Times New Roman" w:hAnsi="Times New Roman"/>
          <w:b/>
          <w:sz w:val="26"/>
          <w:szCs w:val="26"/>
        </w:rPr>
      </w:pPr>
      <w:r w:rsidRPr="00B65BED">
        <w:rPr>
          <w:rFonts w:ascii="Times New Roman" w:hAnsi="Times New Roman"/>
          <w:sz w:val="26"/>
          <w:szCs w:val="26"/>
        </w:rPr>
        <w:t>Tại các nước đang phát triển, GCAP của các thành phố hướng tới mục tiêu thúc đẩy phát triển các hoạt động du lịch.</w:t>
      </w:r>
      <w:r w:rsidRPr="00B65BED">
        <w:rPr>
          <w:rFonts w:ascii="Times New Roman" w:hAnsi="Times New Roman"/>
          <w:b/>
          <w:sz w:val="26"/>
          <w:szCs w:val="26"/>
        </w:rPr>
        <w:t xml:space="preserve"> </w:t>
      </w:r>
    </w:p>
    <w:p w14:paraId="218C324E" w14:textId="77777777" w:rsidR="00D06C06" w:rsidRPr="00B65BED" w:rsidRDefault="00D06C06" w:rsidP="00D06C06">
      <w:pPr>
        <w:pStyle w:val="CommentText"/>
        <w:spacing w:before="0" w:after="120" w:line="288" w:lineRule="auto"/>
        <w:ind w:firstLine="567"/>
        <w:jc w:val="both"/>
        <w:rPr>
          <w:rFonts w:ascii="Times New Roman" w:hAnsi="Times New Roman"/>
          <w:sz w:val="26"/>
          <w:szCs w:val="26"/>
        </w:rPr>
      </w:pPr>
      <w:r w:rsidRPr="00B65BED">
        <w:rPr>
          <w:rFonts w:ascii="Times New Roman" w:hAnsi="Times New Roman"/>
          <w:bCs/>
          <w:i/>
          <w:sz w:val="26"/>
          <w:szCs w:val="26"/>
        </w:rPr>
        <w:t>TP Songkhla, TP Hat Yai Thái Lan</w:t>
      </w:r>
      <w:r w:rsidRPr="00B65BED">
        <w:rPr>
          <w:rFonts w:ascii="Times New Roman" w:hAnsi="Times New Roman"/>
          <w:bCs/>
          <w:sz w:val="26"/>
          <w:szCs w:val="26"/>
        </w:rPr>
        <w:t xml:space="preserve"> thực hiện sáng kiến thúc đẩy du lịch và đa dạng hóa các hoạt động du lịch bằng việc giữ gìn các di sản được công nhận của thế giới, thực hiện các chiến lược phát triển du lịch, </w:t>
      </w:r>
      <w:r w:rsidRPr="00B65BED">
        <w:rPr>
          <w:rFonts w:ascii="Times New Roman" w:hAnsi="Times New Roman"/>
          <w:sz w:val="26"/>
          <w:szCs w:val="26"/>
        </w:rPr>
        <w:t xml:space="preserve">thúc đẩy sống chung với lũ. </w:t>
      </w:r>
    </w:p>
    <w:p w14:paraId="1A729190" w14:textId="77777777" w:rsidR="00D06C06" w:rsidRPr="00B65BED" w:rsidRDefault="00D06C06" w:rsidP="00D06C06">
      <w:pPr>
        <w:pStyle w:val="CommentText"/>
        <w:spacing w:before="0" w:after="120" w:line="288" w:lineRule="auto"/>
        <w:ind w:firstLine="567"/>
        <w:jc w:val="both"/>
        <w:rPr>
          <w:rStyle w:val="rynqvb"/>
          <w:sz w:val="26"/>
          <w:szCs w:val="26"/>
        </w:rPr>
      </w:pPr>
      <w:r w:rsidRPr="00B65BED">
        <w:rPr>
          <w:rFonts w:ascii="Times New Roman" w:hAnsi="Times New Roman"/>
          <w:i/>
          <w:sz w:val="26"/>
          <w:szCs w:val="26"/>
        </w:rPr>
        <w:t>TP Melaka, Malaysia</w:t>
      </w:r>
      <w:r w:rsidRPr="00B65BED">
        <w:rPr>
          <w:rFonts w:ascii="Times New Roman" w:hAnsi="Times New Roman"/>
          <w:sz w:val="26"/>
          <w:szCs w:val="26"/>
        </w:rPr>
        <w:t xml:space="preserve"> thực hiện xây dựng quy hoạch du lịch, đặc biệt chú trọng quản lý hoạt động du lịch trong khu vực di sản, </w:t>
      </w:r>
      <w:r w:rsidRPr="00B65BED">
        <w:rPr>
          <w:rStyle w:val="rynqvb"/>
          <w:sz w:val="26"/>
          <w:szCs w:val="26"/>
        </w:rPr>
        <w:t>nâng cấp cơ sở hạ tầng, tiện ích trong khu di sản.</w:t>
      </w:r>
    </w:p>
    <w:p w14:paraId="167A0BED" w14:textId="77777777" w:rsidR="00D06C06" w:rsidRPr="00B65BED" w:rsidRDefault="00D06C06" w:rsidP="00F841A5">
      <w:pPr>
        <w:pStyle w:val="CommentText"/>
        <w:numPr>
          <w:ilvl w:val="0"/>
          <w:numId w:val="31"/>
        </w:numPr>
        <w:spacing w:before="0" w:after="120" w:line="288" w:lineRule="auto"/>
        <w:ind w:left="0" w:firstLine="0"/>
        <w:jc w:val="both"/>
        <w:rPr>
          <w:rFonts w:ascii="Times New Roman" w:hAnsi="Times New Roman"/>
          <w:b/>
          <w:sz w:val="26"/>
          <w:szCs w:val="26"/>
        </w:rPr>
      </w:pPr>
      <w:r w:rsidRPr="00B65BED">
        <w:rPr>
          <w:rFonts w:ascii="Times New Roman" w:hAnsi="Times New Roman"/>
          <w:b/>
          <w:sz w:val="26"/>
          <w:szCs w:val="26"/>
        </w:rPr>
        <w:t>Quản lý đất đai</w:t>
      </w:r>
    </w:p>
    <w:p w14:paraId="632846AE" w14:textId="77777777" w:rsidR="00D06C06" w:rsidRPr="00B65BED" w:rsidRDefault="00D06C06" w:rsidP="00D06C06">
      <w:pPr>
        <w:pStyle w:val="TableParagraph"/>
        <w:spacing w:before="0" w:after="120" w:line="288" w:lineRule="auto"/>
        <w:ind w:firstLine="567"/>
        <w:rPr>
          <w:rFonts w:ascii="Times New Roman" w:hAnsi="Times New Roman" w:cs="Times New Roman"/>
          <w:sz w:val="26"/>
          <w:szCs w:val="26"/>
        </w:rPr>
      </w:pPr>
      <w:r w:rsidRPr="00B65BED">
        <w:rPr>
          <w:rFonts w:ascii="Times New Roman" w:hAnsi="Times New Roman" w:cs="Times New Roman"/>
          <w:sz w:val="26"/>
          <w:szCs w:val="26"/>
        </w:rPr>
        <w:t xml:space="preserve">GCAP của các nước đang phát triển thực hiện các sáng kiến về quản lý đất đai gồm: </w:t>
      </w:r>
    </w:p>
    <w:p w14:paraId="1B2C7B46" w14:textId="77777777" w:rsidR="00D06C06" w:rsidRPr="00B65BED" w:rsidRDefault="00D06C06" w:rsidP="00D06C06">
      <w:pPr>
        <w:pStyle w:val="TableParagraph"/>
        <w:spacing w:before="0" w:after="120" w:line="288" w:lineRule="auto"/>
        <w:ind w:firstLine="567"/>
        <w:rPr>
          <w:rFonts w:ascii="Times New Roman" w:hAnsi="Times New Roman" w:cs="Times New Roman"/>
          <w:bCs/>
          <w:sz w:val="26"/>
          <w:szCs w:val="26"/>
        </w:rPr>
      </w:pPr>
      <w:r w:rsidRPr="00B65BED">
        <w:rPr>
          <w:rFonts w:ascii="Times New Roman" w:hAnsi="Times New Roman" w:cs="Times New Roman"/>
          <w:bCs/>
          <w:sz w:val="26"/>
          <w:szCs w:val="26"/>
        </w:rPr>
        <w:t xml:space="preserve"> </w:t>
      </w:r>
      <w:r w:rsidRPr="00B65BED">
        <w:rPr>
          <w:rFonts w:ascii="Times New Roman" w:hAnsi="Times New Roman" w:cs="Times New Roman"/>
          <w:bCs/>
          <w:i/>
          <w:sz w:val="26"/>
          <w:szCs w:val="26"/>
        </w:rPr>
        <w:t>TP Songkhla, TP Hat Yai Thái Lan</w:t>
      </w:r>
      <w:r w:rsidRPr="00B65BED">
        <w:rPr>
          <w:rFonts w:ascii="Times New Roman" w:hAnsi="Times New Roman" w:cs="Times New Roman"/>
          <w:bCs/>
          <w:sz w:val="26"/>
          <w:szCs w:val="26"/>
        </w:rPr>
        <w:t xml:space="preserve"> với việc </w:t>
      </w:r>
      <w:r w:rsidRPr="00B65BED">
        <w:rPr>
          <w:rFonts w:ascii="Times New Roman" w:hAnsi="Times New Roman" w:cs="Times New Roman"/>
          <w:sz w:val="26"/>
          <w:szCs w:val="26"/>
        </w:rPr>
        <w:t>đánh giá khả năng sử dụng đất  xác định đất công chưa sử dụng hết</w:t>
      </w:r>
      <w:r w:rsidRPr="00B65BED">
        <w:rPr>
          <w:rFonts w:ascii="Times New Roman" w:hAnsi="Times New Roman" w:cs="Times New Roman"/>
          <w:bCs/>
          <w:sz w:val="26"/>
          <w:szCs w:val="26"/>
        </w:rPr>
        <w:t xml:space="preserve">, </w:t>
      </w:r>
      <w:r w:rsidRPr="00B65BED">
        <w:rPr>
          <w:rFonts w:ascii="Times New Roman" w:hAnsi="Times New Roman" w:cs="Times New Roman"/>
          <w:sz w:val="26"/>
          <w:szCs w:val="26"/>
        </w:rPr>
        <w:t>cho thuê hoặc chuyển nhượng đất những chỗ trống, không được sử dụng đúng mức  phát triển nhà ở thu nhập thấp và các tiện ích liên quan đến du lịch, cấp chứng nhận quyền sử dụng đất</w:t>
      </w:r>
      <w:r w:rsidRPr="00B65BED">
        <w:rPr>
          <w:rFonts w:ascii="Times New Roman" w:hAnsi="Times New Roman" w:cs="Times New Roman"/>
          <w:bCs/>
          <w:sz w:val="26"/>
          <w:szCs w:val="26"/>
        </w:rPr>
        <w:t>; sáng kiến nhà ở và cộng đồng.</w:t>
      </w:r>
    </w:p>
    <w:p w14:paraId="1481DBCA" w14:textId="77777777" w:rsidR="00D06C06" w:rsidRPr="00B65BED" w:rsidRDefault="00D06C06" w:rsidP="00D06C06">
      <w:pPr>
        <w:pStyle w:val="TableParagraph"/>
        <w:spacing w:before="0" w:after="120" w:line="288" w:lineRule="auto"/>
        <w:ind w:firstLine="567"/>
        <w:rPr>
          <w:rFonts w:ascii="Times New Roman" w:hAnsi="Times New Roman" w:cs="Times New Roman"/>
          <w:sz w:val="26"/>
          <w:szCs w:val="26"/>
        </w:rPr>
      </w:pPr>
      <w:r w:rsidRPr="00B65BED">
        <w:rPr>
          <w:rFonts w:ascii="Times New Roman" w:hAnsi="Times New Roman" w:cs="Times New Roman"/>
          <w:bCs/>
          <w:i/>
          <w:sz w:val="26"/>
          <w:szCs w:val="26"/>
        </w:rPr>
        <w:t xml:space="preserve"> Tại TP </w:t>
      </w:r>
      <w:r w:rsidRPr="00B65BED">
        <w:rPr>
          <w:rFonts w:ascii="Times New Roman" w:hAnsi="Times New Roman" w:cs="Times New Roman"/>
          <w:i/>
          <w:sz w:val="26"/>
          <w:szCs w:val="26"/>
        </w:rPr>
        <w:t>Sofia-Bulgaria</w:t>
      </w:r>
      <w:r w:rsidRPr="00B65BED">
        <w:rPr>
          <w:rFonts w:ascii="Times New Roman" w:hAnsi="Times New Roman" w:cs="Times New Roman"/>
          <w:sz w:val="26"/>
          <w:szCs w:val="26"/>
        </w:rPr>
        <w:t xml:space="preserve"> cải thiện khu vực các nhà ở liên khối, tăng lượng không gian xanh thông qua việc tạo ra các công viên nhỏ ở các khu vực liên khối, tiết kiệm năng lượng trong các tòa nhà, sửa chữa và tái sử dụng các tòa nhà trung tâm, tăng chất lượng của không gian xanh, thông qua việc tạo ra các công viên nhỏ ở các khu vực liên khối. </w:t>
      </w:r>
    </w:p>
    <w:p w14:paraId="54D98011" w14:textId="77777777" w:rsidR="00D06C06" w:rsidRPr="00B65BED" w:rsidRDefault="00D06C06" w:rsidP="00D06C06">
      <w:pPr>
        <w:pStyle w:val="TableParagraph"/>
        <w:spacing w:before="0" w:after="120" w:line="288" w:lineRule="auto"/>
        <w:ind w:firstLine="567"/>
        <w:rPr>
          <w:rFonts w:ascii="Times New Roman" w:hAnsi="Times New Roman" w:cs="Times New Roman"/>
          <w:sz w:val="26"/>
          <w:szCs w:val="26"/>
        </w:rPr>
      </w:pPr>
      <w:r w:rsidRPr="00B65BED">
        <w:rPr>
          <w:rFonts w:ascii="Times New Roman" w:hAnsi="Times New Roman" w:cs="Times New Roman"/>
          <w:i/>
          <w:sz w:val="26"/>
          <w:szCs w:val="26"/>
        </w:rPr>
        <w:t>TP Batumi-Gruzia</w:t>
      </w:r>
      <w:r w:rsidRPr="00B65BED">
        <w:rPr>
          <w:rFonts w:ascii="Times New Roman" w:hAnsi="Times New Roman" w:cs="Times New Roman"/>
          <w:sz w:val="26"/>
          <w:szCs w:val="26"/>
        </w:rPr>
        <w:t xml:space="preserve"> thực hiện </w:t>
      </w:r>
      <w:r w:rsidRPr="00B65BED">
        <w:rPr>
          <w:rFonts w:ascii="Times New Roman" w:hAnsi="Times New Roman" w:cs="Times New Roman"/>
          <w:spacing w:val="-4"/>
          <w:sz w:val="26"/>
          <w:szCs w:val="26"/>
        </w:rPr>
        <w:t xml:space="preserve">lập quy hoạch sử dụng đất đô thị mới và </w:t>
      </w:r>
      <w:r w:rsidRPr="00B65BED">
        <w:rPr>
          <w:rFonts w:ascii="Times New Roman" w:hAnsi="Times New Roman" w:cs="Times New Roman"/>
          <w:sz w:val="26"/>
          <w:szCs w:val="26"/>
        </w:rPr>
        <w:t>đánh giá rủi ro về biến đổi khí hậu và rủi ro thiên tai.</w:t>
      </w:r>
    </w:p>
    <w:p w14:paraId="3712E20B" w14:textId="77777777" w:rsidR="00D06C06" w:rsidRPr="00B65BED" w:rsidRDefault="00D06C06" w:rsidP="00D06C06">
      <w:pPr>
        <w:pStyle w:val="Heading3"/>
      </w:pPr>
      <w:bookmarkStart w:id="144" w:name="_Toc210291649"/>
      <w:r w:rsidRPr="00B65BED">
        <w:t>Bài học kinh nghiệm quốc tế trong tổ chức xây dựng GCAP cho các đô thị Việt Nam</w:t>
      </w:r>
      <w:bookmarkEnd w:id="144"/>
    </w:p>
    <w:p w14:paraId="6A769FFA" w14:textId="77777777" w:rsidR="007B6E70" w:rsidRPr="00B65BED" w:rsidRDefault="007B6E70" w:rsidP="001C5FB9">
      <w:pPr>
        <w:spacing w:before="0"/>
        <w:ind w:firstLine="567"/>
        <w:rPr>
          <w:bCs/>
          <w:szCs w:val="26"/>
        </w:rPr>
      </w:pPr>
      <w:r w:rsidRPr="00B65BED">
        <w:rPr>
          <w:bCs/>
          <w:szCs w:val="26"/>
        </w:rPr>
        <w:t>Từ kinh nghiệm trong việc thực hiện GCAP của các nước phát triển và đang phát triển, có thể đưa ra một số bài học kinh nghiệm trong việc tổ chức xây dựng GCAP tại Việt Nam như sau:</w:t>
      </w:r>
    </w:p>
    <w:p w14:paraId="63E42DCF" w14:textId="77777777" w:rsidR="007B6E70" w:rsidRPr="00B65BED" w:rsidRDefault="007B6E70" w:rsidP="001C5FB9">
      <w:pPr>
        <w:tabs>
          <w:tab w:val="num" w:pos="1560"/>
        </w:tabs>
        <w:spacing w:before="0"/>
        <w:ind w:firstLine="567"/>
        <w:rPr>
          <w:bCs/>
          <w:szCs w:val="26"/>
        </w:rPr>
      </w:pPr>
      <w:r w:rsidRPr="00B65BED">
        <w:rPr>
          <w:b/>
          <w:bCs/>
          <w:szCs w:val="26"/>
        </w:rPr>
        <w:t>Đặt mục tiêu cụ thể</w:t>
      </w:r>
      <w:r w:rsidRPr="00B65BED">
        <w:rPr>
          <w:bCs/>
          <w:szCs w:val="26"/>
        </w:rPr>
        <w:t xml:space="preserve">: Trên cơ sở mục tiêu chính của GCAP cần xây dựng mục tiêu cho các giai đoạn, các bước, cụ thể về nội dung và thời gian. </w:t>
      </w:r>
    </w:p>
    <w:p w14:paraId="43BE3EEF" w14:textId="77777777" w:rsidR="007B6E70" w:rsidRPr="00B65BED" w:rsidRDefault="007B6E70" w:rsidP="001C5FB9">
      <w:pPr>
        <w:tabs>
          <w:tab w:val="num" w:pos="1560"/>
        </w:tabs>
        <w:spacing w:before="0"/>
        <w:ind w:firstLine="567"/>
        <w:rPr>
          <w:bCs/>
          <w:szCs w:val="26"/>
        </w:rPr>
      </w:pPr>
      <w:r w:rsidRPr="00B65BED">
        <w:rPr>
          <w:b/>
          <w:bCs/>
          <w:szCs w:val="26"/>
        </w:rPr>
        <w:t>Xác định các giai đoạn, các bước</w:t>
      </w:r>
      <w:r w:rsidRPr="00B65BED">
        <w:rPr>
          <w:bCs/>
          <w:szCs w:val="26"/>
        </w:rPr>
        <w:t>: Liệt kê các hoạt động của các giai đoạn, các bước để thực hiện. Phân việc theo các giai đoạn, các bước và đặt các hoạt động cụ thể trong từng giai đoạn, từng bước, mỗi giai đoạn, mỗi bước và hoạt động được cụ thể về nội dung và thời gian.</w:t>
      </w:r>
    </w:p>
    <w:p w14:paraId="74811D67" w14:textId="77777777" w:rsidR="007B6E70" w:rsidRPr="00B65BED" w:rsidRDefault="007B6E70" w:rsidP="001C5FB9">
      <w:pPr>
        <w:tabs>
          <w:tab w:val="num" w:pos="1560"/>
        </w:tabs>
        <w:spacing w:before="0"/>
        <w:ind w:firstLine="567"/>
        <w:rPr>
          <w:bCs/>
          <w:szCs w:val="26"/>
        </w:rPr>
      </w:pPr>
      <w:r w:rsidRPr="00B65BED">
        <w:rPr>
          <w:b/>
          <w:bCs/>
          <w:szCs w:val="26"/>
        </w:rPr>
        <w:t>Xác định trách nhiệm và phân công công việc</w:t>
      </w:r>
      <w:r w:rsidRPr="00B65BED">
        <w:rPr>
          <w:bCs/>
          <w:szCs w:val="26"/>
        </w:rPr>
        <w:t>: Xác định người chịu trách nhiệm và phân công công việc cho mỗi giai đoạn, mỗi bước về vai trò và trách nhiệm của từng thành viên trong nhóm, mọi người trong nhóm luôn luôn hiểu rõ nhiệm vụ của mình trong từng giai đoạn, từng bước và cam kết thực hiện.</w:t>
      </w:r>
    </w:p>
    <w:p w14:paraId="1851FCAB" w14:textId="77777777" w:rsidR="007B6E70" w:rsidRPr="00B65BED" w:rsidRDefault="007B6E70" w:rsidP="001C5FB9">
      <w:pPr>
        <w:tabs>
          <w:tab w:val="num" w:pos="1560"/>
        </w:tabs>
        <w:spacing w:before="0"/>
        <w:ind w:firstLine="567"/>
        <w:rPr>
          <w:bCs/>
          <w:szCs w:val="26"/>
        </w:rPr>
      </w:pPr>
      <w:r w:rsidRPr="00B65BED">
        <w:rPr>
          <w:b/>
          <w:bCs/>
          <w:szCs w:val="26"/>
        </w:rPr>
        <w:t>Xác định thời gian và lịch trình</w:t>
      </w:r>
      <w:r w:rsidRPr="00B65BED">
        <w:rPr>
          <w:bCs/>
          <w:szCs w:val="26"/>
        </w:rPr>
        <w:t>: Đặt lịch trình cho các hoạt động và xác định thời gian cụ thể cho từng giai đoạn, từng bước, từng nội dung và các hoạt động, tất cả đảm bảo tiến độ thực hiện và được đánh giá chất lượng và thời gian thực hiện. Ưu tiên các giai đoạn, các bước quan trọng, thời gian được phân bổ một cách hợp lý cho những bước quan trọng nhất.</w:t>
      </w:r>
    </w:p>
    <w:p w14:paraId="1C56F687" w14:textId="77777777" w:rsidR="007B6E70" w:rsidRPr="00B65BED" w:rsidRDefault="007B6E70" w:rsidP="001C5FB9">
      <w:pPr>
        <w:tabs>
          <w:tab w:val="num" w:pos="1560"/>
        </w:tabs>
        <w:spacing w:before="0"/>
        <w:ind w:firstLine="567"/>
        <w:rPr>
          <w:bCs/>
          <w:szCs w:val="26"/>
        </w:rPr>
      </w:pPr>
      <w:r w:rsidRPr="00B65BED">
        <w:rPr>
          <w:b/>
          <w:bCs/>
          <w:szCs w:val="26"/>
        </w:rPr>
        <w:t>Sử dụng công cụ hỗ trợ quản lý dự án</w:t>
      </w:r>
      <w:r w:rsidRPr="00B65BED">
        <w:rPr>
          <w:bCs/>
          <w:szCs w:val="26"/>
        </w:rPr>
        <w:t>: Quản lý dự án bằng các công cụ hoặc phần mềm quản lý dự án, theo dõi tiến độ của việc thực hiện cho mỗi giai đoạn, mỗi bước, mỗi nội dung, hoạt động và theo dõi kết nối các thành viên.</w:t>
      </w:r>
    </w:p>
    <w:p w14:paraId="4F3C5AAE" w14:textId="77777777" w:rsidR="007B6E70" w:rsidRPr="00B65BED" w:rsidRDefault="007B6E70" w:rsidP="001C5FB9">
      <w:pPr>
        <w:tabs>
          <w:tab w:val="num" w:pos="1560"/>
        </w:tabs>
        <w:spacing w:before="0"/>
        <w:ind w:firstLine="567"/>
        <w:rPr>
          <w:bCs/>
          <w:szCs w:val="26"/>
        </w:rPr>
      </w:pPr>
      <w:r w:rsidRPr="00B65BED">
        <w:rPr>
          <w:b/>
          <w:bCs/>
          <w:szCs w:val="26"/>
        </w:rPr>
        <w:t>Định kỳ kiểm tra và đánh giá tiến độ thực hiện cho mỗi giai đoạn</w:t>
      </w:r>
      <w:r w:rsidRPr="00B65BED">
        <w:rPr>
          <w:bCs/>
          <w:szCs w:val="26"/>
        </w:rPr>
        <w:t>, mỗi bước, mỗi nội dung, hoạt động và được điều chỉnh theo đúng mục tiêu, đúng hướng, đúng nội dung.</w:t>
      </w:r>
    </w:p>
    <w:p w14:paraId="596FA38B" w14:textId="77777777" w:rsidR="007B6E70" w:rsidRPr="00B65BED" w:rsidRDefault="007B6E70" w:rsidP="001C5FB9">
      <w:pPr>
        <w:tabs>
          <w:tab w:val="num" w:pos="1560"/>
        </w:tabs>
        <w:spacing w:before="0"/>
        <w:ind w:firstLine="567"/>
        <w:rPr>
          <w:bCs/>
          <w:szCs w:val="26"/>
        </w:rPr>
      </w:pPr>
      <w:r w:rsidRPr="00B65BED">
        <w:rPr>
          <w:b/>
          <w:bCs/>
          <w:szCs w:val="26"/>
        </w:rPr>
        <w:t>Tạo sự liên kết và giao tiếp cởi mở</w:t>
      </w:r>
      <w:r w:rsidRPr="00B65BED">
        <w:rPr>
          <w:bCs/>
          <w:szCs w:val="26"/>
        </w:rPr>
        <w:t>: Các thành viên thực hiện GCAP và các bên liên quan luôn làm việc trong một môi trường giao tiếp mở và liên tục để chia sẻ thông tin, tiến trình và các điều chỉnh cần thiết.</w:t>
      </w:r>
    </w:p>
    <w:p w14:paraId="2AE1FFA3" w14:textId="77777777" w:rsidR="0021102B" w:rsidRPr="00B65BED" w:rsidRDefault="009909E8" w:rsidP="00E35183">
      <w:pPr>
        <w:pStyle w:val="Heading2"/>
      </w:pPr>
      <w:bookmarkStart w:id="145" w:name="_Toc210291650"/>
      <w:r w:rsidRPr="00B65BED">
        <w:t>Quy trình lập kế hoạch hành động thành phố Xanh (GCAP)</w:t>
      </w:r>
      <w:bookmarkEnd w:id="145"/>
    </w:p>
    <w:p w14:paraId="3B18D885" w14:textId="77777777" w:rsidR="00E35183" w:rsidRPr="00B65BED" w:rsidRDefault="00E35183" w:rsidP="00E35183">
      <w:r w:rsidRPr="00B65BED">
        <w:t>Trong khuôn khổ dự án "Lồng ghép chống chịu biến đổi khí hậu và bảo vệ môi trường để phát triển các đô thị xanh loại II" (dự án Đô thị xanh) do Cục Kiểm soát ô nhiễm môi trường, Bộ Tài nguyên và Môi trường chủ trì, tài liệu hướng dẫn xây dựng Kế hoạch hành động thành phố xanh (Green City Action Plan - GCAP) mang tính chất chiến lược và cụ thể, nhằm hỗ trợ các đô thị loại 2 tại Việt Nam phát triển theo hướng bền vững, đồng thời tăng cường khả năng thích ứng với biến đổi khí hậu và bảo vệ môi trường. Thông qua 3 thành phố Huế, Vĩnh Yên và Hà Giang được  giới thiệu tại mục 2.4  cũng cho thấy quá trình  triển khai. Để nhân rộng ra các đô thị khác cần được trình bày một cách rõ ràng về quy trình lập GACP.</w:t>
      </w:r>
    </w:p>
    <w:p w14:paraId="43374B05" w14:textId="77777777" w:rsidR="009909E8" w:rsidRPr="00B65BED" w:rsidRDefault="009909E8" w:rsidP="00F841A5">
      <w:pPr>
        <w:pStyle w:val="ListParagraph"/>
        <w:keepNext/>
        <w:keepLines/>
        <w:numPr>
          <w:ilvl w:val="1"/>
          <w:numId w:val="49"/>
        </w:numPr>
        <w:spacing w:before="480"/>
        <w:contextualSpacing w:val="0"/>
        <w:outlineLvl w:val="1"/>
        <w:rPr>
          <w:rFonts w:eastAsiaTheme="majorEastAsia" w:cstheme="majorBidi"/>
          <w:b/>
          <w:vanish/>
          <w:color w:val="1F4E79" w:themeColor="accent5" w:themeShade="80"/>
          <w:szCs w:val="26"/>
        </w:rPr>
      </w:pPr>
      <w:bookmarkStart w:id="146" w:name="_Toc210235197"/>
      <w:bookmarkStart w:id="147" w:name="_Toc210235236"/>
      <w:bookmarkStart w:id="148" w:name="_Toc210236016"/>
      <w:bookmarkStart w:id="149" w:name="_Toc210288337"/>
      <w:bookmarkStart w:id="150" w:name="_Toc210288432"/>
      <w:bookmarkStart w:id="151" w:name="_Toc210289994"/>
      <w:bookmarkStart w:id="152" w:name="_Toc210290032"/>
      <w:bookmarkStart w:id="153" w:name="_Toc210291611"/>
      <w:bookmarkStart w:id="154" w:name="_Toc210291651"/>
      <w:bookmarkStart w:id="155" w:name="_Toc209171552"/>
      <w:bookmarkStart w:id="156" w:name="_Toc209185571"/>
      <w:bookmarkEnd w:id="146"/>
      <w:bookmarkEnd w:id="147"/>
      <w:bookmarkEnd w:id="148"/>
      <w:bookmarkEnd w:id="149"/>
      <w:bookmarkEnd w:id="150"/>
      <w:bookmarkEnd w:id="151"/>
      <w:bookmarkEnd w:id="152"/>
      <w:bookmarkEnd w:id="153"/>
      <w:bookmarkEnd w:id="154"/>
    </w:p>
    <w:p w14:paraId="3B45DD74" w14:textId="77777777" w:rsidR="009909E8" w:rsidRPr="00B65BED" w:rsidRDefault="009909E8" w:rsidP="00F841A5">
      <w:pPr>
        <w:pStyle w:val="ListParagraph"/>
        <w:keepNext/>
        <w:keepLines/>
        <w:numPr>
          <w:ilvl w:val="1"/>
          <w:numId w:val="49"/>
        </w:numPr>
        <w:spacing w:before="480"/>
        <w:contextualSpacing w:val="0"/>
        <w:outlineLvl w:val="1"/>
        <w:rPr>
          <w:rFonts w:eastAsiaTheme="majorEastAsia" w:cstheme="majorBidi"/>
          <w:b/>
          <w:vanish/>
          <w:color w:val="1F4E79" w:themeColor="accent5" w:themeShade="80"/>
          <w:szCs w:val="26"/>
        </w:rPr>
      </w:pPr>
      <w:bookmarkStart w:id="157" w:name="_Toc210235198"/>
      <w:bookmarkStart w:id="158" w:name="_Toc210235237"/>
      <w:bookmarkStart w:id="159" w:name="_Toc210236017"/>
      <w:bookmarkStart w:id="160" w:name="_Toc210288338"/>
      <w:bookmarkStart w:id="161" w:name="_Toc210288433"/>
      <w:bookmarkStart w:id="162" w:name="_Toc210289995"/>
      <w:bookmarkStart w:id="163" w:name="_Toc210290033"/>
      <w:bookmarkStart w:id="164" w:name="_Toc210291612"/>
      <w:bookmarkStart w:id="165" w:name="_Toc210291652"/>
      <w:bookmarkEnd w:id="157"/>
      <w:bookmarkEnd w:id="158"/>
      <w:bookmarkEnd w:id="159"/>
      <w:bookmarkEnd w:id="160"/>
      <w:bookmarkEnd w:id="161"/>
      <w:bookmarkEnd w:id="162"/>
      <w:bookmarkEnd w:id="163"/>
      <w:bookmarkEnd w:id="164"/>
      <w:bookmarkEnd w:id="165"/>
    </w:p>
    <w:p w14:paraId="024D6E6E" w14:textId="77777777" w:rsidR="0021102B" w:rsidRPr="00B65BED" w:rsidRDefault="009909E8" w:rsidP="00F841A5">
      <w:pPr>
        <w:pStyle w:val="Heading3"/>
        <w:numPr>
          <w:ilvl w:val="2"/>
          <w:numId w:val="49"/>
        </w:numPr>
      </w:pPr>
      <w:bookmarkStart w:id="166" w:name="_Toc210291653"/>
      <w:bookmarkEnd w:id="155"/>
      <w:bookmarkEnd w:id="156"/>
      <w:r w:rsidRPr="00B65BED">
        <w:t>Các bước trong quy trình xây dựng GCAP</w:t>
      </w:r>
      <w:bookmarkEnd w:id="166"/>
    </w:p>
    <w:p w14:paraId="6F9229C8" w14:textId="77777777" w:rsidR="003A3A48" w:rsidRPr="00B65BED" w:rsidRDefault="003A3A48" w:rsidP="003A3A48">
      <w:pPr>
        <w:ind w:firstLine="567"/>
        <w:rPr>
          <w:szCs w:val="26"/>
        </w:rPr>
      </w:pPr>
      <w:r w:rsidRPr="00B65BED">
        <w:rPr>
          <w:szCs w:val="26"/>
        </w:rPr>
        <w:t xml:space="preserve">Xây dựng GCAP bao gồm </w:t>
      </w:r>
      <w:r w:rsidRPr="00B65BED">
        <w:rPr>
          <w:b/>
          <w:szCs w:val="26"/>
        </w:rPr>
        <w:t>3 giai đoạn</w:t>
      </w:r>
      <w:r w:rsidRPr="00B65BED">
        <w:rPr>
          <w:szCs w:val="26"/>
        </w:rPr>
        <w:t xml:space="preserve"> với </w:t>
      </w:r>
      <w:r w:rsidRPr="00B65BED">
        <w:rPr>
          <w:b/>
          <w:szCs w:val="26"/>
        </w:rPr>
        <w:t>08 bước</w:t>
      </w:r>
      <w:r w:rsidRPr="00B65BED">
        <w:rPr>
          <w:szCs w:val="26"/>
        </w:rPr>
        <w:t xml:space="preserve"> tạo thành một cách tiếp cận có</w:t>
      </w:r>
      <w:r w:rsidRPr="00B65BED">
        <w:rPr>
          <w:spacing w:val="-44"/>
          <w:szCs w:val="26"/>
        </w:rPr>
        <w:t xml:space="preserve">  </w:t>
      </w:r>
      <w:r w:rsidRPr="00B65BED">
        <w:rPr>
          <w:szCs w:val="26"/>
        </w:rPr>
        <w:t>hệ thống và chiến lược đối với phát triển thành phố xanh.</w:t>
      </w:r>
    </w:p>
    <w:p w14:paraId="5559C3DC" w14:textId="77777777" w:rsidR="003A3A48" w:rsidRPr="00B65BED" w:rsidRDefault="003A3A48" w:rsidP="00860681">
      <w:pPr>
        <w:spacing w:line="360" w:lineRule="auto"/>
        <w:ind w:firstLine="0"/>
        <w:jc w:val="center"/>
        <w:rPr>
          <w:sz w:val="28"/>
          <w:szCs w:val="28"/>
        </w:rPr>
      </w:pPr>
      <w:r w:rsidRPr="00B65BED">
        <w:rPr>
          <w:sz w:val="28"/>
          <w:szCs w:val="28"/>
        </w:rPr>
        <w:drawing>
          <wp:inline distT="0" distB="0" distL="0" distR="0" wp14:anchorId="52D9C572" wp14:editId="74C3BE91">
            <wp:extent cx="4619625" cy="353033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636834" cy="3543488"/>
                    </a:xfrm>
                    <a:prstGeom prst="rect">
                      <a:avLst/>
                    </a:prstGeom>
                    <a:noFill/>
                    <a:ln>
                      <a:noFill/>
                    </a:ln>
                  </pic:spPr>
                </pic:pic>
              </a:graphicData>
            </a:graphic>
          </wp:inline>
        </w:drawing>
      </w:r>
    </w:p>
    <w:p w14:paraId="6FBBB68C" w14:textId="75896A3A" w:rsidR="003A3A48" w:rsidRPr="00B65BED" w:rsidRDefault="003A3A48" w:rsidP="003A3A48">
      <w:pPr>
        <w:pStyle w:val="Caption"/>
      </w:pPr>
      <w:bookmarkStart w:id="167" w:name="_Toc210236053"/>
      <w:bookmarkStart w:id="168" w:name="_Toc210290258"/>
      <w:r w:rsidRPr="00B65BED">
        <w:t>Hình 2.</w:t>
      </w:r>
      <w:r w:rsidRPr="00B65BED">
        <w:fldChar w:fldCharType="begin"/>
      </w:r>
      <w:r w:rsidRPr="00B65BED">
        <w:instrText xml:space="preserve"> SEQ Hình_2. \* ARABIC </w:instrText>
      </w:r>
      <w:r w:rsidRPr="00B65BED">
        <w:fldChar w:fldCharType="separate"/>
      </w:r>
      <w:r w:rsidR="00D75081">
        <w:t>2</w:t>
      </w:r>
      <w:r w:rsidRPr="00B65BED">
        <w:fldChar w:fldCharType="end"/>
      </w:r>
      <w:r w:rsidRPr="00B65BED">
        <w:t>. Các bước trong xây dựng GCAP</w:t>
      </w:r>
      <w:bookmarkEnd w:id="167"/>
      <w:bookmarkEnd w:id="168"/>
    </w:p>
    <w:p w14:paraId="0F56FAB8" w14:textId="77777777" w:rsidR="003A3A48" w:rsidRPr="000A26D5" w:rsidRDefault="003A3A48" w:rsidP="00F841A5">
      <w:pPr>
        <w:numPr>
          <w:ilvl w:val="0"/>
          <w:numId w:val="51"/>
        </w:numPr>
        <w:spacing w:before="0" w:line="312" w:lineRule="auto"/>
        <w:ind w:left="0" w:firstLine="0"/>
        <w:rPr>
          <w:b/>
          <w:szCs w:val="26"/>
        </w:rPr>
      </w:pPr>
      <w:r w:rsidRPr="000A26D5">
        <w:rPr>
          <w:b/>
          <w:szCs w:val="26"/>
        </w:rPr>
        <w:t>GIAI ĐOẠN I. XÁC ĐỊNH VÀ ĐÁNH GIÁ</w:t>
      </w:r>
    </w:p>
    <w:p w14:paraId="16DD2104" w14:textId="77777777" w:rsidR="003A3A48" w:rsidRPr="000A26D5" w:rsidRDefault="003A3A48" w:rsidP="0091511F">
      <w:pPr>
        <w:spacing w:before="0" w:line="312" w:lineRule="auto"/>
        <w:ind w:firstLine="567"/>
        <w:rPr>
          <w:szCs w:val="26"/>
        </w:rPr>
      </w:pPr>
      <w:r w:rsidRPr="000A26D5">
        <w:rPr>
          <w:szCs w:val="26"/>
        </w:rPr>
        <w:t xml:space="preserve">Trong giai đoạn này </w:t>
      </w:r>
      <w:r w:rsidRPr="000A26D5">
        <w:rPr>
          <w:b/>
          <w:szCs w:val="26"/>
        </w:rPr>
        <w:t>có 2 bước</w:t>
      </w:r>
      <w:r w:rsidRPr="000A26D5">
        <w:rPr>
          <w:szCs w:val="26"/>
        </w:rPr>
        <w:t xml:space="preserve"> nhằm cung cấp cái nhìn sâu sắc về nền kinh</w:t>
      </w:r>
      <w:r w:rsidRPr="000A26D5">
        <w:rPr>
          <w:spacing w:val="-8"/>
          <w:szCs w:val="26"/>
        </w:rPr>
        <w:t xml:space="preserve"> </w:t>
      </w:r>
      <w:r w:rsidRPr="000A26D5">
        <w:rPr>
          <w:szCs w:val="26"/>
        </w:rPr>
        <w:t>tế</w:t>
      </w:r>
      <w:r w:rsidRPr="000A26D5">
        <w:rPr>
          <w:spacing w:val="-6"/>
          <w:szCs w:val="26"/>
        </w:rPr>
        <w:t xml:space="preserve"> , xã hội </w:t>
      </w:r>
      <w:r w:rsidRPr="000A26D5">
        <w:rPr>
          <w:szCs w:val="26"/>
        </w:rPr>
        <w:t>của</w:t>
      </w:r>
      <w:r w:rsidRPr="000A26D5">
        <w:rPr>
          <w:spacing w:val="-4"/>
          <w:szCs w:val="26"/>
        </w:rPr>
        <w:t xml:space="preserve"> </w:t>
      </w:r>
      <w:r w:rsidRPr="000A26D5">
        <w:rPr>
          <w:szCs w:val="26"/>
        </w:rPr>
        <w:t>đô thị,</w:t>
      </w:r>
      <w:r w:rsidRPr="000A26D5">
        <w:rPr>
          <w:spacing w:val="-4"/>
          <w:szCs w:val="26"/>
        </w:rPr>
        <w:t xml:space="preserve"> </w:t>
      </w:r>
      <w:r w:rsidRPr="000A26D5">
        <w:rPr>
          <w:szCs w:val="26"/>
        </w:rPr>
        <w:t>những</w:t>
      </w:r>
      <w:r w:rsidRPr="000A26D5">
        <w:rPr>
          <w:spacing w:val="-7"/>
          <w:szCs w:val="26"/>
        </w:rPr>
        <w:t xml:space="preserve"> </w:t>
      </w:r>
      <w:r w:rsidRPr="000A26D5">
        <w:rPr>
          <w:szCs w:val="26"/>
        </w:rPr>
        <w:t>thách</w:t>
      </w:r>
      <w:r w:rsidRPr="000A26D5">
        <w:rPr>
          <w:spacing w:val="-6"/>
          <w:szCs w:val="26"/>
        </w:rPr>
        <w:t xml:space="preserve"> </w:t>
      </w:r>
      <w:r w:rsidRPr="000A26D5">
        <w:rPr>
          <w:szCs w:val="26"/>
        </w:rPr>
        <w:t>thức</w:t>
      </w:r>
      <w:r w:rsidRPr="000A26D5">
        <w:rPr>
          <w:spacing w:val="-6"/>
          <w:szCs w:val="26"/>
        </w:rPr>
        <w:t xml:space="preserve"> </w:t>
      </w:r>
      <w:r w:rsidRPr="000A26D5">
        <w:rPr>
          <w:szCs w:val="26"/>
        </w:rPr>
        <w:t>kinh</w:t>
      </w:r>
      <w:r w:rsidRPr="000A26D5">
        <w:rPr>
          <w:spacing w:val="-4"/>
          <w:szCs w:val="26"/>
        </w:rPr>
        <w:t xml:space="preserve"> </w:t>
      </w:r>
      <w:r w:rsidRPr="000A26D5">
        <w:rPr>
          <w:szCs w:val="26"/>
        </w:rPr>
        <w:t>tế</w:t>
      </w:r>
      <w:r w:rsidRPr="000A26D5">
        <w:rPr>
          <w:spacing w:val="-7"/>
          <w:szCs w:val="26"/>
        </w:rPr>
        <w:t xml:space="preserve"> </w:t>
      </w:r>
      <w:r w:rsidRPr="000A26D5">
        <w:rPr>
          <w:szCs w:val="26"/>
        </w:rPr>
        <w:t>-</w:t>
      </w:r>
      <w:r w:rsidRPr="000A26D5">
        <w:rPr>
          <w:spacing w:val="-6"/>
          <w:szCs w:val="26"/>
        </w:rPr>
        <w:t xml:space="preserve"> </w:t>
      </w:r>
      <w:r w:rsidRPr="000A26D5">
        <w:rPr>
          <w:szCs w:val="26"/>
        </w:rPr>
        <w:t>xã</w:t>
      </w:r>
      <w:r w:rsidRPr="000A26D5">
        <w:rPr>
          <w:spacing w:val="-6"/>
          <w:szCs w:val="26"/>
        </w:rPr>
        <w:t xml:space="preserve"> </w:t>
      </w:r>
      <w:r w:rsidRPr="000A26D5">
        <w:rPr>
          <w:szCs w:val="26"/>
        </w:rPr>
        <w:t>hội</w:t>
      </w:r>
      <w:r w:rsidRPr="000A26D5">
        <w:rPr>
          <w:spacing w:val="-4"/>
          <w:szCs w:val="26"/>
        </w:rPr>
        <w:t xml:space="preserve"> </w:t>
      </w:r>
      <w:r w:rsidRPr="000A26D5">
        <w:rPr>
          <w:szCs w:val="26"/>
        </w:rPr>
        <w:t>mà</w:t>
      </w:r>
      <w:r w:rsidRPr="000A26D5">
        <w:rPr>
          <w:spacing w:val="-6"/>
          <w:szCs w:val="26"/>
        </w:rPr>
        <w:t xml:space="preserve"> </w:t>
      </w:r>
      <w:r w:rsidRPr="000A26D5">
        <w:rPr>
          <w:szCs w:val="26"/>
        </w:rPr>
        <w:t>đô thị</w:t>
      </w:r>
      <w:r w:rsidRPr="000A26D5">
        <w:rPr>
          <w:spacing w:val="-4"/>
          <w:szCs w:val="26"/>
        </w:rPr>
        <w:t xml:space="preserve"> </w:t>
      </w:r>
      <w:r w:rsidRPr="000A26D5">
        <w:rPr>
          <w:szCs w:val="26"/>
        </w:rPr>
        <w:t>đang</w:t>
      </w:r>
      <w:r w:rsidRPr="000A26D5">
        <w:rPr>
          <w:spacing w:val="-6"/>
          <w:szCs w:val="26"/>
        </w:rPr>
        <w:t xml:space="preserve"> </w:t>
      </w:r>
      <w:r w:rsidRPr="000A26D5">
        <w:rPr>
          <w:szCs w:val="26"/>
        </w:rPr>
        <w:t>phải</w:t>
      </w:r>
      <w:r w:rsidRPr="000A26D5">
        <w:rPr>
          <w:spacing w:val="-4"/>
          <w:szCs w:val="26"/>
        </w:rPr>
        <w:t xml:space="preserve"> </w:t>
      </w:r>
      <w:r w:rsidRPr="000A26D5">
        <w:rPr>
          <w:szCs w:val="26"/>
        </w:rPr>
        <w:t>đối</w:t>
      </w:r>
      <w:r w:rsidRPr="000A26D5">
        <w:rPr>
          <w:spacing w:val="-7"/>
          <w:szCs w:val="26"/>
        </w:rPr>
        <w:t xml:space="preserve"> </w:t>
      </w:r>
      <w:r w:rsidRPr="000A26D5">
        <w:rPr>
          <w:szCs w:val="26"/>
        </w:rPr>
        <w:t>mặt,</w:t>
      </w:r>
    </w:p>
    <w:p w14:paraId="3C484476" w14:textId="77777777" w:rsidR="003A3A48" w:rsidRPr="000A26D5" w:rsidRDefault="003A3A48" w:rsidP="00F841A5">
      <w:pPr>
        <w:numPr>
          <w:ilvl w:val="0"/>
          <w:numId w:val="50"/>
        </w:numPr>
        <w:spacing w:before="0" w:line="312" w:lineRule="auto"/>
        <w:ind w:left="0" w:firstLine="0"/>
        <w:rPr>
          <w:b/>
          <w:szCs w:val="26"/>
        </w:rPr>
      </w:pPr>
      <w:r w:rsidRPr="000A26D5">
        <w:rPr>
          <w:b/>
          <w:szCs w:val="26"/>
        </w:rPr>
        <w:t>Bước 1. Đánh giá các điều kiện kinh tế, xã hội của đô thị</w:t>
      </w:r>
    </w:p>
    <w:p w14:paraId="3B772A93" w14:textId="77777777" w:rsidR="003A3A48" w:rsidRPr="000A26D5" w:rsidRDefault="003A3A48" w:rsidP="0091511F">
      <w:pPr>
        <w:spacing w:before="0" w:line="312" w:lineRule="auto"/>
        <w:ind w:firstLine="567"/>
        <w:rPr>
          <w:szCs w:val="26"/>
        </w:rPr>
      </w:pPr>
      <w:r w:rsidRPr="000A26D5">
        <w:rPr>
          <w:szCs w:val="26"/>
        </w:rPr>
        <w:t>Đây là bước khởi đầu để thấy được tình hình kinh tế và xã hội đô thị như thế nào như các ngành kinh tế chủ chốt của thành phố. Vấn đề xã hội như: như</w:t>
      </w:r>
      <w:r w:rsidRPr="000A26D5">
        <w:rPr>
          <w:spacing w:val="-13"/>
          <w:szCs w:val="26"/>
        </w:rPr>
        <w:t xml:space="preserve"> </w:t>
      </w:r>
      <w:r w:rsidRPr="000A26D5">
        <w:rPr>
          <w:szCs w:val="26"/>
        </w:rPr>
        <w:t>thu</w:t>
      </w:r>
      <w:r w:rsidRPr="000A26D5">
        <w:rPr>
          <w:spacing w:val="-14"/>
          <w:szCs w:val="26"/>
        </w:rPr>
        <w:t xml:space="preserve"> </w:t>
      </w:r>
      <w:r w:rsidRPr="000A26D5">
        <w:rPr>
          <w:szCs w:val="26"/>
        </w:rPr>
        <w:t>nhập</w:t>
      </w:r>
      <w:r w:rsidRPr="000A26D5">
        <w:rPr>
          <w:spacing w:val="-13"/>
          <w:szCs w:val="26"/>
        </w:rPr>
        <w:t xml:space="preserve"> </w:t>
      </w:r>
      <w:r w:rsidRPr="000A26D5">
        <w:rPr>
          <w:szCs w:val="26"/>
        </w:rPr>
        <w:t>bình</w:t>
      </w:r>
      <w:r w:rsidRPr="000A26D5">
        <w:rPr>
          <w:spacing w:val="-14"/>
          <w:szCs w:val="26"/>
        </w:rPr>
        <w:t xml:space="preserve"> </w:t>
      </w:r>
      <w:r w:rsidRPr="000A26D5">
        <w:rPr>
          <w:szCs w:val="26"/>
        </w:rPr>
        <w:t>quân</w:t>
      </w:r>
      <w:r w:rsidRPr="000A26D5">
        <w:rPr>
          <w:spacing w:val="-11"/>
          <w:szCs w:val="26"/>
        </w:rPr>
        <w:t xml:space="preserve"> </w:t>
      </w:r>
      <w:r w:rsidRPr="000A26D5">
        <w:rPr>
          <w:szCs w:val="26"/>
        </w:rPr>
        <w:t>đầu</w:t>
      </w:r>
      <w:r w:rsidRPr="000A26D5">
        <w:rPr>
          <w:spacing w:val="-14"/>
          <w:szCs w:val="26"/>
        </w:rPr>
        <w:t xml:space="preserve"> </w:t>
      </w:r>
      <w:r w:rsidRPr="000A26D5">
        <w:rPr>
          <w:szCs w:val="26"/>
        </w:rPr>
        <w:t>người, tỷ</w:t>
      </w:r>
      <w:r w:rsidRPr="000A26D5">
        <w:rPr>
          <w:spacing w:val="-12"/>
          <w:szCs w:val="26"/>
        </w:rPr>
        <w:t xml:space="preserve"> </w:t>
      </w:r>
      <w:r w:rsidRPr="000A26D5">
        <w:rPr>
          <w:szCs w:val="26"/>
        </w:rPr>
        <w:t>lệ</w:t>
      </w:r>
      <w:r w:rsidRPr="000A26D5">
        <w:rPr>
          <w:spacing w:val="-11"/>
          <w:szCs w:val="26"/>
        </w:rPr>
        <w:t xml:space="preserve"> </w:t>
      </w:r>
      <w:r w:rsidRPr="000A26D5">
        <w:rPr>
          <w:szCs w:val="26"/>
        </w:rPr>
        <w:t>việc</w:t>
      </w:r>
      <w:r w:rsidRPr="000A26D5">
        <w:rPr>
          <w:spacing w:val="-11"/>
          <w:szCs w:val="26"/>
        </w:rPr>
        <w:t xml:space="preserve"> </w:t>
      </w:r>
      <w:r w:rsidRPr="000A26D5">
        <w:rPr>
          <w:szCs w:val="26"/>
        </w:rPr>
        <w:t>làm</w:t>
      </w:r>
      <w:r w:rsidRPr="000A26D5">
        <w:rPr>
          <w:spacing w:val="-11"/>
          <w:szCs w:val="26"/>
        </w:rPr>
        <w:t xml:space="preserve"> </w:t>
      </w:r>
      <w:r w:rsidRPr="000A26D5">
        <w:rPr>
          <w:szCs w:val="26"/>
        </w:rPr>
        <w:t>(bao</w:t>
      </w:r>
      <w:r w:rsidRPr="000A26D5">
        <w:rPr>
          <w:spacing w:val="-11"/>
          <w:szCs w:val="26"/>
        </w:rPr>
        <w:t xml:space="preserve"> </w:t>
      </w:r>
      <w:r w:rsidRPr="000A26D5">
        <w:rPr>
          <w:szCs w:val="26"/>
        </w:rPr>
        <w:t>gồm</w:t>
      </w:r>
      <w:r w:rsidRPr="000A26D5">
        <w:rPr>
          <w:spacing w:val="-10"/>
          <w:szCs w:val="26"/>
        </w:rPr>
        <w:t xml:space="preserve"> </w:t>
      </w:r>
      <w:r w:rsidRPr="000A26D5">
        <w:rPr>
          <w:szCs w:val="26"/>
        </w:rPr>
        <w:t>tỷ</w:t>
      </w:r>
      <w:r w:rsidRPr="000A26D5">
        <w:rPr>
          <w:spacing w:val="-11"/>
          <w:szCs w:val="26"/>
        </w:rPr>
        <w:t xml:space="preserve"> </w:t>
      </w:r>
      <w:r w:rsidRPr="000A26D5">
        <w:rPr>
          <w:szCs w:val="26"/>
        </w:rPr>
        <w:t>lệ</w:t>
      </w:r>
      <w:r w:rsidRPr="000A26D5">
        <w:rPr>
          <w:spacing w:val="-11"/>
          <w:szCs w:val="26"/>
        </w:rPr>
        <w:t xml:space="preserve"> </w:t>
      </w:r>
      <w:r w:rsidRPr="000A26D5">
        <w:rPr>
          <w:szCs w:val="26"/>
        </w:rPr>
        <w:t>thất</w:t>
      </w:r>
      <w:r w:rsidRPr="000A26D5">
        <w:rPr>
          <w:spacing w:val="-11"/>
          <w:szCs w:val="26"/>
        </w:rPr>
        <w:t xml:space="preserve"> </w:t>
      </w:r>
      <w:r w:rsidRPr="000A26D5">
        <w:rPr>
          <w:szCs w:val="26"/>
        </w:rPr>
        <w:t>nghiệp</w:t>
      </w:r>
      <w:r w:rsidRPr="000A26D5">
        <w:rPr>
          <w:spacing w:val="-12"/>
          <w:szCs w:val="26"/>
        </w:rPr>
        <w:t xml:space="preserve"> </w:t>
      </w:r>
      <w:r w:rsidRPr="000A26D5">
        <w:rPr>
          <w:szCs w:val="26"/>
        </w:rPr>
        <w:t>và</w:t>
      </w:r>
      <w:r w:rsidRPr="000A26D5">
        <w:rPr>
          <w:spacing w:val="-11"/>
          <w:szCs w:val="26"/>
        </w:rPr>
        <w:t xml:space="preserve"> </w:t>
      </w:r>
      <w:r w:rsidRPr="000A26D5">
        <w:rPr>
          <w:szCs w:val="26"/>
        </w:rPr>
        <w:t>tỉnh</w:t>
      </w:r>
      <w:r w:rsidRPr="000A26D5">
        <w:rPr>
          <w:spacing w:val="-11"/>
          <w:szCs w:val="26"/>
        </w:rPr>
        <w:t xml:space="preserve"> </w:t>
      </w:r>
      <w:r w:rsidRPr="000A26D5">
        <w:rPr>
          <w:szCs w:val="26"/>
        </w:rPr>
        <w:t>trạng</w:t>
      </w:r>
      <w:r w:rsidRPr="000A26D5">
        <w:rPr>
          <w:spacing w:val="-11"/>
          <w:szCs w:val="26"/>
        </w:rPr>
        <w:t xml:space="preserve"> </w:t>
      </w:r>
      <w:r w:rsidRPr="000A26D5">
        <w:rPr>
          <w:szCs w:val="26"/>
        </w:rPr>
        <w:t>lao</w:t>
      </w:r>
      <w:r w:rsidRPr="000A26D5">
        <w:rPr>
          <w:spacing w:val="-11"/>
          <w:szCs w:val="26"/>
        </w:rPr>
        <w:t xml:space="preserve"> </w:t>
      </w:r>
      <w:r w:rsidRPr="000A26D5">
        <w:rPr>
          <w:szCs w:val="26"/>
        </w:rPr>
        <w:t>động</w:t>
      </w:r>
      <w:r w:rsidRPr="000A26D5">
        <w:rPr>
          <w:spacing w:val="-12"/>
          <w:szCs w:val="26"/>
        </w:rPr>
        <w:t xml:space="preserve"> </w:t>
      </w:r>
      <w:r w:rsidRPr="000A26D5">
        <w:rPr>
          <w:szCs w:val="26"/>
        </w:rPr>
        <w:t>không</w:t>
      </w:r>
      <w:r w:rsidRPr="000A26D5">
        <w:rPr>
          <w:spacing w:val="-9"/>
          <w:szCs w:val="26"/>
        </w:rPr>
        <w:t xml:space="preserve"> </w:t>
      </w:r>
      <w:r w:rsidRPr="000A26D5">
        <w:rPr>
          <w:szCs w:val="26"/>
        </w:rPr>
        <w:t>chính</w:t>
      </w:r>
      <w:r w:rsidRPr="000A26D5">
        <w:rPr>
          <w:spacing w:val="-11"/>
          <w:szCs w:val="26"/>
        </w:rPr>
        <w:t xml:space="preserve"> </w:t>
      </w:r>
      <w:r w:rsidRPr="000A26D5">
        <w:rPr>
          <w:szCs w:val="26"/>
        </w:rPr>
        <w:t>thức), tỷ lệ nghèo đói, tiếp cận giáo dục, chăm sóc y tế, bình đẳng giới, đô thị hóa</w:t>
      </w:r>
    </w:p>
    <w:p w14:paraId="65A91CB8" w14:textId="77777777" w:rsidR="003A3A48" w:rsidRPr="000A26D5" w:rsidRDefault="003A3A48" w:rsidP="00F841A5">
      <w:pPr>
        <w:numPr>
          <w:ilvl w:val="0"/>
          <w:numId w:val="50"/>
        </w:numPr>
        <w:spacing w:before="0" w:line="312" w:lineRule="auto"/>
        <w:ind w:left="0" w:firstLine="0"/>
        <w:rPr>
          <w:b/>
          <w:szCs w:val="26"/>
        </w:rPr>
      </w:pPr>
      <w:r w:rsidRPr="000A26D5">
        <w:rPr>
          <w:b/>
          <w:szCs w:val="26"/>
        </w:rPr>
        <w:t xml:space="preserve">Bước 2. Đánh giá thể chế và phân tích các bên liên quan </w:t>
      </w:r>
    </w:p>
    <w:p w14:paraId="23BFBE73" w14:textId="77777777" w:rsidR="003A3A48" w:rsidRPr="000A26D5" w:rsidRDefault="003A3A48" w:rsidP="0091511F">
      <w:pPr>
        <w:spacing w:before="0" w:line="312" w:lineRule="auto"/>
        <w:ind w:firstLine="567"/>
        <w:rPr>
          <w:szCs w:val="26"/>
        </w:rPr>
      </w:pPr>
      <w:r w:rsidRPr="000A26D5">
        <w:rPr>
          <w:szCs w:val="26"/>
        </w:rPr>
        <w:t>Đánh giá thể chế là quá trình phân tích các cấu trúc thể chế và các bên liên quan tham gia vào quản lý đô thị. Về</w:t>
      </w:r>
      <w:r w:rsidRPr="000A26D5">
        <w:rPr>
          <w:spacing w:val="-6"/>
          <w:szCs w:val="26"/>
        </w:rPr>
        <w:t xml:space="preserve"> </w:t>
      </w:r>
      <w:r w:rsidRPr="000A26D5">
        <w:rPr>
          <w:szCs w:val="26"/>
        </w:rPr>
        <w:t>bộ</w:t>
      </w:r>
      <w:r w:rsidRPr="000A26D5">
        <w:rPr>
          <w:spacing w:val="-4"/>
          <w:szCs w:val="26"/>
        </w:rPr>
        <w:t xml:space="preserve"> </w:t>
      </w:r>
      <w:r w:rsidRPr="000A26D5">
        <w:rPr>
          <w:szCs w:val="26"/>
        </w:rPr>
        <w:t>máy</w:t>
      </w:r>
      <w:r w:rsidRPr="000A26D5">
        <w:rPr>
          <w:spacing w:val="-4"/>
          <w:szCs w:val="26"/>
        </w:rPr>
        <w:t xml:space="preserve"> </w:t>
      </w:r>
      <w:r w:rsidRPr="000A26D5">
        <w:rPr>
          <w:szCs w:val="26"/>
        </w:rPr>
        <w:t>hành</w:t>
      </w:r>
      <w:r w:rsidRPr="000A26D5">
        <w:rPr>
          <w:spacing w:val="-6"/>
          <w:szCs w:val="26"/>
        </w:rPr>
        <w:t xml:space="preserve"> </w:t>
      </w:r>
      <w:r w:rsidRPr="000A26D5">
        <w:rPr>
          <w:szCs w:val="26"/>
        </w:rPr>
        <w:t>chính</w:t>
      </w:r>
      <w:r w:rsidRPr="000A26D5">
        <w:rPr>
          <w:spacing w:val="-4"/>
          <w:szCs w:val="26"/>
        </w:rPr>
        <w:t xml:space="preserve"> </w:t>
      </w:r>
      <w:r w:rsidRPr="000A26D5">
        <w:rPr>
          <w:szCs w:val="26"/>
        </w:rPr>
        <w:t>và</w:t>
      </w:r>
      <w:r w:rsidRPr="000A26D5">
        <w:rPr>
          <w:spacing w:val="-6"/>
          <w:szCs w:val="26"/>
        </w:rPr>
        <w:t xml:space="preserve"> </w:t>
      </w:r>
      <w:r w:rsidRPr="000A26D5">
        <w:rPr>
          <w:szCs w:val="26"/>
        </w:rPr>
        <w:t>mối</w:t>
      </w:r>
      <w:r w:rsidRPr="000A26D5">
        <w:rPr>
          <w:spacing w:val="-6"/>
          <w:szCs w:val="26"/>
        </w:rPr>
        <w:t xml:space="preserve"> </w:t>
      </w:r>
      <w:r w:rsidRPr="000A26D5">
        <w:rPr>
          <w:szCs w:val="26"/>
        </w:rPr>
        <w:t>quan</w:t>
      </w:r>
      <w:r w:rsidRPr="000A26D5">
        <w:rPr>
          <w:spacing w:val="-7"/>
          <w:szCs w:val="26"/>
        </w:rPr>
        <w:t xml:space="preserve"> </w:t>
      </w:r>
      <w:r w:rsidRPr="000A26D5">
        <w:rPr>
          <w:szCs w:val="26"/>
        </w:rPr>
        <w:t>hệ</w:t>
      </w:r>
      <w:r w:rsidRPr="000A26D5">
        <w:rPr>
          <w:spacing w:val="-6"/>
          <w:szCs w:val="26"/>
        </w:rPr>
        <w:t xml:space="preserve"> </w:t>
      </w:r>
      <w:r w:rsidRPr="000A26D5">
        <w:rPr>
          <w:szCs w:val="26"/>
        </w:rPr>
        <w:t>giữa</w:t>
      </w:r>
      <w:r w:rsidRPr="000A26D5">
        <w:rPr>
          <w:spacing w:val="-4"/>
          <w:szCs w:val="26"/>
        </w:rPr>
        <w:t xml:space="preserve"> </w:t>
      </w:r>
      <w:r w:rsidRPr="000A26D5">
        <w:rPr>
          <w:szCs w:val="26"/>
        </w:rPr>
        <w:t>các</w:t>
      </w:r>
      <w:r w:rsidRPr="000A26D5">
        <w:rPr>
          <w:spacing w:val="-5"/>
          <w:szCs w:val="26"/>
        </w:rPr>
        <w:t xml:space="preserve"> </w:t>
      </w:r>
      <w:r w:rsidRPr="000A26D5">
        <w:rPr>
          <w:szCs w:val="26"/>
        </w:rPr>
        <w:t>bên</w:t>
      </w:r>
      <w:r w:rsidRPr="000A26D5">
        <w:rPr>
          <w:spacing w:val="-7"/>
          <w:szCs w:val="26"/>
        </w:rPr>
        <w:t xml:space="preserve"> </w:t>
      </w:r>
      <w:r w:rsidRPr="000A26D5">
        <w:rPr>
          <w:szCs w:val="26"/>
        </w:rPr>
        <w:t>liên</w:t>
      </w:r>
      <w:r w:rsidRPr="000A26D5">
        <w:rPr>
          <w:spacing w:val="-4"/>
          <w:szCs w:val="26"/>
        </w:rPr>
        <w:t xml:space="preserve"> </w:t>
      </w:r>
      <w:r w:rsidRPr="000A26D5">
        <w:rPr>
          <w:szCs w:val="26"/>
        </w:rPr>
        <w:t>quan</w:t>
      </w:r>
      <w:r w:rsidRPr="000A26D5">
        <w:rPr>
          <w:spacing w:val="-6"/>
          <w:szCs w:val="26"/>
        </w:rPr>
        <w:t xml:space="preserve"> </w:t>
      </w:r>
      <w:r w:rsidRPr="000A26D5">
        <w:rPr>
          <w:szCs w:val="26"/>
        </w:rPr>
        <w:t>trong công tác quản lý thành phố.</w:t>
      </w:r>
    </w:p>
    <w:p w14:paraId="0DFA0212" w14:textId="77777777" w:rsidR="003A3A48" w:rsidRPr="000A26D5" w:rsidRDefault="003A3A48" w:rsidP="00F841A5">
      <w:pPr>
        <w:numPr>
          <w:ilvl w:val="0"/>
          <w:numId w:val="51"/>
        </w:numPr>
        <w:spacing w:before="0" w:line="312" w:lineRule="auto"/>
        <w:ind w:left="0" w:firstLine="0"/>
        <w:rPr>
          <w:b/>
          <w:szCs w:val="26"/>
        </w:rPr>
      </w:pPr>
      <w:r w:rsidRPr="000A26D5">
        <w:rPr>
          <w:b/>
          <w:szCs w:val="26"/>
        </w:rPr>
        <w:t>GIAI ĐOẠN II. CHIẾN LƯỢC VÀ KẾ HOẠCH</w:t>
      </w:r>
    </w:p>
    <w:p w14:paraId="4B2E1A2C" w14:textId="77777777" w:rsidR="003A3A48" w:rsidRPr="000A26D5" w:rsidRDefault="003A3A48" w:rsidP="0091511F">
      <w:pPr>
        <w:pStyle w:val="BodyText"/>
        <w:kinsoku w:val="0"/>
        <w:overflowPunct w:val="0"/>
        <w:spacing w:before="0" w:line="312" w:lineRule="auto"/>
        <w:ind w:right="49" w:firstLine="567"/>
        <w:rPr>
          <w:szCs w:val="26"/>
        </w:rPr>
      </w:pPr>
      <w:r w:rsidRPr="000A26D5">
        <w:rPr>
          <w:szCs w:val="26"/>
        </w:rPr>
        <w:t>Giai đoạn II</w:t>
      </w:r>
      <w:r w:rsidRPr="000A26D5">
        <w:rPr>
          <w:spacing w:val="-7"/>
          <w:szCs w:val="26"/>
        </w:rPr>
        <w:t xml:space="preserve"> gồm 4 bước </w:t>
      </w:r>
      <w:r w:rsidRPr="000A26D5">
        <w:rPr>
          <w:szCs w:val="26"/>
        </w:rPr>
        <w:t>sẽ</w:t>
      </w:r>
      <w:r w:rsidRPr="000A26D5">
        <w:rPr>
          <w:spacing w:val="-9"/>
          <w:szCs w:val="26"/>
        </w:rPr>
        <w:t xml:space="preserve"> </w:t>
      </w:r>
      <w:r w:rsidRPr="000A26D5">
        <w:rPr>
          <w:szCs w:val="26"/>
        </w:rPr>
        <w:t>đưa</w:t>
      </w:r>
      <w:r w:rsidRPr="000A26D5">
        <w:rPr>
          <w:spacing w:val="-7"/>
          <w:szCs w:val="26"/>
        </w:rPr>
        <w:t xml:space="preserve"> </w:t>
      </w:r>
      <w:r w:rsidRPr="000A26D5">
        <w:rPr>
          <w:szCs w:val="26"/>
        </w:rPr>
        <w:t>ra</w:t>
      </w:r>
      <w:r w:rsidRPr="000A26D5">
        <w:rPr>
          <w:spacing w:val="-9"/>
          <w:szCs w:val="26"/>
        </w:rPr>
        <w:t xml:space="preserve"> </w:t>
      </w:r>
      <w:r w:rsidRPr="000A26D5">
        <w:rPr>
          <w:szCs w:val="26"/>
        </w:rPr>
        <w:t>một</w:t>
      </w:r>
      <w:r w:rsidRPr="000A26D5">
        <w:rPr>
          <w:spacing w:val="-7"/>
          <w:szCs w:val="26"/>
        </w:rPr>
        <w:t xml:space="preserve"> </w:t>
      </w:r>
      <w:r w:rsidRPr="000A26D5">
        <w:rPr>
          <w:szCs w:val="26"/>
        </w:rPr>
        <w:t>lộ</w:t>
      </w:r>
      <w:r w:rsidRPr="000A26D5">
        <w:rPr>
          <w:spacing w:val="-9"/>
          <w:szCs w:val="26"/>
        </w:rPr>
        <w:t xml:space="preserve"> </w:t>
      </w:r>
      <w:r w:rsidRPr="000A26D5">
        <w:rPr>
          <w:szCs w:val="26"/>
        </w:rPr>
        <w:t>trình</w:t>
      </w:r>
      <w:r w:rsidRPr="000A26D5">
        <w:rPr>
          <w:spacing w:val="-7"/>
          <w:szCs w:val="26"/>
        </w:rPr>
        <w:t xml:space="preserve"> </w:t>
      </w:r>
      <w:r w:rsidRPr="000A26D5">
        <w:rPr>
          <w:szCs w:val="26"/>
        </w:rPr>
        <w:t>chi</w:t>
      </w:r>
      <w:r w:rsidRPr="000A26D5">
        <w:rPr>
          <w:spacing w:val="-9"/>
          <w:szCs w:val="26"/>
        </w:rPr>
        <w:t xml:space="preserve"> </w:t>
      </w:r>
      <w:r w:rsidRPr="000A26D5">
        <w:rPr>
          <w:szCs w:val="26"/>
        </w:rPr>
        <w:t>tiết</w:t>
      </w:r>
      <w:r w:rsidRPr="000A26D5">
        <w:rPr>
          <w:spacing w:val="-8"/>
          <w:szCs w:val="26"/>
        </w:rPr>
        <w:t xml:space="preserve"> </w:t>
      </w:r>
      <w:r w:rsidRPr="000A26D5">
        <w:rPr>
          <w:szCs w:val="26"/>
        </w:rPr>
        <w:t>cho</w:t>
      </w:r>
      <w:r w:rsidRPr="000A26D5">
        <w:rPr>
          <w:spacing w:val="-7"/>
          <w:szCs w:val="26"/>
        </w:rPr>
        <w:t xml:space="preserve"> </w:t>
      </w:r>
      <w:r w:rsidRPr="000A26D5">
        <w:rPr>
          <w:szCs w:val="26"/>
        </w:rPr>
        <w:t>các</w:t>
      </w:r>
      <w:r w:rsidRPr="000A26D5">
        <w:rPr>
          <w:spacing w:val="-6"/>
          <w:szCs w:val="26"/>
        </w:rPr>
        <w:t xml:space="preserve"> </w:t>
      </w:r>
      <w:r w:rsidRPr="000A26D5">
        <w:rPr>
          <w:szCs w:val="26"/>
        </w:rPr>
        <w:t>thành</w:t>
      </w:r>
      <w:r w:rsidRPr="000A26D5">
        <w:rPr>
          <w:spacing w:val="-9"/>
          <w:szCs w:val="26"/>
        </w:rPr>
        <w:t xml:space="preserve"> </w:t>
      </w:r>
      <w:r w:rsidRPr="000A26D5">
        <w:rPr>
          <w:szCs w:val="26"/>
        </w:rPr>
        <w:t>phố</w:t>
      </w:r>
      <w:r w:rsidRPr="000A26D5">
        <w:rPr>
          <w:spacing w:val="-9"/>
          <w:szCs w:val="26"/>
        </w:rPr>
        <w:t xml:space="preserve"> </w:t>
      </w:r>
      <w:r w:rsidRPr="000A26D5">
        <w:rPr>
          <w:szCs w:val="26"/>
        </w:rPr>
        <w:t>trong</w:t>
      </w:r>
      <w:r w:rsidRPr="000A26D5">
        <w:rPr>
          <w:spacing w:val="-7"/>
          <w:szCs w:val="26"/>
        </w:rPr>
        <w:t xml:space="preserve"> </w:t>
      </w:r>
      <w:r w:rsidRPr="000A26D5">
        <w:rPr>
          <w:szCs w:val="26"/>
        </w:rPr>
        <w:t>việc</w:t>
      </w:r>
      <w:r w:rsidRPr="000A26D5">
        <w:rPr>
          <w:spacing w:val="-7"/>
          <w:szCs w:val="26"/>
        </w:rPr>
        <w:t xml:space="preserve"> </w:t>
      </w:r>
      <w:r w:rsidRPr="000A26D5">
        <w:rPr>
          <w:szCs w:val="26"/>
        </w:rPr>
        <w:t>lập</w:t>
      </w:r>
      <w:r w:rsidRPr="000A26D5">
        <w:rPr>
          <w:spacing w:val="-9"/>
          <w:szCs w:val="26"/>
        </w:rPr>
        <w:t xml:space="preserve"> </w:t>
      </w:r>
      <w:r w:rsidRPr="000A26D5">
        <w:rPr>
          <w:szCs w:val="26"/>
        </w:rPr>
        <w:t>kế</w:t>
      </w:r>
      <w:r w:rsidRPr="000A26D5">
        <w:rPr>
          <w:spacing w:val="-9"/>
          <w:szCs w:val="26"/>
        </w:rPr>
        <w:t xml:space="preserve"> </w:t>
      </w:r>
      <w:r w:rsidRPr="000A26D5">
        <w:rPr>
          <w:szCs w:val="26"/>
        </w:rPr>
        <w:t>hoạch và</w:t>
      </w:r>
      <w:r w:rsidRPr="000A26D5">
        <w:rPr>
          <w:spacing w:val="-11"/>
          <w:szCs w:val="26"/>
        </w:rPr>
        <w:t xml:space="preserve"> </w:t>
      </w:r>
      <w:r w:rsidRPr="000A26D5">
        <w:rPr>
          <w:szCs w:val="26"/>
        </w:rPr>
        <w:t>xây</w:t>
      </w:r>
      <w:r w:rsidRPr="000A26D5">
        <w:rPr>
          <w:spacing w:val="-11"/>
          <w:szCs w:val="26"/>
        </w:rPr>
        <w:t xml:space="preserve"> </w:t>
      </w:r>
      <w:r w:rsidRPr="000A26D5">
        <w:rPr>
          <w:szCs w:val="26"/>
        </w:rPr>
        <w:t>dựng</w:t>
      </w:r>
      <w:r w:rsidRPr="000A26D5">
        <w:rPr>
          <w:spacing w:val="-11"/>
          <w:szCs w:val="26"/>
        </w:rPr>
        <w:t xml:space="preserve"> </w:t>
      </w:r>
      <w:r w:rsidRPr="000A26D5">
        <w:rPr>
          <w:szCs w:val="26"/>
        </w:rPr>
        <w:t>chiến</w:t>
      </w:r>
      <w:r w:rsidRPr="000A26D5">
        <w:rPr>
          <w:spacing w:val="-8"/>
          <w:szCs w:val="26"/>
        </w:rPr>
        <w:t xml:space="preserve"> </w:t>
      </w:r>
      <w:r w:rsidRPr="000A26D5">
        <w:rPr>
          <w:szCs w:val="26"/>
        </w:rPr>
        <w:t>lược</w:t>
      </w:r>
      <w:r w:rsidRPr="000A26D5">
        <w:rPr>
          <w:spacing w:val="-9"/>
          <w:szCs w:val="26"/>
        </w:rPr>
        <w:t xml:space="preserve"> </w:t>
      </w:r>
      <w:r w:rsidRPr="000A26D5">
        <w:rPr>
          <w:szCs w:val="26"/>
        </w:rPr>
        <w:t>cho</w:t>
      </w:r>
      <w:r w:rsidRPr="000A26D5">
        <w:rPr>
          <w:spacing w:val="-11"/>
          <w:szCs w:val="26"/>
        </w:rPr>
        <w:t xml:space="preserve"> </w:t>
      </w:r>
      <w:r w:rsidRPr="000A26D5">
        <w:rPr>
          <w:szCs w:val="26"/>
        </w:rPr>
        <w:t>các</w:t>
      </w:r>
      <w:r w:rsidRPr="000A26D5">
        <w:rPr>
          <w:spacing w:val="-9"/>
          <w:szCs w:val="26"/>
        </w:rPr>
        <w:t xml:space="preserve"> </w:t>
      </w:r>
      <w:r w:rsidRPr="000A26D5">
        <w:rPr>
          <w:szCs w:val="26"/>
        </w:rPr>
        <w:t>hành</w:t>
      </w:r>
      <w:r w:rsidRPr="000A26D5">
        <w:rPr>
          <w:spacing w:val="-9"/>
          <w:szCs w:val="26"/>
        </w:rPr>
        <w:t xml:space="preserve"> </w:t>
      </w:r>
      <w:r w:rsidRPr="000A26D5">
        <w:rPr>
          <w:szCs w:val="26"/>
        </w:rPr>
        <w:t>động</w:t>
      </w:r>
      <w:r w:rsidRPr="000A26D5">
        <w:rPr>
          <w:spacing w:val="-5"/>
          <w:szCs w:val="26"/>
        </w:rPr>
        <w:t xml:space="preserve"> </w:t>
      </w:r>
      <w:r w:rsidRPr="000A26D5">
        <w:rPr>
          <w:szCs w:val="26"/>
        </w:rPr>
        <w:t>phát</w:t>
      </w:r>
      <w:r w:rsidRPr="000A26D5">
        <w:rPr>
          <w:spacing w:val="-11"/>
          <w:szCs w:val="26"/>
        </w:rPr>
        <w:t xml:space="preserve"> </w:t>
      </w:r>
      <w:r w:rsidRPr="000A26D5">
        <w:rPr>
          <w:szCs w:val="26"/>
        </w:rPr>
        <w:t>triển</w:t>
      </w:r>
      <w:r w:rsidRPr="000A26D5">
        <w:rPr>
          <w:spacing w:val="-11"/>
          <w:szCs w:val="26"/>
        </w:rPr>
        <w:t xml:space="preserve"> </w:t>
      </w:r>
      <w:r w:rsidRPr="000A26D5">
        <w:rPr>
          <w:szCs w:val="26"/>
        </w:rPr>
        <w:t>thành</w:t>
      </w:r>
      <w:r w:rsidRPr="000A26D5">
        <w:rPr>
          <w:spacing w:val="-11"/>
          <w:szCs w:val="26"/>
        </w:rPr>
        <w:t xml:space="preserve"> </w:t>
      </w:r>
      <w:r w:rsidRPr="000A26D5">
        <w:rPr>
          <w:szCs w:val="26"/>
        </w:rPr>
        <w:t>phố</w:t>
      </w:r>
      <w:r w:rsidRPr="000A26D5">
        <w:rPr>
          <w:spacing w:val="-10"/>
          <w:szCs w:val="26"/>
        </w:rPr>
        <w:t xml:space="preserve"> </w:t>
      </w:r>
      <w:r w:rsidRPr="000A26D5">
        <w:rPr>
          <w:szCs w:val="26"/>
        </w:rPr>
        <w:t>xanh.</w:t>
      </w:r>
      <w:r w:rsidRPr="000A26D5">
        <w:rPr>
          <w:spacing w:val="45"/>
          <w:szCs w:val="26"/>
        </w:rPr>
        <w:t xml:space="preserve"> </w:t>
      </w:r>
      <w:r w:rsidRPr="000A26D5">
        <w:rPr>
          <w:szCs w:val="26"/>
        </w:rPr>
        <w:t>Bắt</w:t>
      </w:r>
      <w:r w:rsidRPr="000A26D5">
        <w:rPr>
          <w:spacing w:val="-11"/>
          <w:szCs w:val="26"/>
        </w:rPr>
        <w:t xml:space="preserve"> </w:t>
      </w:r>
      <w:r w:rsidRPr="000A26D5">
        <w:rPr>
          <w:szCs w:val="26"/>
        </w:rPr>
        <w:t>đầu</w:t>
      </w:r>
      <w:r w:rsidRPr="000A26D5">
        <w:rPr>
          <w:spacing w:val="-8"/>
          <w:szCs w:val="26"/>
        </w:rPr>
        <w:t xml:space="preserve"> </w:t>
      </w:r>
      <w:r w:rsidRPr="000A26D5">
        <w:rPr>
          <w:szCs w:val="26"/>
        </w:rPr>
        <w:t>bằng</w:t>
      </w:r>
      <w:r w:rsidRPr="000A26D5">
        <w:rPr>
          <w:spacing w:val="-9"/>
          <w:szCs w:val="26"/>
        </w:rPr>
        <w:t xml:space="preserve"> </w:t>
      </w:r>
      <w:r w:rsidRPr="000A26D5">
        <w:rPr>
          <w:szCs w:val="26"/>
        </w:rPr>
        <w:t>việc củng cố các chiến lược, chính sách và kế hoạch hiện có của lĩnh vực đô thị, các thành phố</w:t>
      </w:r>
      <w:r w:rsidRPr="000A26D5">
        <w:rPr>
          <w:spacing w:val="-9"/>
          <w:szCs w:val="26"/>
        </w:rPr>
        <w:t xml:space="preserve"> </w:t>
      </w:r>
      <w:r w:rsidRPr="000A26D5">
        <w:rPr>
          <w:szCs w:val="26"/>
        </w:rPr>
        <w:t>cần</w:t>
      </w:r>
      <w:r w:rsidRPr="000A26D5">
        <w:rPr>
          <w:spacing w:val="-9"/>
          <w:szCs w:val="26"/>
        </w:rPr>
        <w:t xml:space="preserve"> </w:t>
      </w:r>
      <w:r w:rsidRPr="000A26D5">
        <w:rPr>
          <w:szCs w:val="26"/>
        </w:rPr>
        <w:t>thiết</w:t>
      </w:r>
      <w:r w:rsidRPr="000A26D5">
        <w:rPr>
          <w:spacing w:val="-9"/>
          <w:szCs w:val="26"/>
        </w:rPr>
        <w:t xml:space="preserve"> </w:t>
      </w:r>
      <w:r w:rsidRPr="000A26D5">
        <w:rPr>
          <w:szCs w:val="26"/>
        </w:rPr>
        <w:t>lập</w:t>
      </w:r>
      <w:r w:rsidRPr="000A26D5">
        <w:rPr>
          <w:spacing w:val="-7"/>
          <w:szCs w:val="26"/>
        </w:rPr>
        <w:t xml:space="preserve"> </w:t>
      </w:r>
      <w:r w:rsidRPr="000A26D5">
        <w:rPr>
          <w:szCs w:val="26"/>
        </w:rPr>
        <w:t>các</w:t>
      </w:r>
      <w:r w:rsidRPr="000A26D5">
        <w:rPr>
          <w:spacing w:val="-8"/>
          <w:szCs w:val="26"/>
        </w:rPr>
        <w:t xml:space="preserve"> </w:t>
      </w:r>
      <w:r w:rsidRPr="000A26D5">
        <w:rPr>
          <w:szCs w:val="26"/>
        </w:rPr>
        <w:t>thông</w:t>
      </w:r>
      <w:r w:rsidRPr="000A26D5">
        <w:rPr>
          <w:spacing w:val="-9"/>
          <w:szCs w:val="26"/>
        </w:rPr>
        <w:t xml:space="preserve"> </w:t>
      </w:r>
      <w:r w:rsidRPr="000A26D5">
        <w:rPr>
          <w:szCs w:val="26"/>
        </w:rPr>
        <w:t>số</w:t>
      </w:r>
      <w:r w:rsidRPr="000A26D5">
        <w:rPr>
          <w:spacing w:val="-8"/>
          <w:szCs w:val="26"/>
        </w:rPr>
        <w:t xml:space="preserve"> </w:t>
      </w:r>
      <w:r w:rsidRPr="000A26D5">
        <w:rPr>
          <w:szCs w:val="26"/>
        </w:rPr>
        <w:t>cơ</w:t>
      </w:r>
      <w:r w:rsidRPr="000A26D5">
        <w:rPr>
          <w:spacing w:val="-9"/>
          <w:szCs w:val="26"/>
        </w:rPr>
        <w:t xml:space="preserve"> </w:t>
      </w:r>
      <w:r w:rsidRPr="000A26D5">
        <w:rPr>
          <w:szCs w:val="26"/>
        </w:rPr>
        <w:t>sở,</w:t>
      </w:r>
      <w:r w:rsidRPr="000A26D5">
        <w:rPr>
          <w:spacing w:val="-7"/>
          <w:szCs w:val="26"/>
        </w:rPr>
        <w:t xml:space="preserve"> </w:t>
      </w:r>
      <w:r w:rsidRPr="000A26D5">
        <w:rPr>
          <w:szCs w:val="26"/>
        </w:rPr>
        <w:t>xác</w:t>
      </w:r>
      <w:r w:rsidRPr="000A26D5">
        <w:rPr>
          <w:spacing w:val="-9"/>
          <w:szCs w:val="26"/>
        </w:rPr>
        <w:t xml:space="preserve"> </w:t>
      </w:r>
      <w:r w:rsidRPr="000A26D5">
        <w:rPr>
          <w:szCs w:val="26"/>
        </w:rPr>
        <w:t>định</w:t>
      </w:r>
      <w:r w:rsidRPr="000A26D5">
        <w:rPr>
          <w:spacing w:val="-9"/>
          <w:szCs w:val="26"/>
        </w:rPr>
        <w:t xml:space="preserve"> </w:t>
      </w:r>
      <w:r w:rsidRPr="000A26D5">
        <w:rPr>
          <w:szCs w:val="26"/>
        </w:rPr>
        <w:t>tầm</w:t>
      </w:r>
      <w:r w:rsidRPr="000A26D5">
        <w:rPr>
          <w:spacing w:val="-9"/>
          <w:szCs w:val="26"/>
        </w:rPr>
        <w:t xml:space="preserve"> </w:t>
      </w:r>
      <w:r w:rsidRPr="000A26D5">
        <w:rPr>
          <w:szCs w:val="26"/>
        </w:rPr>
        <w:t>nhìn</w:t>
      </w:r>
      <w:r w:rsidRPr="000A26D5">
        <w:rPr>
          <w:spacing w:val="-6"/>
          <w:szCs w:val="26"/>
        </w:rPr>
        <w:t xml:space="preserve"> </w:t>
      </w:r>
      <w:r w:rsidRPr="000A26D5">
        <w:rPr>
          <w:szCs w:val="26"/>
        </w:rPr>
        <w:t>dài</w:t>
      </w:r>
      <w:r w:rsidRPr="000A26D5">
        <w:rPr>
          <w:spacing w:val="-9"/>
          <w:szCs w:val="26"/>
        </w:rPr>
        <w:t xml:space="preserve"> </w:t>
      </w:r>
      <w:r w:rsidRPr="000A26D5">
        <w:rPr>
          <w:szCs w:val="26"/>
        </w:rPr>
        <w:t>hạn,</w:t>
      </w:r>
      <w:r w:rsidRPr="000A26D5">
        <w:rPr>
          <w:spacing w:val="-7"/>
          <w:szCs w:val="26"/>
        </w:rPr>
        <w:t xml:space="preserve"> </w:t>
      </w:r>
      <w:r w:rsidRPr="000A26D5">
        <w:rPr>
          <w:szCs w:val="26"/>
        </w:rPr>
        <w:t>cũng</w:t>
      </w:r>
      <w:r w:rsidRPr="000A26D5">
        <w:rPr>
          <w:spacing w:val="-4"/>
          <w:szCs w:val="26"/>
        </w:rPr>
        <w:t xml:space="preserve"> </w:t>
      </w:r>
      <w:r w:rsidRPr="000A26D5">
        <w:rPr>
          <w:szCs w:val="26"/>
        </w:rPr>
        <w:t>như</w:t>
      </w:r>
      <w:r w:rsidRPr="000A26D5">
        <w:rPr>
          <w:spacing w:val="-8"/>
          <w:szCs w:val="26"/>
        </w:rPr>
        <w:t xml:space="preserve"> </w:t>
      </w:r>
      <w:r w:rsidRPr="000A26D5">
        <w:rPr>
          <w:szCs w:val="26"/>
        </w:rPr>
        <w:t>đặt</w:t>
      </w:r>
      <w:r w:rsidRPr="000A26D5">
        <w:rPr>
          <w:spacing w:val="-9"/>
          <w:szCs w:val="26"/>
        </w:rPr>
        <w:t xml:space="preserve"> </w:t>
      </w:r>
      <w:r w:rsidRPr="000A26D5">
        <w:rPr>
          <w:szCs w:val="26"/>
        </w:rPr>
        <w:t>ra</w:t>
      </w:r>
      <w:r w:rsidRPr="000A26D5">
        <w:rPr>
          <w:spacing w:val="-9"/>
          <w:szCs w:val="26"/>
        </w:rPr>
        <w:t xml:space="preserve"> </w:t>
      </w:r>
      <w:r w:rsidRPr="000A26D5">
        <w:rPr>
          <w:szCs w:val="26"/>
        </w:rPr>
        <w:t>các</w:t>
      </w:r>
      <w:r w:rsidRPr="000A26D5">
        <w:rPr>
          <w:spacing w:val="-5"/>
          <w:szCs w:val="26"/>
        </w:rPr>
        <w:t xml:space="preserve"> </w:t>
      </w:r>
      <w:r w:rsidRPr="000A26D5">
        <w:rPr>
          <w:szCs w:val="26"/>
        </w:rPr>
        <w:t>mục tiêu và chỉ tiêu cụ thể. Cuối cùng, giai đoạn này còn bao gồm việc xác định và ưu tiên các dự án phát triển thành phố xanh nhằm đảm bảo rằng các hành động được thực hiện một cách hiệu quả và đồng bộ với các mục tiêu phát triển bền vững của đô</w:t>
      </w:r>
      <w:r w:rsidRPr="000A26D5">
        <w:rPr>
          <w:spacing w:val="-26"/>
          <w:szCs w:val="26"/>
        </w:rPr>
        <w:t xml:space="preserve"> </w:t>
      </w:r>
      <w:r w:rsidRPr="000A26D5">
        <w:rPr>
          <w:szCs w:val="26"/>
        </w:rPr>
        <w:t>thị.</w:t>
      </w:r>
    </w:p>
    <w:p w14:paraId="42AED536" w14:textId="77777777" w:rsidR="003A3A48" w:rsidRPr="000A26D5" w:rsidRDefault="003A3A48" w:rsidP="00F841A5">
      <w:pPr>
        <w:numPr>
          <w:ilvl w:val="0"/>
          <w:numId w:val="50"/>
        </w:numPr>
        <w:spacing w:before="0" w:line="312" w:lineRule="auto"/>
        <w:ind w:left="0" w:firstLine="0"/>
        <w:rPr>
          <w:b/>
          <w:szCs w:val="26"/>
        </w:rPr>
      </w:pPr>
      <w:r w:rsidRPr="000A26D5">
        <w:rPr>
          <w:b/>
          <w:szCs w:val="26"/>
        </w:rPr>
        <w:t>Bước 3. Đánh giá chính sách, chiến lược và kế hoạch</w:t>
      </w:r>
    </w:p>
    <w:p w14:paraId="4836608B" w14:textId="77777777" w:rsidR="003A3A48" w:rsidRPr="000A26D5" w:rsidRDefault="003A3A48" w:rsidP="0091511F">
      <w:pPr>
        <w:spacing w:before="0" w:line="312" w:lineRule="auto"/>
        <w:ind w:firstLine="567"/>
        <w:rPr>
          <w:szCs w:val="26"/>
        </w:rPr>
      </w:pPr>
      <w:r w:rsidRPr="000A26D5">
        <w:rPr>
          <w:szCs w:val="26"/>
        </w:rPr>
        <w:t>Các chính sách, chiến lược và kế hoạch (gọi chung là chính sách) là những công cụ quan trọng nhằm tạo điều kiện và củng cố phát triển thành phố xanh. Việc đánh giá khung chính sách bao gồm phân tích cả ở cấp quốc gia và cấp thành phố, liên quan đến quy hoạch và quản lý đô thị. Tại cấp thành phố, các hình thức hợp tác công-tư (PPP) xanh, đấu thầu công khai và đầu tư công là những lĩnh vực cần xem xét trong quá trình rà soát và củng cố chính sách của thành phố.</w:t>
      </w:r>
    </w:p>
    <w:p w14:paraId="69228BDC" w14:textId="77777777" w:rsidR="003A3A48" w:rsidRPr="000A26D5" w:rsidRDefault="003A3A48" w:rsidP="00F841A5">
      <w:pPr>
        <w:numPr>
          <w:ilvl w:val="0"/>
          <w:numId w:val="50"/>
        </w:numPr>
        <w:spacing w:before="0" w:line="312" w:lineRule="auto"/>
        <w:ind w:left="0" w:firstLine="0"/>
        <w:rPr>
          <w:b/>
          <w:szCs w:val="26"/>
        </w:rPr>
      </w:pPr>
      <w:r w:rsidRPr="000A26D5">
        <w:rPr>
          <w:b/>
          <w:szCs w:val="26"/>
        </w:rPr>
        <w:t>Bước 4. Đánh giá cơ sở dữ liệu thành phố</w:t>
      </w:r>
    </w:p>
    <w:p w14:paraId="6D5C6F2E" w14:textId="77777777" w:rsidR="003A3A48" w:rsidRPr="000A26D5" w:rsidRDefault="003A3A48" w:rsidP="0091511F">
      <w:pPr>
        <w:pStyle w:val="BodyText"/>
        <w:kinsoku w:val="0"/>
        <w:overflowPunct w:val="0"/>
        <w:spacing w:before="0" w:line="312" w:lineRule="auto"/>
        <w:ind w:right="49" w:firstLine="567"/>
        <w:rPr>
          <w:szCs w:val="26"/>
        </w:rPr>
      </w:pPr>
      <w:r w:rsidRPr="000A26D5">
        <w:rPr>
          <w:szCs w:val="26"/>
        </w:rPr>
        <w:t>Đánh</w:t>
      </w:r>
      <w:r w:rsidRPr="000A26D5">
        <w:rPr>
          <w:spacing w:val="-6"/>
          <w:szCs w:val="26"/>
        </w:rPr>
        <w:t xml:space="preserve"> </w:t>
      </w:r>
      <w:r w:rsidRPr="000A26D5">
        <w:rPr>
          <w:szCs w:val="26"/>
        </w:rPr>
        <w:t>giá</w:t>
      </w:r>
      <w:r w:rsidRPr="000A26D5">
        <w:rPr>
          <w:spacing w:val="-5"/>
          <w:szCs w:val="26"/>
        </w:rPr>
        <w:t xml:space="preserve"> </w:t>
      </w:r>
      <w:r w:rsidRPr="000A26D5">
        <w:rPr>
          <w:szCs w:val="26"/>
        </w:rPr>
        <w:t>cơ</w:t>
      </w:r>
      <w:r w:rsidRPr="000A26D5">
        <w:rPr>
          <w:spacing w:val="-7"/>
          <w:szCs w:val="26"/>
        </w:rPr>
        <w:t xml:space="preserve"> </w:t>
      </w:r>
      <w:r w:rsidRPr="000A26D5">
        <w:rPr>
          <w:szCs w:val="26"/>
        </w:rPr>
        <w:t>sở</w:t>
      </w:r>
      <w:r w:rsidRPr="000A26D5">
        <w:rPr>
          <w:spacing w:val="-7"/>
          <w:szCs w:val="26"/>
        </w:rPr>
        <w:t xml:space="preserve"> </w:t>
      </w:r>
      <w:r w:rsidRPr="000A26D5">
        <w:rPr>
          <w:szCs w:val="26"/>
        </w:rPr>
        <w:t>là</w:t>
      </w:r>
      <w:r w:rsidRPr="000A26D5">
        <w:rPr>
          <w:spacing w:val="-3"/>
          <w:szCs w:val="26"/>
        </w:rPr>
        <w:t xml:space="preserve"> </w:t>
      </w:r>
      <w:r w:rsidRPr="000A26D5">
        <w:rPr>
          <w:szCs w:val="26"/>
        </w:rPr>
        <w:t>một</w:t>
      </w:r>
      <w:r w:rsidRPr="000A26D5">
        <w:rPr>
          <w:spacing w:val="-4"/>
          <w:szCs w:val="26"/>
        </w:rPr>
        <w:t xml:space="preserve"> </w:t>
      </w:r>
      <w:r w:rsidRPr="000A26D5">
        <w:rPr>
          <w:szCs w:val="26"/>
        </w:rPr>
        <w:t>phân</w:t>
      </w:r>
      <w:r w:rsidRPr="000A26D5">
        <w:rPr>
          <w:spacing w:val="-6"/>
          <w:szCs w:val="26"/>
        </w:rPr>
        <w:t xml:space="preserve"> </w:t>
      </w:r>
      <w:r w:rsidRPr="000A26D5">
        <w:rPr>
          <w:szCs w:val="26"/>
        </w:rPr>
        <w:t>tích</w:t>
      </w:r>
      <w:r w:rsidRPr="000A26D5">
        <w:rPr>
          <w:spacing w:val="-4"/>
          <w:szCs w:val="26"/>
        </w:rPr>
        <w:t xml:space="preserve"> </w:t>
      </w:r>
      <w:r w:rsidRPr="000A26D5">
        <w:rPr>
          <w:szCs w:val="26"/>
        </w:rPr>
        <w:t>toàn</w:t>
      </w:r>
      <w:r w:rsidRPr="000A26D5">
        <w:rPr>
          <w:spacing w:val="-4"/>
          <w:szCs w:val="26"/>
        </w:rPr>
        <w:t xml:space="preserve"> </w:t>
      </w:r>
      <w:r w:rsidRPr="000A26D5">
        <w:rPr>
          <w:szCs w:val="26"/>
        </w:rPr>
        <w:t>diện</w:t>
      </w:r>
      <w:r w:rsidRPr="000A26D5">
        <w:rPr>
          <w:spacing w:val="-6"/>
          <w:szCs w:val="26"/>
        </w:rPr>
        <w:t xml:space="preserve"> </w:t>
      </w:r>
      <w:r w:rsidRPr="000A26D5">
        <w:rPr>
          <w:szCs w:val="26"/>
        </w:rPr>
        <w:t>về</w:t>
      </w:r>
      <w:r w:rsidRPr="000A26D5">
        <w:rPr>
          <w:spacing w:val="-4"/>
          <w:szCs w:val="26"/>
        </w:rPr>
        <w:t xml:space="preserve"> </w:t>
      </w:r>
      <w:r w:rsidRPr="000A26D5">
        <w:rPr>
          <w:szCs w:val="26"/>
        </w:rPr>
        <w:t>các</w:t>
      </w:r>
      <w:r w:rsidRPr="000A26D5">
        <w:rPr>
          <w:spacing w:val="-6"/>
          <w:szCs w:val="26"/>
        </w:rPr>
        <w:t xml:space="preserve"> </w:t>
      </w:r>
      <w:r w:rsidRPr="000A26D5">
        <w:rPr>
          <w:szCs w:val="26"/>
        </w:rPr>
        <w:t>thách</w:t>
      </w:r>
      <w:r w:rsidRPr="000A26D5">
        <w:rPr>
          <w:spacing w:val="-6"/>
          <w:szCs w:val="26"/>
        </w:rPr>
        <w:t xml:space="preserve"> </w:t>
      </w:r>
      <w:r w:rsidRPr="000A26D5">
        <w:rPr>
          <w:szCs w:val="26"/>
        </w:rPr>
        <w:t>thức</w:t>
      </w:r>
      <w:r w:rsidRPr="000A26D5">
        <w:rPr>
          <w:spacing w:val="-5"/>
          <w:szCs w:val="26"/>
        </w:rPr>
        <w:t xml:space="preserve"> </w:t>
      </w:r>
      <w:r w:rsidRPr="000A26D5">
        <w:rPr>
          <w:szCs w:val="26"/>
        </w:rPr>
        <w:t>dân</w:t>
      </w:r>
      <w:r w:rsidRPr="000A26D5">
        <w:rPr>
          <w:spacing w:val="-4"/>
          <w:szCs w:val="26"/>
        </w:rPr>
        <w:t xml:space="preserve"> </w:t>
      </w:r>
      <w:r w:rsidRPr="000A26D5">
        <w:rPr>
          <w:szCs w:val="26"/>
        </w:rPr>
        <w:t>số,</w:t>
      </w:r>
      <w:r w:rsidRPr="000A26D5">
        <w:rPr>
          <w:spacing w:val="-7"/>
          <w:szCs w:val="26"/>
        </w:rPr>
        <w:t xml:space="preserve"> </w:t>
      </w:r>
      <w:r w:rsidRPr="000A26D5">
        <w:rPr>
          <w:szCs w:val="26"/>
        </w:rPr>
        <w:t>kinh</w:t>
      </w:r>
      <w:r w:rsidRPr="000A26D5">
        <w:rPr>
          <w:spacing w:val="-7"/>
          <w:szCs w:val="26"/>
        </w:rPr>
        <w:t xml:space="preserve"> </w:t>
      </w:r>
      <w:r w:rsidRPr="000A26D5">
        <w:rPr>
          <w:szCs w:val="26"/>
        </w:rPr>
        <w:t>tế,</w:t>
      </w:r>
      <w:r w:rsidRPr="000A26D5">
        <w:rPr>
          <w:spacing w:val="-7"/>
          <w:szCs w:val="26"/>
        </w:rPr>
        <w:t xml:space="preserve"> </w:t>
      </w:r>
      <w:r w:rsidRPr="000A26D5">
        <w:rPr>
          <w:szCs w:val="26"/>
        </w:rPr>
        <w:t>quản trị, xã hội và môi trường tại một địa phương cụ thể. Nó xác định nhu cầu của thành</w:t>
      </w:r>
      <w:r w:rsidRPr="000A26D5">
        <w:rPr>
          <w:spacing w:val="-41"/>
          <w:szCs w:val="26"/>
        </w:rPr>
        <w:t xml:space="preserve"> </w:t>
      </w:r>
      <w:r w:rsidRPr="000A26D5">
        <w:rPr>
          <w:szCs w:val="26"/>
        </w:rPr>
        <w:t>phố và</w:t>
      </w:r>
      <w:r w:rsidRPr="000A26D5">
        <w:rPr>
          <w:spacing w:val="-9"/>
          <w:szCs w:val="26"/>
        </w:rPr>
        <w:t xml:space="preserve"> </w:t>
      </w:r>
      <w:r w:rsidRPr="000A26D5">
        <w:rPr>
          <w:szCs w:val="26"/>
        </w:rPr>
        <w:t>các</w:t>
      </w:r>
      <w:r w:rsidRPr="000A26D5">
        <w:rPr>
          <w:spacing w:val="-7"/>
          <w:szCs w:val="26"/>
        </w:rPr>
        <w:t xml:space="preserve"> </w:t>
      </w:r>
      <w:r w:rsidRPr="000A26D5">
        <w:rPr>
          <w:szCs w:val="26"/>
        </w:rPr>
        <w:t>lĩnh</w:t>
      </w:r>
      <w:r w:rsidRPr="000A26D5">
        <w:rPr>
          <w:spacing w:val="-8"/>
          <w:szCs w:val="26"/>
        </w:rPr>
        <w:t xml:space="preserve"> </w:t>
      </w:r>
      <w:r w:rsidRPr="000A26D5">
        <w:rPr>
          <w:szCs w:val="26"/>
        </w:rPr>
        <w:t>vực</w:t>
      </w:r>
      <w:r w:rsidRPr="000A26D5">
        <w:rPr>
          <w:spacing w:val="-9"/>
          <w:szCs w:val="26"/>
        </w:rPr>
        <w:t xml:space="preserve"> </w:t>
      </w:r>
      <w:r w:rsidRPr="000A26D5">
        <w:rPr>
          <w:szCs w:val="26"/>
        </w:rPr>
        <w:t>phù</w:t>
      </w:r>
      <w:r w:rsidRPr="000A26D5">
        <w:rPr>
          <w:spacing w:val="-8"/>
          <w:szCs w:val="26"/>
        </w:rPr>
        <w:t xml:space="preserve"> </w:t>
      </w:r>
      <w:r w:rsidRPr="000A26D5">
        <w:rPr>
          <w:szCs w:val="26"/>
        </w:rPr>
        <w:t>hợp</w:t>
      </w:r>
      <w:r w:rsidRPr="000A26D5">
        <w:rPr>
          <w:spacing w:val="-8"/>
          <w:szCs w:val="26"/>
        </w:rPr>
        <w:t xml:space="preserve"> </w:t>
      </w:r>
      <w:r w:rsidRPr="000A26D5">
        <w:rPr>
          <w:szCs w:val="26"/>
        </w:rPr>
        <w:t>để</w:t>
      </w:r>
      <w:r w:rsidRPr="000A26D5">
        <w:rPr>
          <w:spacing w:val="-9"/>
          <w:szCs w:val="26"/>
        </w:rPr>
        <w:t xml:space="preserve"> </w:t>
      </w:r>
      <w:r w:rsidRPr="000A26D5">
        <w:rPr>
          <w:szCs w:val="26"/>
        </w:rPr>
        <w:t>can</w:t>
      </w:r>
      <w:r w:rsidRPr="000A26D5">
        <w:rPr>
          <w:spacing w:val="-6"/>
          <w:szCs w:val="26"/>
        </w:rPr>
        <w:t xml:space="preserve"> </w:t>
      </w:r>
      <w:r w:rsidRPr="000A26D5">
        <w:rPr>
          <w:szCs w:val="26"/>
        </w:rPr>
        <w:t>thiệp,</w:t>
      </w:r>
      <w:r w:rsidRPr="000A26D5">
        <w:rPr>
          <w:spacing w:val="-7"/>
          <w:szCs w:val="26"/>
        </w:rPr>
        <w:t xml:space="preserve"> </w:t>
      </w:r>
      <w:r w:rsidRPr="000A26D5">
        <w:rPr>
          <w:szCs w:val="26"/>
        </w:rPr>
        <w:t>xem</w:t>
      </w:r>
      <w:r w:rsidRPr="000A26D5">
        <w:rPr>
          <w:spacing w:val="-6"/>
          <w:szCs w:val="26"/>
        </w:rPr>
        <w:t xml:space="preserve"> </w:t>
      </w:r>
      <w:r w:rsidRPr="000A26D5">
        <w:rPr>
          <w:szCs w:val="26"/>
        </w:rPr>
        <w:t>xét</w:t>
      </w:r>
      <w:r w:rsidRPr="000A26D5">
        <w:rPr>
          <w:spacing w:val="-5"/>
          <w:szCs w:val="26"/>
        </w:rPr>
        <w:t xml:space="preserve"> </w:t>
      </w:r>
      <w:r w:rsidRPr="000A26D5">
        <w:rPr>
          <w:szCs w:val="26"/>
        </w:rPr>
        <w:t>khả</w:t>
      </w:r>
      <w:r w:rsidRPr="000A26D5">
        <w:rPr>
          <w:spacing w:val="-9"/>
          <w:szCs w:val="26"/>
        </w:rPr>
        <w:t xml:space="preserve"> </w:t>
      </w:r>
      <w:r w:rsidRPr="000A26D5">
        <w:rPr>
          <w:szCs w:val="26"/>
        </w:rPr>
        <w:t>năng</w:t>
      </w:r>
      <w:r w:rsidRPr="000A26D5">
        <w:rPr>
          <w:spacing w:val="-6"/>
          <w:szCs w:val="26"/>
        </w:rPr>
        <w:t xml:space="preserve"> </w:t>
      </w:r>
      <w:r w:rsidRPr="000A26D5">
        <w:rPr>
          <w:szCs w:val="26"/>
        </w:rPr>
        <w:t>và</w:t>
      </w:r>
      <w:r w:rsidRPr="000A26D5">
        <w:rPr>
          <w:spacing w:val="-8"/>
          <w:szCs w:val="26"/>
        </w:rPr>
        <w:t xml:space="preserve"> </w:t>
      </w:r>
      <w:r w:rsidRPr="000A26D5">
        <w:rPr>
          <w:szCs w:val="26"/>
        </w:rPr>
        <w:t>năng</w:t>
      </w:r>
      <w:r w:rsidRPr="000A26D5">
        <w:rPr>
          <w:spacing w:val="-9"/>
          <w:szCs w:val="26"/>
        </w:rPr>
        <w:t xml:space="preserve"> </w:t>
      </w:r>
      <w:r w:rsidRPr="000A26D5">
        <w:rPr>
          <w:szCs w:val="26"/>
        </w:rPr>
        <w:t>lực</w:t>
      </w:r>
      <w:r w:rsidRPr="000A26D5">
        <w:rPr>
          <w:spacing w:val="-8"/>
          <w:szCs w:val="26"/>
        </w:rPr>
        <w:t xml:space="preserve"> </w:t>
      </w:r>
      <w:r w:rsidRPr="000A26D5">
        <w:rPr>
          <w:szCs w:val="26"/>
        </w:rPr>
        <w:t>của</w:t>
      </w:r>
      <w:r w:rsidRPr="000A26D5">
        <w:rPr>
          <w:spacing w:val="-8"/>
          <w:szCs w:val="26"/>
        </w:rPr>
        <w:t xml:space="preserve"> </w:t>
      </w:r>
      <w:r w:rsidRPr="000A26D5">
        <w:rPr>
          <w:szCs w:val="26"/>
        </w:rPr>
        <w:t>thành</w:t>
      </w:r>
      <w:r w:rsidRPr="000A26D5">
        <w:rPr>
          <w:spacing w:val="-7"/>
          <w:szCs w:val="26"/>
        </w:rPr>
        <w:t xml:space="preserve"> </w:t>
      </w:r>
      <w:r w:rsidRPr="000A26D5">
        <w:rPr>
          <w:szCs w:val="26"/>
        </w:rPr>
        <w:t>phố</w:t>
      </w:r>
      <w:r w:rsidRPr="000A26D5">
        <w:rPr>
          <w:spacing w:val="-8"/>
          <w:szCs w:val="26"/>
        </w:rPr>
        <w:t xml:space="preserve"> </w:t>
      </w:r>
      <w:r w:rsidRPr="000A26D5">
        <w:rPr>
          <w:szCs w:val="26"/>
        </w:rPr>
        <w:t>trong việc thu hút đầu tư, đồng thời tạo điều kiện cho việc theo dõi và đánh</w:t>
      </w:r>
      <w:r w:rsidRPr="000A26D5">
        <w:rPr>
          <w:spacing w:val="-13"/>
          <w:szCs w:val="26"/>
        </w:rPr>
        <w:t xml:space="preserve"> </w:t>
      </w:r>
      <w:r w:rsidRPr="000A26D5">
        <w:rPr>
          <w:szCs w:val="26"/>
        </w:rPr>
        <w:t>giá. Trong đó tập trung đánh giá các vấn đề sau:</w:t>
      </w:r>
    </w:p>
    <w:p w14:paraId="0E222602" w14:textId="77777777" w:rsidR="003A3A48" w:rsidRPr="000A26D5" w:rsidRDefault="003A3A48" w:rsidP="0091511F">
      <w:pPr>
        <w:spacing w:before="0" w:line="312" w:lineRule="auto"/>
        <w:rPr>
          <w:bCs/>
          <w:i/>
          <w:iCs/>
          <w:szCs w:val="26"/>
        </w:rPr>
      </w:pPr>
      <w:r w:rsidRPr="000A26D5">
        <w:rPr>
          <w:bCs/>
          <w:i/>
          <w:iCs/>
          <w:szCs w:val="26"/>
        </w:rPr>
        <w:t>(1) Dân số và điều kiện kinh tế - xã hội; (2) Tính sẵn có và khả năng tiếp cận hạ tầng và dịch vụ; (3) Điều kiện môi trường.</w:t>
      </w:r>
    </w:p>
    <w:p w14:paraId="4F18DC97" w14:textId="77777777" w:rsidR="003A3A48" w:rsidRPr="000A26D5" w:rsidRDefault="003A3A48" w:rsidP="00F841A5">
      <w:pPr>
        <w:numPr>
          <w:ilvl w:val="0"/>
          <w:numId w:val="50"/>
        </w:numPr>
        <w:spacing w:before="0" w:line="312" w:lineRule="auto"/>
        <w:ind w:left="0" w:firstLine="0"/>
        <w:rPr>
          <w:b/>
          <w:szCs w:val="26"/>
        </w:rPr>
      </w:pPr>
      <w:r w:rsidRPr="000A26D5">
        <w:rPr>
          <w:b/>
          <w:szCs w:val="26"/>
        </w:rPr>
        <w:t>Bước 5. Xác định tầm nhìn, mục tiêu và chỉ tiêu của thành phố về phát triển xanh</w:t>
      </w:r>
    </w:p>
    <w:p w14:paraId="07D359BC" w14:textId="77777777" w:rsidR="003A3A48" w:rsidRPr="000A26D5" w:rsidRDefault="003A3A48" w:rsidP="0091511F">
      <w:pPr>
        <w:pStyle w:val="BodyText"/>
        <w:kinsoku w:val="0"/>
        <w:overflowPunct w:val="0"/>
        <w:spacing w:before="0" w:line="312" w:lineRule="auto"/>
        <w:ind w:right="49" w:firstLine="567"/>
        <w:rPr>
          <w:szCs w:val="26"/>
        </w:rPr>
      </w:pPr>
      <w:r w:rsidRPr="000A26D5">
        <w:rPr>
          <w:szCs w:val="26"/>
        </w:rPr>
        <w:t>Việc xác định tầm nhìn, mục tiêu và chỉ tiêu cho quá trình phát triển xanh của một thành phố là quy trình vô cùng quan trọng nhằm đảm bảo sự phát triển bền vững, bảo vệ môi trường, và nâng cao chất lượng sống cho người dân. Để thiết lập các định hướng này, cần phải có sự rõ ràng, tính chiến lược và khả thi, giúp thành phố đạt được những mục tiêu về môi trường, kinh tế và xã hội. Dưới đây là các bước chi tiết để xác định tầm nhìn, mục tiêu và chỉ tiêu cho phát triển xanh.</w:t>
      </w:r>
    </w:p>
    <w:p w14:paraId="522642B5" w14:textId="77777777" w:rsidR="003A3A48" w:rsidRPr="000A26D5" w:rsidRDefault="003A3A48" w:rsidP="0091511F">
      <w:pPr>
        <w:spacing w:before="0" w:line="312" w:lineRule="auto"/>
        <w:rPr>
          <w:szCs w:val="26"/>
        </w:rPr>
      </w:pPr>
      <w:r w:rsidRPr="000A26D5">
        <w:rPr>
          <w:b/>
          <w:bCs/>
          <w:szCs w:val="26"/>
        </w:rPr>
        <w:t>- Tầm nhìn (Vision):</w:t>
      </w:r>
      <w:r w:rsidRPr="000A26D5">
        <w:rPr>
          <w:szCs w:val="26"/>
        </w:rPr>
        <w:t xml:space="preserve"> Tầm</w:t>
      </w:r>
      <w:r w:rsidRPr="000A26D5">
        <w:rPr>
          <w:spacing w:val="-11"/>
          <w:szCs w:val="26"/>
        </w:rPr>
        <w:t xml:space="preserve"> </w:t>
      </w:r>
      <w:r w:rsidRPr="000A26D5">
        <w:rPr>
          <w:szCs w:val="26"/>
        </w:rPr>
        <w:t>nhìn</w:t>
      </w:r>
      <w:r w:rsidRPr="000A26D5">
        <w:rPr>
          <w:spacing w:val="-9"/>
          <w:szCs w:val="26"/>
        </w:rPr>
        <w:t xml:space="preserve"> </w:t>
      </w:r>
      <w:r w:rsidRPr="000A26D5">
        <w:rPr>
          <w:szCs w:val="26"/>
        </w:rPr>
        <w:t>là</w:t>
      </w:r>
      <w:r w:rsidRPr="000A26D5">
        <w:rPr>
          <w:spacing w:val="-11"/>
          <w:szCs w:val="26"/>
        </w:rPr>
        <w:t xml:space="preserve"> </w:t>
      </w:r>
      <w:r w:rsidRPr="000A26D5">
        <w:rPr>
          <w:szCs w:val="26"/>
        </w:rPr>
        <w:t>định</w:t>
      </w:r>
      <w:r w:rsidRPr="000A26D5">
        <w:rPr>
          <w:spacing w:val="-10"/>
          <w:szCs w:val="26"/>
        </w:rPr>
        <w:t xml:space="preserve"> </w:t>
      </w:r>
      <w:r w:rsidRPr="000A26D5">
        <w:rPr>
          <w:szCs w:val="26"/>
        </w:rPr>
        <w:t>hướng</w:t>
      </w:r>
      <w:r w:rsidRPr="000A26D5">
        <w:rPr>
          <w:spacing w:val="-11"/>
          <w:szCs w:val="26"/>
        </w:rPr>
        <w:t xml:space="preserve"> </w:t>
      </w:r>
      <w:r w:rsidRPr="000A26D5">
        <w:rPr>
          <w:szCs w:val="26"/>
        </w:rPr>
        <w:t>dài</w:t>
      </w:r>
      <w:r w:rsidRPr="000A26D5">
        <w:rPr>
          <w:spacing w:val="-11"/>
          <w:szCs w:val="26"/>
        </w:rPr>
        <w:t xml:space="preserve"> </w:t>
      </w:r>
      <w:r w:rsidRPr="000A26D5">
        <w:rPr>
          <w:szCs w:val="26"/>
        </w:rPr>
        <w:t>hạn</w:t>
      </w:r>
      <w:r w:rsidRPr="000A26D5">
        <w:rPr>
          <w:spacing w:val="-9"/>
          <w:szCs w:val="26"/>
        </w:rPr>
        <w:t xml:space="preserve"> </w:t>
      </w:r>
      <w:r w:rsidRPr="000A26D5">
        <w:rPr>
          <w:szCs w:val="26"/>
        </w:rPr>
        <w:t>mà</w:t>
      </w:r>
      <w:r w:rsidRPr="000A26D5">
        <w:rPr>
          <w:spacing w:val="-10"/>
          <w:szCs w:val="26"/>
        </w:rPr>
        <w:t xml:space="preserve"> </w:t>
      </w:r>
      <w:r w:rsidRPr="000A26D5">
        <w:rPr>
          <w:szCs w:val="26"/>
        </w:rPr>
        <w:t>lãnh</w:t>
      </w:r>
      <w:r w:rsidRPr="000A26D5">
        <w:rPr>
          <w:spacing w:val="-11"/>
          <w:szCs w:val="26"/>
        </w:rPr>
        <w:t xml:space="preserve"> </w:t>
      </w:r>
      <w:r w:rsidRPr="000A26D5">
        <w:rPr>
          <w:szCs w:val="26"/>
        </w:rPr>
        <w:t>đạo</w:t>
      </w:r>
      <w:r w:rsidRPr="000A26D5">
        <w:rPr>
          <w:spacing w:val="-9"/>
          <w:szCs w:val="26"/>
        </w:rPr>
        <w:t xml:space="preserve"> </w:t>
      </w:r>
      <w:r w:rsidRPr="000A26D5">
        <w:rPr>
          <w:szCs w:val="26"/>
        </w:rPr>
        <w:t>thành</w:t>
      </w:r>
      <w:r w:rsidRPr="000A26D5">
        <w:rPr>
          <w:spacing w:val="-11"/>
          <w:szCs w:val="26"/>
        </w:rPr>
        <w:t xml:space="preserve"> </w:t>
      </w:r>
      <w:r w:rsidRPr="000A26D5">
        <w:rPr>
          <w:szCs w:val="26"/>
        </w:rPr>
        <w:t>phố</w:t>
      </w:r>
      <w:r w:rsidRPr="000A26D5">
        <w:rPr>
          <w:spacing w:val="-8"/>
          <w:szCs w:val="26"/>
        </w:rPr>
        <w:t xml:space="preserve"> </w:t>
      </w:r>
      <w:r w:rsidRPr="000A26D5">
        <w:rPr>
          <w:szCs w:val="26"/>
        </w:rPr>
        <w:t>muốn</w:t>
      </w:r>
      <w:r w:rsidRPr="000A26D5">
        <w:rPr>
          <w:spacing w:val="-9"/>
          <w:szCs w:val="26"/>
        </w:rPr>
        <w:t xml:space="preserve"> </w:t>
      </w:r>
      <w:r w:rsidRPr="000A26D5">
        <w:rPr>
          <w:szCs w:val="26"/>
        </w:rPr>
        <w:t>đạt</w:t>
      </w:r>
      <w:r w:rsidRPr="000A26D5">
        <w:rPr>
          <w:spacing w:val="-11"/>
          <w:szCs w:val="26"/>
        </w:rPr>
        <w:t xml:space="preserve"> </w:t>
      </w:r>
      <w:r w:rsidRPr="000A26D5">
        <w:rPr>
          <w:szCs w:val="26"/>
        </w:rPr>
        <w:t>được</w:t>
      </w:r>
      <w:r w:rsidRPr="000A26D5">
        <w:rPr>
          <w:spacing w:val="-10"/>
          <w:szCs w:val="26"/>
        </w:rPr>
        <w:t xml:space="preserve"> </w:t>
      </w:r>
      <w:r w:rsidRPr="000A26D5">
        <w:rPr>
          <w:szCs w:val="26"/>
        </w:rPr>
        <w:t>thông</w:t>
      </w:r>
      <w:r w:rsidRPr="000A26D5">
        <w:rPr>
          <w:spacing w:val="-9"/>
          <w:szCs w:val="26"/>
        </w:rPr>
        <w:t xml:space="preserve"> </w:t>
      </w:r>
      <w:r w:rsidRPr="000A26D5">
        <w:rPr>
          <w:szCs w:val="26"/>
        </w:rPr>
        <w:t>qua phát triển xanh, thường trong khoảng thời gian từ 10 đến 20 năm. Tầm nhìn mô tả hình ảnh của thành phố trong tương lai, phản ánh cách mà thành phố sẽ phát triển bền vững, hài hòa giữa các yếu tố kinh tế, xã hội và môi trường. Tầm nhìn rõ ràng sẽ tạo động</w:t>
      </w:r>
      <w:r w:rsidRPr="000A26D5">
        <w:rPr>
          <w:spacing w:val="-32"/>
          <w:szCs w:val="26"/>
        </w:rPr>
        <w:t xml:space="preserve"> </w:t>
      </w:r>
      <w:r w:rsidRPr="000A26D5">
        <w:rPr>
          <w:szCs w:val="26"/>
        </w:rPr>
        <w:t>lực tham gia của các bên liên quan và làm cơ sở cho các chính sách và chiến lược cụ</w:t>
      </w:r>
      <w:r w:rsidRPr="000A26D5">
        <w:rPr>
          <w:spacing w:val="-17"/>
          <w:szCs w:val="26"/>
        </w:rPr>
        <w:t xml:space="preserve"> </w:t>
      </w:r>
      <w:r w:rsidRPr="000A26D5">
        <w:rPr>
          <w:szCs w:val="26"/>
        </w:rPr>
        <w:t>thể</w:t>
      </w:r>
    </w:p>
    <w:p w14:paraId="20DA098D" w14:textId="77777777" w:rsidR="003A3A48" w:rsidRPr="000A26D5" w:rsidRDefault="003A3A48" w:rsidP="0091511F">
      <w:pPr>
        <w:spacing w:before="0" w:line="312" w:lineRule="auto"/>
        <w:rPr>
          <w:szCs w:val="26"/>
        </w:rPr>
      </w:pPr>
      <w:r w:rsidRPr="000A26D5">
        <w:rPr>
          <w:b/>
          <w:bCs/>
          <w:szCs w:val="26"/>
        </w:rPr>
        <w:t>- Mục tiêu</w:t>
      </w:r>
      <w:r w:rsidRPr="000A26D5">
        <w:rPr>
          <w:b/>
          <w:bCs/>
          <w:spacing w:val="-3"/>
          <w:szCs w:val="26"/>
        </w:rPr>
        <w:t xml:space="preserve"> </w:t>
      </w:r>
      <w:r w:rsidRPr="000A26D5">
        <w:rPr>
          <w:b/>
          <w:bCs/>
          <w:szCs w:val="26"/>
        </w:rPr>
        <w:t>(Goals):</w:t>
      </w:r>
      <w:r w:rsidRPr="000A26D5">
        <w:rPr>
          <w:szCs w:val="26"/>
        </w:rPr>
        <w:t xml:space="preserve"> Mục tiêu là các định hướng cụ thể trong ngắn hạn và trung hạn, thường từ 3 đến 5 năm, nhằm định hình các bước đi để đạt được tầm nhìn. Mục tiêu cần giải quyết các thách thức lớn liên quan đến môi trường, tài nguyên thiên nhiên, và phúc lợi xã hội.</w:t>
      </w:r>
    </w:p>
    <w:p w14:paraId="67AD19FF" w14:textId="77777777" w:rsidR="003A3A48" w:rsidRPr="000A26D5" w:rsidRDefault="003A3A48" w:rsidP="0091511F">
      <w:pPr>
        <w:spacing w:before="0" w:line="312" w:lineRule="auto"/>
        <w:rPr>
          <w:szCs w:val="26"/>
        </w:rPr>
      </w:pPr>
      <w:r w:rsidRPr="000A26D5">
        <w:rPr>
          <w:b/>
          <w:bCs/>
          <w:szCs w:val="26"/>
        </w:rPr>
        <w:t>- Chỉ tiêu</w:t>
      </w:r>
      <w:r w:rsidRPr="000A26D5">
        <w:rPr>
          <w:b/>
          <w:bCs/>
          <w:spacing w:val="-3"/>
          <w:szCs w:val="26"/>
        </w:rPr>
        <w:t xml:space="preserve"> </w:t>
      </w:r>
      <w:r w:rsidRPr="000A26D5">
        <w:rPr>
          <w:b/>
          <w:bCs/>
          <w:szCs w:val="26"/>
        </w:rPr>
        <w:t>(Targets):</w:t>
      </w:r>
      <w:r w:rsidRPr="000A26D5">
        <w:rPr>
          <w:szCs w:val="26"/>
        </w:rPr>
        <w:t xml:space="preserve"> Chỉ</w:t>
      </w:r>
      <w:r w:rsidRPr="000A26D5">
        <w:rPr>
          <w:spacing w:val="-4"/>
          <w:szCs w:val="26"/>
        </w:rPr>
        <w:t xml:space="preserve"> </w:t>
      </w:r>
      <w:r w:rsidRPr="000A26D5">
        <w:rPr>
          <w:szCs w:val="26"/>
        </w:rPr>
        <w:t>tiêu</w:t>
      </w:r>
      <w:r w:rsidRPr="000A26D5">
        <w:rPr>
          <w:spacing w:val="-2"/>
          <w:szCs w:val="26"/>
        </w:rPr>
        <w:t xml:space="preserve"> </w:t>
      </w:r>
      <w:r w:rsidRPr="000A26D5">
        <w:rPr>
          <w:szCs w:val="26"/>
        </w:rPr>
        <w:t>là</w:t>
      </w:r>
      <w:r w:rsidRPr="000A26D5">
        <w:rPr>
          <w:spacing w:val="-4"/>
          <w:szCs w:val="26"/>
        </w:rPr>
        <w:t xml:space="preserve"> </w:t>
      </w:r>
      <w:r w:rsidRPr="000A26D5">
        <w:rPr>
          <w:szCs w:val="26"/>
        </w:rPr>
        <w:t>các kết</w:t>
      </w:r>
      <w:r w:rsidRPr="000A26D5">
        <w:rPr>
          <w:spacing w:val="-2"/>
          <w:szCs w:val="26"/>
        </w:rPr>
        <w:t xml:space="preserve"> </w:t>
      </w:r>
      <w:r w:rsidRPr="000A26D5">
        <w:rPr>
          <w:szCs w:val="26"/>
        </w:rPr>
        <w:t>quả</w:t>
      </w:r>
      <w:r w:rsidRPr="000A26D5">
        <w:rPr>
          <w:spacing w:val="-2"/>
          <w:szCs w:val="26"/>
        </w:rPr>
        <w:t xml:space="preserve"> </w:t>
      </w:r>
      <w:r w:rsidRPr="000A26D5">
        <w:rPr>
          <w:szCs w:val="26"/>
        </w:rPr>
        <w:t>cụ</w:t>
      </w:r>
      <w:r w:rsidRPr="000A26D5">
        <w:rPr>
          <w:spacing w:val="-4"/>
          <w:szCs w:val="26"/>
        </w:rPr>
        <w:t xml:space="preserve"> </w:t>
      </w:r>
      <w:r w:rsidRPr="000A26D5">
        <w:rPr>
          <w:szCs w:val="26"/>
        </w:rPr>
        <w:t>thể,</w:t>
      </w:r>
      <w:r w:rsidRPr="000A26D5">
        <w:rPr>
          <w:spacing w:val="-3"/>
          <w:szCs w:val="26"/>
        </w:rPr>
        <w:t xml:space="preserve"> </w:t>
      </w:r>
      <w:r w:rsidRPr="000A26D5">
        <w:rPr>
          <w:szCs w:val="26"/>
        </w:rPr>
        <w:t>có</w:t>
      </w:r>
      <w:r w:rsidRPr="000A26D5">
        <w:rPr>
          <w:spacing w:val="-4"/>
          <w:szCs w:val="26"/>
        </w:rPr>
        <w:t xml:space="preserve"> </w:t>
      </w:r>
      <w:r w:rsidRPr="000A26D5">
        <w:rPr>
          <w:szCs w:val="26"/>
        </w:rPr>
        <w:t>thể</w:t>
      </w:r>
      <w:r w:rsidRPr="000A26D5">
        <w:rPr>
          <w:spacing w:val="-2"/>
          <w:szCs w:val="26"/>
        </w:rPr>
        <w:t xml:space="preserve"> </w:t>
      </w:r>
      <w:r w:rsidRPr="000A26D5">
        <w:rPr>
          <w:szCs w:val="26"/>
        </w:rPr>
        <w:t>đo</w:t>
      </w:r>
      <w:r w:rsidRPr="000A26D5">
        <w:rPr>
          <w:spacing w:val="-3"/>
          <w:szCs w:val="26"/>
        </w:rPr>
        <w:t xml:space="preserve"> </w:t>
      </w:r>
      <w:r w:rsidRPr="000A26D5">
        <w:rPr>
          <w:szCs w:val="26"/>
        </w:rPr>
        <w:t>lường</w:t>
      </w:r>
      <w:r w:rsidRPr="000A26D5">
        <w:rPr>
          <w:spacing w:val="-2"/>
          <w:szCs w:val="26"/>
        </w:rPr>
        <w:t xml:space="preserve"> </w:t>
      </w:r>
      <w:r w:rsidRPr="000A26D5">
        <w:rPr>
          <w:szCs w:val="26"/>
        </w:rPr>
        <w:t>được,</w:t>
      </w:r>
      <w:r w:rsidRPr="000A26D5">
        <w:rPr>
          <w:spacing w:val="-4"/>
          <w:szCs w:val="26"/>
        </w:rPr>
        <w:t xml:space="preserve"> </w:t>
      </w:r>
      <w:r w:rsidRPr="000A26D5">
        <w:rPr>
          <w:szCs w:val="26"/>
        </w:rPr>
        <w:t>để</w:t>
      </w:r>
      <w:r w:rsidRPr="000A26D5">
        <w:rPr>
          <w:spacing w:val="-4"/>
          <w:szCs w:val="26"/>
        </w:rPr>
        <w:t xml:space="preserve"> </w:t>
      </w:r>
      <w:r w:rsidRPr="000A26D5">
        <w:rPr>
          <w:szCs w:val="26"/>
        </w:rPr>
        <w:t>đánh</w:t>
      </w:r>
      <w:r w:rsidRPr="000A26D5">
        <w:rPr>
          <w:spacing w:val="-3"/>
          <w:szCs w:val="26"/>
        </w:rPr>
        <w:t xml:space="preserve"> </w:t>
      </w:r>
      <w:r w:rsidRPr="000A26D5">
        <w:rPr>
          <w:szCs w:val="26"/>
        </w:rPr>
        <w:t>giá</w:t>
      </w:r>
      <w:r w:rsidRPr="000A26D5">
        <w:rPr>
          <w:spacing w:val="-4"/>
          <w:szCs w:val="26"/>
        </w:rPr>
        <w:t xml:space="preserve"> </w:t>
      </w:r>
      <w:r w:rsidRPr="000A26D5">
        <w:rPr>
          <w:szCs w:val="26"/>
        </w:rPr>
        <w:t>sự</w:t>
      </w:r>
      <w:r w:rsidRPr="000A26D5">
        <w:rPr>
          <w:spacing w:val="-3"/>
          <w:szCs w:val="26"/>
        </w:rPr>
        <w:t xml:space="preserve"> </w:t>
      </w:r>
      <w:r w:rsidRPr="000A26D5">
        <w:rPr>
          <w:szCs w:val="26"/>
        </w:rPr>
        <w:t>tiến</w:t>
      </w:r>
      <w:r w:rsidRPr="000A26D5">
        <w:rPr>
          <w:spacing w:val="-3"/>
          <w:szCs w:val="26"/>
        </w:rPr>
        <w:t xml:space="preserve"> </w:t>
      </w:r>
      <w:r w:rsidRPr="000A26D5">
        <w:rPr>
          <w:szCs w:val="26"/>
        </w:rPr>
        <w:t>bộ</w:t>
      </w:r>
      <w:r w:rsidRPr="000A26D5">
        <w:rPr>
          <w:spacing w:val="-4"/>
          <w:szCs w:val="26"/>
        </w:rPr>
        <w:t xml:space="preserve"> </w:t>
      </w:r>
      <w:r w:rsidRPr="000A26D5">
        <w:rPr>
          <w:szCs w:val="26"/>
        </w:rPr>
        <w:t>trong việc</w:t>
      </w:r>
      <w:r w:rsidRPr="000A26D5">
        <w:rPr>
          <w:spacing w:val="-9"/>
          <w:szCs w:val="26"/>
        </w:rPr>
        <w:t xml:space="preserve"> </w:t>
      </w:r>
      <w:r w:rsidRPr="000A26D5">
        <w:rPr>
          <w:szCs w:val="26"/>
        </w:rPr>
        <w:t>thực</w:t>
      </w:r>
      <w:r w:rsidRPr="000A26D5">
        <w:rPr>
          <w:spacing w:val="-9"/>
          <w:szCs w:val="26"/>
        </w:rPr>
        <w:t xml:space="preserve"> </w:t>
      </w:r>
      <w:r w:rsidRPr="000A26D5">
        <w:rPr>
          <w:szCs w:val="26"/>
        </w:rPr>
        <w:t>hiện</w:t>
      </w:r>
      <w:r w:rsidRPr="000A26D5">
        <w:rPr>
          <w:spacing w:val="-9"/>
          <w:szCs w:val="26"/>
        </w:rPr>
        <w:t xml:space="preserve"> </w:t>
      </w:r>
      <w:r w:rsidRPr="000A26D5">
        <w:rPr>
          <w:szCs w:val="26"/>
        </w:rPr>
        <w:t>các</w:t>
      </w:r>
      <w:r w:rsidRPr="000A26D5">
        <w:rPr>
          <w:spacing w:val="-9"/>
          <w:szCs w:val="26"/>
        </w:rPr>
        <w:t xml:space="preserve"> </w:t>
      </w:r>
      <w:r w:rsidRPr="000A26D5">
        <w:rPr>
          <w:szCs w:val="26"/>
        </w:rPr>
        <w:t>mục</w:t>
      </w:r>
      <w:r w:rsidRPr="000A26D5">
        <w:rPr>
          <w:spacing w:val="-6"/>
          <w:szCs w:val="26"/>
        </w:rPr>
        <w:t xml:space="preserve"> </w:t>
      </w:r>
      <w:r w:rsidRPr="000A26D5">
        <w:rPr>
          <w:szCs w:val="26"/>
        </w:rPr>
        <w:t>tiêu</w:t>
      </w:r>
      <w:r w:rsidRPr="000A26D5">
        <w:rPr>
          <w:spacing w:val="-9"/>
          <w:szCs w:val="26"/>
        </w:rPr>
        <w:t xml:space="preserve"> </w:t>
      </w:r>
      <w:r w:rsidRPr="000A26D5">
        <w:rPr>
          <w:szCs w:val="26"/>
        </w:rPr>
        <w:t>phát</w:t>
      </w:r>
      <w:r w:rsidRPr="000A26D5">
        <w:rPr>
          <w:spacing w:val="-9"/>
          <w:szCs w:val="26"/>
        </w:rPr>
        <w:t xml:space="preserve"> </w:t>
      </w:r>
      <w:r w:rsidRPr="000A26D5">
        <w:rPr>
          <w:szCs w:val="26"/>
        </w:rPr>
        <w:t>triển</w:t>
      </w:r>
      <w:r w:rsidRPr="000A26D5">
        <w:rPr>
          <w:spacing w:val="-9"/>
          <w:szCs w:val="26"/>
        </w:rPr>
        <w:t xml:space="preserve"> </w:t>
      </w:r>
      <w:r w:rsidRPr="000A26D5">
        <w:rPr>
          <w:szCs w:val="26"/>
        </w:rPr>
        <w:t>xanh.</w:t>
      </w:r>
      <w:r w:rsidRPr="000A26D5">
        <w:rPr>
          <w:spacing w:val="-7"/>
          <w:szCs w:val="26"/>
        </w:rPr>
        <w:t xml:space="preserve"> </w:t>
      </w:r>
      <w:r w:rsidRPr="000A26D5">
        <w:rPr>
          <w:szCs w:val="26"/>
        </w:rPr>
        <w:t>Chỉ</w:t>
      </w:r>
      <w:r w:rsidRPr="000A26D5">
        <w:rPr>
          <w:spacing w:val="-9"/>
          <w:szCs w:val="26"/>
        </w:rPr>
        <w:t xml:space="preserve"> </w:t>
      </w:r>
      <w:r w:rsidRPr="000A26D5">
        <w:rPr>
          <w:szCs w:val="26"/>
        </w:rPr>
        <w:t>tiêu</w:t>
      </w:r>
      <w:r w:rsidRPr="000A26D5">
        <w:rPr>
          <w:spacing w:val="-8"/>
          <w:szCs w:val="26"/>
        </w:rPr>
        <w:t xml:space="preserve"> </w:t>
      </w:r>
      <w:r w:rsidRPr="000A26D5">
        <w:rPr>
          <w:szCs w:val="26"/>
        </w:rPr>
        <w:t>cung</w:t>
      </w:r>
      <w:r w:rsidRPr="000A26D5">
        <w:rPr>
          <w:spacing w:val="-6"/>
          <w:szCs w:val="26"/>
        </w:rPr>
        <w:t xml:space="preserve"> </w:t>
      </w:r>
      <w:r w:rsidRPr="000A26D5">
        <w:rPr>
          <w:szCs w:val="26"/>
        </w:rPr>
        <w:t>cấp</w:t>
      </w:r>
      <w:r w:rsidRPr="000A26D5">
        <w:rPr>
          <w:spacing w:val="-9"/>
          <w:szCs w:val="26"/>
        </w:rPr>
        <w:t xml:space="preserve"> </w:t>
      </w:r>
      <w:r w:rsidRPr="000A26D5">
        <w:rPr>
          <w:szCs w:val="26"/>
        </w:rPr>
        <w:t>các</w:t>
      </w:r>
      <w:r w:rsidRPr="000A26D5">
        <w:rPr>
          <w:spacing w:val="-8"/>
          <w:szCs w:val="26"/>
        </w:rPr>
        <w:t xml:space="preserve"> </w:t>
      </w:r>
      <w:r w:rsidRPr="000A26D5">
        <w:rPr>
          <w:szCs w:val="26"/>
        </w:rPr>
        <w:t>tiêu</w:t>
      </w:r>
      <w:r w:rsidRPr="000A26D5">
        <w:rPr>
          <w:spacing w:val="-6"/>
          <w:szCs w:val="26"/>
        </w:rPr>
        <w:t xml:space="preserve"> </w:t>
      </w:r>
      <w:r w:rsidRPr="000A26D5">
        <w:rPr>
          <w:szCs w:val="26"/>
        </w:rPr>
        <w:t>chuẩn</w:t>
      </w:r>
      <w:r w:rsidRPr="000A26D5">
        <w:rPr>
          <w:spacing w:val="-9"/>
          <w:szCs w:val="26"/>
        </w:rPr>
        <w:t xml:space="preserve"> </w:t>
      </w:r>
      <w:r w:rsidRPr="000A26D5">
        <w:rPr>
          <w:szCs w:val="26"/>
        </w:rPr>
        <w:t>để</w:t>
      </w:r>
      <w:r w:rsidRPr="000A26D5">
        <w:rPr>
          <w:spacing w:val="-9"/>
          <w:szCs w:val="26"/>
        </w:rPr>
        <w:t xml:space="preserve"> </w:t>
      </w:r>
      <w:r w:rsidRPr="000A26D5">
        <w:rPr>
          <w:szCs w:val="26"/>
        </w:rPr>
        <w:t>theo</w:t>
      </w:r>
      <w:r w:rsidRPr="000A26D5">
        <w:rPr>
          <w:spacing w:val="-9"/>
          <w:szCs w:val="26"/>
        </w:rPr>
        <w:t xml:space="preserve"> </w:t>
      </w:r>
      <w:r w:rsidRPr="000A26D5">
        <w:rPr>
          <w:szCs w:val="26"/>
        </w:rPr>
        <w:t>dõi và đánh giá quá trình triển</w:t>
      </w:r>
      <w:r w:rsidRPr="000A26D5">
        <w:rPr>
          <w:spacing w:val="-4"/>
          <w:szCs w:val="26"/>
        </w:rPr>
        <w:t xml:space="preserve"> </w:t>
      </w:r>
      <w:r w:rsidRPr="000A26D5">
        <w:rPr>
          <w:szCs w:val="26"/>
        </w:rPr>
        <w:t>khai. Ví dụ các chỉ tiêu.</w:t>
      </w:r>
    </w:p>
    <w:p w14:paraId="76CB392E" w14:textId="77777777" w:rsidR="003A3A48" w:rsidRPr="000A26D5" w:rsidRDefault="003A3A48" w:rsidP="0091511F">
      <w:pPr>
        <w:pStyle w:val="ListParagraph"/>
        <w:widowControl w:val="0"/>
        <w:tabs>
          <w:tab w:val="left" w:pos="1022"/>
        </w:tabs>
        <w:kinsoku w:val="0"/>
        <w:overflowPunct w:val="0"/>
        <w:autoSpaceDE w:val="0"/>
        <w:autoSpaceDN w:val="0"/>
        <w:adjustRightInd w:val="0"/>
        <w:spacing w:before="0" w:line="312" w:lineRule="auto"/>
        <w:ind w:left="0" w:firstLine="567"/>
        <w:contextualSpacing w:val="0"/>
        <w:rPr>
          <w:szCs w:val="26"/>
        </w:rPr>
      </w:pPr>
      <w:r w:rsidRPr="000A26D5">
        <w:rPr>
          <w:szCs w:val="26"/>
        </w:rPr>
        <w:t>- Giảm tỷ lệ hộ nghèo xuống dưới 10% thông qua việc làm trong các ngành công nghiệp</w:t>
      </w:r>
      <w:r w:rsidRPr="000A26D5">
        <w:rPr>
          <w:spacing w:val="-2"/>
          <w:szCs w:val="26"/>
        </w:rPr>
        <w:t xml:space="preserve"> </w:t>
      </w:r>
      <w:r w:rsidRPr="000A26D5">
        <w:rPr>
          <w:szCs w:val="26"/>
        </w:rPr>
        <w:t>xanh.</w:t>
      </w:r>
    </w:p>
    <w:p w14:paraId="6D5D88FA" w14:textId="77777777" w:rsidR="003A3A48" w:rsidRPr="000A26D5" w:rsidRDefault="003A3A48" w:rsidP="0091511F">
      <w:pPr>
        <w:pStyle w:val="ListParagraph"/>
        <w:widowControl w:val="0"/>
        <w:tabs>
          <w:tab w:val="left" w:pos="1022"/>
        </w:tabs>
        <w:kinsoku w:val="0"/>
        <w:overflowPunct w:val="0"/>
        <w:autoSpaceDE w:val="0"/>
        <w:autoSpaceDN w:val="0"/>
        <w:adjustRightInd w:val="0"/>
        <w:spacing w:before="0" w:line="312" w:lineRule="auto"/>
        <w:ind w:left="0" w:firstLine="567"/>
        <w:contextualSpacing w:val="0"/>
        <w:rPr>
          <w:szCs w:val="26"/>
        </w:rPr>
      </w:pPr>
      <w:r w:rsidRPr="000A26D5">
        <w:rPr>
          <w:szCs w:val="26"/>
        </w:rPr>
        <w:t>- Đảm bảo 100% dân số thành phố được tiếp cận với nước sạch vào năm</w:t>
      </w:r>
      <w:r w:rsidRPr="000A26D5">
        <w:rPr>
          <w:spacing w:val="-9"/>
          <w:szCs w:val="26"/>
        </w:rPr>
        <w:t xml:space="preserve"> </w:t>
      </w:r>
      <w:r w:rsidRPr="000A26D5">
        <w:rPr>
          <w:szCs w:val="26"/>
        </w:rPr>
        <w:t>2030.</w:t>
      </w:r>
    </w:p>
    <w:p w14:paraId="385CD4FC" w14:textId="77777777" w:rsidR="003A3A48" w:rsidRPr="000A26D5" w:rsidRDefault="003A3A48" w:rsidP="0091511F">
      <w:pPr>
        <w:pStyle w:val="ListParagraph"/>
        <w:widowControl w:val="0"/>
        <w:tabs>
          <w:tab w:val="left" w:pos="1022"/>
        </w:tabs>
        <w:kinsoku w:val="0"/>
        <w:overflowPunct w:val="0"/>
        <w:autoSpaceDE w:val="0"/>
        <w:autoSpaceDN w:val="0"/>
        <w:adjustRightInd w:val="0"/>
        <w:spacing w:before="0" w:line="312" w:lineRule="auto"/>
        <w:ind w:left="0" w:firstLine="567"/>
        <w:contextualSpacing w:val="0"/>
        <w:rPr>
          <w:szCs w:val="26"/>
        </w:rPr>
      </w:pPr>
      <w:r w:rsidRPr="000A26D5">
        <w:rPr>
          <w:szCs w:val="26"/>
        </w:rPr>
        <w:t>- Giảm</w:t>
      </w:r>
      <w:r w:rsidRPr="000A26D5">
        <w:rPr>
          <w:spacing w:val="22"/>
          <w:szCs w:val="26"/>
        </w:rPr>
        <w:t xml:space="preserve"> </w:t>
      </w:r>
      <w:r w:rsidRPr="000A26D5">
        <w:rPr>
          <w:szCs w:val="26"/>
        </w:rPr>
        <w:t>mức</w:t>
      </w:r>
      <w:r w:rsidRPr="000A26D5">
        <w:rPr>
          <w:spacing w:val="21"/>
          <w:szCs w:val="26"/>
        </w:rPr>
        <w:t xml:space="preserve"> </w:t>
      </w:r>
      <w:r w:rsidRPr="000A26D5">
        <w:rPr>
          <w:szCs w:val="26"/>
        </w:rPr>
        <w:t>độ</w:t>
      </w:r>
      <w:r w:rsidRPr="000A26D5">
        <w:rPr>
          <w:spacing w:val="22"/>
          <w:szCs w:val="26"/>
        </w:rPr>
        <w:t xml:space="preserve"> </w:t>
      </w:r>
      <w:r w:rsidRPr="000A26D5">
        <w:rPr>
          <w:szCs w:val="26"/>
        </w:rPr>
        <w:t>ô</w:t>
      </w:r>
      <w:r w:rsidRPr="000A26D5">
        <w:rPr>
          <w:spacing w:val="23"/>
          <w:szCs w:val="26"/>
        </w:rPr>
        <w:t xml:space="preserve"> </w:t>
      </w:r>
      <w:r w:rsidRPr="000A26D5">
        <w:rPr>
          <w:szCs w:val="26"/>
        </w:rPr>
        <w:t>nhiễm</w:t>
      </w:r>
      <w:r w:rsidRPr="000A26D5">
        <w:rPr>
          <w:spacing w:val="23"/>
          <w:szCs w:val="26"/>
        </w:rPr>
        <w:t xml:space="preserve"> </w:t>
      </w:r>
      <w:r w:rsidRPr="000A26D5">
        <w:rPr>
          <w:szCs w:val="26"/>
        </w:rPr>
        <w:t>không</w:t>
      </w:r>
      <w:r w:rsidRPr="000A26D5">
        <w:rPr>
          <w:spacing w:val="22"/>
          <w:szCs w:val="26"/>
        </w:rPr>
        <w:t xml:space="preserve"> </w:t>
      </w:r>
      <w:r w:rsidRPr="000A26D5">
        <w:rPr>
          <w:szCs w:val="26"/>
        </w:rPr>
        <w:t>khí</w:t>
      </w:r>
      <w:r w:rsidRPr="000A26D5">
        <w:rPr>
          <w:spacing w:val="23"/>
          <w:szCs w:val="26"/>
        </w:rPr>
        <w:t xml:space="preserve"> </w:t>
      </w:r>
      <w:r w:rsidRPr="000A26D5">
        <w:rPr>
          <w:szCs w:val="26"/>
        </w:rPr>
        <w:t>xuống</w:t>
      </w:r>
      <w:r w:rsidRPr="000A26D5">
        <w:rPr>
          <w:spacing w:val="22"/>
          <w:szCs w:val="26"/>
        </w:rPr>
        <w:t xml:space="preserve"> </w:t>
      </w:r>
      <w:r w:rsidRPr="000A26D5">
        <w:rPr>
          <w:szCs w:val="26"/>
        </w:rPr>
        <w:t>dưới</w:t>
      </w:r>
      <w:r w:rsidRPr="000A26D5">
        <w:rPr>
          <w:spacing w:val="21"/>
          <w:szCs w:val="26"/>
        </w:rPr>
        <w:t xml:space="preserve"> </w:t>
      </w:r>
      <w:r w:rsidRPr="000A26D5">
        <w:rPr>
          <w:szCs w:val="26"/>
        </w:rPr>
        <w:t>ngưỡng</w:t>
      </w:r>
      <w:r w:rsidRPr="000A26D5">
        <w:rPr>
          <w:spacing w:val="23"/>
          <w:szCs w:val="26"/>
        </w:rPr>
        <w:t xml:space="preserve"> </w:t>
      </w:r>
      <w:r w:rsidRPr="000A26D5">
        <w:rPr>
          <w:szCs w:val="26"/>
        </w:rPr>
        <w:t>WHO</w:t>
      </w:r>
      <w:r w:rsidRPr="000A26D5">
        <w:rPr>
          <w:spacing w:val="20"/>
          <w:szCs w:val="26"/>
        </w:rPr>
        <w:t xml:space="preserve"> </w:t>
      </w:r>
      <w:r w:rsidRPr="000A26D5">
        <w:rPr>
          <w:szCs w:val="26"/>
        </w:rPr>
        <w:t>khuyến</w:t>
      </w:r>
      <w:r w:rsidRPr="000A26D5">
        <w:rPr>
          <w:spacing w:val="21"/>
          <w:szCs w:val="26"/>
        </w:rPr>
        <w:t xml:space="preserve"> </w:t>
      </w:r>
      <w:r w:rsidRPr="000A26D5">
        <w:rPr>
          <w:szCs w:val="26"/>
        </w:rPr>
        <w:t>nghị</w:t>
      </w:r>
      <w:r w:rsidRPr="000A26D5">
        <w:rPr>
          <w:spacing w:val="22"/>
          <w:szCs w:val="26"/>
        </w:rPr>
        <w:t xml:space="preserve"> </w:t>
      </w:r>
      <w:r w:rsidRPr="000A26D5">
        <w:rPr>
          <w:szCs w:val="26"/>
        </w:rPr>
        <w:t>vào năm 2025.</w:t>
      </w:r>
    </w:p>
    <w:p w14:paraId="5C638C41" w14:textId="77777777" w:rsidR="003A3A48" w:rsidRPr="000A26D5" w:rsidRDefault="003A3A48" w:rsidP="00F841A5">
      <w:pPr>
        <w:numPr>
          <w:ilvl w:val="0"/>
          <w:numId w:val="50"/>
        </w:numPr>
        <w:spacing w:before="0" w:line="312" w:lineRule="auto"/>
        <w:ind w:left="0" w:firstLine="0"/>
        <w:rPr>
          <w:b/>
          <w:szCs w:val="26"/>
        </w:rPr>
      </w:pPr>
      <w:r w:rsidRPr="000A26D5">
        <w:rPr>
          <w:b/>
          <w:szCs w:val="26"/>
        </w:rPr>
        <w:t>Bước 6. Xác định và ưu tiên các sáng kiến phát triển xanh</w:t>
      </w:r>
    </w:p>
    <w:p w14:paraId="7208891B" w14:textId="77777777" w:rsidR="003A3A48" w:rsidRPr="000A26D5" w:rsidRDefault="003A3A48" w:rsidP="00F841A5">
      <w:pPr>
        <w:numPr>
          <w:ilvl w:val="1"/>
          <w:numId w:val="29"/>
        </w:numPr>
        <w:kinsoku w:val="0"/>
        <w:overflowPunct w:val="0"/>
        <w:spacing w:before="0" w:line="312" w:lineRule="auto"/>
        <w:ind w:left="0" w:firstLine="567"/>
        <w:rPr>
          <w:szCs w:val="26"/>
        </w:rPr>
      </w:pPr>
      <w:r w:rsidRPr="000A26D5">
        <w:rPr>
          <w:i/>
          <w:szCs w:val="26"/>
        </w:rPr>
        <w:t xml:space="preserve">Xác định các </w:t>
      </w:r>
      <w:r w:rsidRPr="000A26D5">
        <w:rPr>
          <w:bCs/>
          <w:i/>
          <w:szCs w:val="26"/>
        </w:rPr>
        <w:t>dự án/sáng kiến phát triển</w:t>
      </w:r>
      <w:r w:rsidRPr="000A26D5">
        <w:rPr>
          <w:bCs/>
          <w:i/>
          <w:spacing w:val="-6"/>
          <w:szCs w:val="26"/>
        </w:rPr>
        <w:t xml:space="preserve"> </w:t>
      </w:r>
      <w:r w:rsidRPr="000A26D5">
        <w:rPr>
          <w:bCs/>
          <w:i/>
          <w:szCs w:val="26"/>
        </w:rPr>
        <w:t xml:space="preserve">xanh: </w:t>
      </w:r>
      <w:r w:rsidRPr="000A26D5">
        <w:rPr>
          <w:szCs w:val="26"/>
        </w:rPr>
        <w:t>Việc</w:t>
      </w:r>
      <w:r w:rsidRPr="000A26D5">
        <w:rPr>
          <w:spacing w:val="-6"/>
          <w:szCs w:val="26"/>
        </w:rPr>
        <w:t xml:space="preserve"> </w:t>
      </w:r>
      <w:r w:rsidRPr="000A26D5">
        <w:rPr>
          <w:szCs w:val="26"/>
        </w:rPr>
        <w:t>chuyển</w:t>
      </w:r>
      <w:r w:rsidRPr="000A26D5">
        <w:rPr>
          <w:spacing w:val="-6"/>
          <w:szCs w:val="26"/>
        </w:rPr>
        <w:t xml:space="preserve"> </w:t>
      </w:r>
      <w:r w:rsidRPr="000A26D5">
        <w:rPr>
          <w:szCs w:val="26"/>
        </w:rPr>
        <w:t>đổi</w:t>
      </w:r>
      <w:r w:rsidRPr="000A26D5">
        <w:rPr>
          <w:spacing w:val="-6"/>
          <w:szCs w:val="26"/>
        </w:rPr>
        <w:t xml:space="preserve"> </w:t>
      </w:r>
      <w:r w:rsidRPr="000A26D5">
        <w:rPr>
          <w:szCs w:val="26"/>
        </w:rPr>
        <w:t>một</w:t>
      </w:r>
      <w:r w:rsidRPr="000A26D5">
        <w:rPr>
          <w:spacing w:val="-6"/>
          <w:szCs w:val="26"/>
        </w:rPr>
        <w:t xml:space="preserve"> </w:t>
      </w:r>
      <w:r w:rsidRPr="000A26D5">
        <w:rPr>
          <w:szCs w:val="26"/>
        </w:rPr>
        <w:t>trung</w:t>
      </w:r>
      <w:r w:rsidRPr="000A26D5">
        <w:rPr>
          <w:spacing w:val="-6"/>
          <w:szCs w:val="26"/>
        </w:rPr>
        <w:t xml:space="preserve"> </w:t>
      </w:r>
      <w:r w:rsidRPr="000A26D5">
        <w:rPr>
          <w:szCs w:val="26"/>
        </w:rPr>
        <w:t>tâm</w:t>
      </w:r>
      <w:r w:rsidRPr="000A26D5">
        <w:rPr>
          <w:spacing w:val="-3"/>
          <w:szCs w:val="26"/>
        </w:rPr>
        <w:t xml:space="preserve"> </w:t>
      </w:r>
      <w:r w:rsidRPr="000A26D5">
        <w:rPr>
          <w:szCs w:val="26"/>
        </w:rPr>
        <w:t>đô</w:t>
      </w:r>
      <w:r w:rsidRPr="000A26D5">
        <w:rPr>
          <w:spacing w:val="-5"/>
          <w:szCs w:val="26"/>
        </w:rPr>
        <w:t xml:space="preserve"> </w:t>
      </w:r>
      <w:r w:rsidRPr="000A26D5">
        <w:rPr>
          <w:szCs w:val="26"/>
        </w:rPr>
        <w:t>thị</w:t>
      </w:r>
      <w:r w:rsidRPr="000A26D5">
        <w:rPr>
          <w:spacing w:val="-5"/>
          <w:szCs w:val="26"/>
        </w:rPr>
        <w:t xml:space="preserve"> </w:t>
      </w:r>
      <w:r w:rsidRPr="000A26D5">
        <w:rPr>
          <w:szCs w:val="26"/>
        </w:rPr>
        <w:t>thành</w:t>
      </w:r>
      <w:r w:rsidRPr="000A26D5">
        <w:rPr>
          <w:spacing w:val="-3"/>
          <w:szCs w:val="26"/>
        </w:rPr>
        <w:t xml:space="preserve"> </w:t>
      </w:r>
      <w:r w:rsidRPr="000A26D5">
        <w:rPr>
          <w:szCs w:val="26"/>
        </w:rPr>
        <w:t>một</w:t>
      </w:r>
      <w:r w:rsidRPr="000A26D5">
        <w:rPr>
          <w:spacing w:val="-6"/>
          <w:szCs w:val="26"/>
        </w:rPr>
        <w:t xml:space="preserve"> </w:t>
      </w:r>
      <w:r w:rsidRPr="000A26D5">
        <w:rPr>
          <w:szCs w:val="26"/>
        </w:rPr>
        <w:t>không</w:t>
      </w:r>
      <w:r w:rsidRPr="000A26D5">
        <w:rPr>
          <w:spacing w:val="-6"/>
          <w:szCs w:val="26"/>
        </w:rPr>
        <w:t xml:space="preserve"> </w:t>
      </w:r>
      <w:r w:rsidRPr="000A26D5">
        <w:rPr>
          <w:szCs w:val="26"/>
        </w:rPr>
        <w:t>gian</w:t>
      </w:r>
      <w:r w:rsidRPr="000A26D5">
        <w:rPr>
          <w:spacing w:val="-4"/>
          <w:szCs w:val="26"/>
        </w:rPr>
        <w:t xml:space="preserve"> </w:t>
      </w:r>
      <w:r w:rsidRPr="000A26D5">
        <w:rPr>
          <w:szCs w:val="26"/>
        </w:rPr>
        <w:t>xanh</w:t>
      </w:r>
      <w:r w:rsidRPr="000A26D5">
        <w:rPr>
          <w:spacing w:val="-7"/>
          <w:szCs w:val="26"/>
        </w:rPr>
        <w:t xml:space="preserve"> </w:t>
      </w:r>
      <w:r w:rsidRPr="000A26D5">
        <w:rPr>
          <w:szCs w:val="26"/>
        </w:rPr>
        <w:t>và</w:t>
      </w:r>
      <w:r w:rsidRPr="000A26D5">
        <w:rPr>
          <w:spacing w:val="-1"/>
          <w:szCs w:val="26"/>
        </w:rPr>
        <w:t xml:space="preserve"> </w:t>
      </w:r>
      <w:r w:rsidRPr="000A26D5">
        <w:rPr>
          <w:szCs w:val="26"/>
        </w:rPr>
        <w:t>bền</w:t>
      </w:r>
      <w:r w:rsidRPr="000A26D5">
        <w:rPr>
          <w:spacing w:val="-6"/>
          <w:szCs w:val="26"/>
        </w:rPr>
        <w:t xml:space="preserve"> </w:t>
      </w:r>
      <w:r w:rsidRPr="000A26D5">
        <w:rPr>
          <w:szCs w:val="26"/>
        </w:rPr>
        <w:t>vững</w:t>
      </w:r>
      <w:r w:rsidRPr="000A26D5">
        <w:rPr>
          <w:spacing w:val="-4"/>
          <w:szCs w:val="26"/>
        </w:rPr>
        <w:t xml:space="preserve"> </w:t>
      </w:r>
      <w:r w:rsidRPr="000A26D5">
        <w:rPr>
          <w:szCs w:val="26"/>
        </w:rPr>
        <w:t>là một quá trình dài hạn, đòi hỏi sự chuẩn bị kỹ lưỡng và cần thiết lập các sáng kiến phù hợp với mục tiêu phát triển xanh của thành phố. Quá trình này bao gồm việc xây dựng, đánh</w:t>
      </w:r>
      <w:r w:rsidRPr="000A26D5">
        <w:rPr>
          <w:spacing w:val="-9"/>
          <w:szCs w:val="26"/>
        </w:rPr>
        <w:t xml:space="preserve"> </w:t>
      </w:r>
      <w:r w:rsidRPr="000A26D5">
        <w:rPr>
          <w:szCs w:val="26"/>
        </w:rPr>
        <w:t>giá</w:t>
      </w:r>
      <w:r w:rsidRPr="000A26D5">
        <w:rPr>
          <w:spacing w:val="-8"/>
          <w:szCs w:val="26"/>
        </w:rPr>
        <w:t xml:space="preserve"> </w:t>
      </w:r>
      <w:r w:rsidRPr="000A26D5">
        <w:rPr>
          <w:szCs w:val="26"/>
        </w:rPr>
        <w:t>và</w:t>
      </w:r>
      <w:r w:rsidRPr="000A26D5">
        <w:rPr>
          <w:spacing w:val="-6"/>
          <w:szCs w:val="26"/>
        </w:rPr>
        <w:t xml:space="preserve"> </w:t>
      </w:r>
      <w:r w:rsidRPr="000A26D5">
        <w:rPr>
          <w:szCs w:val="26"/>
        </w:rPr>
        <w:t>xác</w:t>
      </w:r>
      <w:r w:rsidRPr="000A26D5">
        <w:rPr>
          <w:spacing w:val="-6"/>
          <w:szCs w:val="26"/>
        </w:rPr>
        <w:t xml:space="preserve"> </w:t>
      </w:r>
      <w:r w:rsidRPr="000A26D5">
        <w:rPr>
          <w:szCs w:val="26"/>
        </w:rPr>
        <w:t>định</w:t>
      </w:r>
      <w:r w:rsidRPr="000A26D5">
        <w:rPr>
          <w:spacing w:val="-6"/>
          <w:szCs w:val="26"/>
        </w:rPr>
        <w:t xml:space="preserve"> </w:t>
      </w:r>
      <w:r w:rsidRPr="000A26D5">
        <w:rPr>
          <w:szCs w:val="26"/>
        </w:rPr>
        <w:t>các</w:t>
      </w:r>
      <w:r w:rsidRPr="000A26D5">
        <w:rPr>
          <w:spacing w:val="-9"/>
          <w:szCs w:val="26"/>
        </w:rPr>
        <w:t xml:space="preserve"> </w:t>
      </w:r>
      <w:r w:rsidRPr="000A26D5">
        <w:rPr>
          <w:szCs w:val="26"/>
        </w:rPr>
        <w:t>dự</w:t>
      </w:r>
      <w:r w:rsidRPr="000A26D5">
        <w:rPr>
          <w:spacing w:val="-7"/>
          <w:szCs w:val="26"/>
        </w:rPr>
        <w:t xml:space="preserve"> </w:t>
      </w:r>
      <w:r w:rsidRPr="000A26D5">
        <w:rPr>
          <w:szCs w:val="26"/>
        </w:rPr>
        <w:t>án</w:t>
      </w:r>
      <w:r w:rsidRPr="000A26D5">
        <w:rPr>
          <w:spacing w:val="-6"/>
          <w:szCs w:val="26"/>
        </w:rPr>
        <w:t xml:space="preserve"> </w:t>
      </w:r>
      <w:r w:rsidRPr="000A26D5">
        <w:rPr>
          <w:szCs w:val="26"/>
        </w:rPr>
        <w:t>có</w:t>
      </w:r>
      <w:r w:rsidRPr="000A26D5">
        <w:rPr>
          <w:spacing w:val="-6"/>
          <w:szCs w:val="26"/>
        </w:rPr>
        <w:t xml:space="preserve"> </w:t>
      </w:r>
      <w:r w:rsidRPr="000A26D5">
        <w:rPr>
          <w:szCs w:val="26"/>
        </w:rPr>
        <w:t>tiềm</w:t>
      </w:r>
      <w:r w:rsidRPr="000A26D5">
        <w:rPr>
          <w:spacing w:val="-6"/>
          <w:szCs w:val="26"/>
        </w:rPr>
        <w:t xml:space="preserve"> </w:t>
      </w:r>
      <w:r w:rsidRPr="000A26D5">
        <w:rPr>
          <w:szCs w:val="26"/>
        </w:rPr>
        <w:t>năng</w:t>
      </w:r>
      <w:r w:rsidRPr="000A26D5">
        <w:rPr>
          <w:spacing w:val="-6"/>
          <w:szCs w:val="26"/>
        </w:rPr>
        <w:t xml:space="preserve"> </w:t>
      </w:r>
      <w:r w:rsidRPr="000A26D5">
        <w:rPr>
          <w:szCs w:val="26"/>
        </w:rPr>
        <w:t>đưa</w:t>
      </w:r>
      <w:r w:rsidRPr="000A26D5">
        <w:rPr>
          <w:spacing w:val="-9"/>
          <w:szCs w:val="26"/>
        </w:rPr>
        <w:t xml:space="preserve"> </w:t>
      </w:r>
      <w:r w:rsidRPr="000A26D5">
        <w:rPr>
          <w:szCs w:val="26"/>
        </w:rPr>
        <w:t>vào</w:t>
      </w:r>
      <w:r w:rsidRPr="000A26D5">
        <w:rPr>
          <w:spacing w:val="-8"/>
          <w:szCs w:val="26"/>
        </w:rPr>
        <w:t xml:space="preserve"> </w:t>
      </w:r>
      <w:r w:rsidRPr="000A26D5">
        <w:rPr>
          <w:szCs w:val="26"/>
        </w:rPr>
        <w:t>thực</w:t>
      </w:r>
      <w:r w:rsidRPr="000A26D5">
        <w:rPr>
          <w:spacing w:val="-8"/>
          <w:szCs w:val="26"/>
        </w:rPr>
        <w:t xml:space="preserve"> </w:t>
      </w:r>
      <w:r w:rsidRPr="000A26D5">
        <w:rPr>
          <w:szCs w:val="26"/>
        </w:rPr>
        <w:t>hiện.</w:t>
      </w:r>
      <w:r w:rsidRPr="000A26D5">
        <w:rPr>
          <w:spacing w:val="-8"/>
          <w:szCs w:val="26"/>
        </w:rPr>
        <w:t xml:space="preserve"> </w:t>
      </w:r>
    </w:p>
    <w:p w14:paraId="4C80B570" w14:textId="77777777" w:rsidR="003A3A48" w:rsidRPr="00F71A71" w:rsidRDefault="003A3A48" w:rsidP="0091511F">
      <w:pPr>
        <w:spacing w:before="0" w:line="312" w:lineRule="auto"/>
        <w:ind w:firstLine="567"/>
        <w:rPr>
          <w:szCs w:val="26"/>
        </w:rPr>
      </w:pPr>
      <w:r w:rsidRPr="000A26D5">
        <w:rPr>
          <w:i/>
          <w:szCs w:val="26"/>
        </w:rPr>
        <w:t xml:space="preserve">- Xác định các dự án </w:t>
      </w:r>
      <w:r w:rsidRPr="000A26D5">
        <w:rPr>
          <w:b/>
          <w:bCs/>
          <w:i/>
          <w:szCs w:val="26"/>
        </w:rPr>
        <w:t>Ưu tiên</w:t>
      </w:r>
      <w:r w:rsidRPr="000A26D5">
        <w:rPr>
          <w:i/>
          <w:szCs w:val="26"/>
        </w:rPr>
        <w:t xml:space="preserve"> phát triển xanh: </w:t>
      </w:r>
      <w:r w:rsidRPr="000A26D5">
        <w:rPr>
          <w:szCs w:val="26"/>
        </w:rPr>
        <w:t xml:space="preserve">Sau khi xác định các dự án tiềm năng, bước tiếp </w:t>
      </w:r>
      <w:r w:rsidRPr="00F71A71">
        <w:rPr>
          <w:szCs w:val="26"/>
        </w:rPr>
        <w:t>theo là đánh giá và ưu tiên các sáng</w:t>
      </w:r>
      <w:r w:rsidRPr="00F71A71">
        <w:rPr>
          <w:spacing w:val="-6"/>
          <w:szCs w:val="26"/>
        </w:rPr>
        <w:t xml:space="preserve"> </w:t>
      </w:r>
      <w:r w:rsidRPr="00F71A71">
        <w:rPr>
          <w:szCs w:val="26"/>
        </w:rPr>
        <w:t>kiến</w:t>
      </w:r>
      <w:r w:rsidRPr="00F71A71">
        <w:rPr>
          <w:spacing w:val="-5"/>
          <w:szCs w:val="26"/>
        </w:rPr>
        <w:t xml:space="preserve"> </w:t>
      </w:r>
      <w:r w:rsidRPr="00F71A71">
        <w:rPr>
          <w:szCs w:val="26"/>
        </w:rPr>
        <w:t>phát</w:t>
      </w:r>
      <w:r w:rsidRPr="00F71A71">
        <w:rPr>
          <w:spacing w:val="-4"/>
          <w:szCs w:val="26"/>
        </w:rPr>
        <w:t xml:space="preserve"> </w:t>
      </w:r>
      <w:r w:rsidRPr="00F71A71">
        <w:rPr>
          <w:szCs w:val="26"/>
        </w:rPr>
        <w:t>triển</w:t>
      </w:r>
      <w:r w:rsidRPr="00F71A71">
        <w:rPr>
          <w:spacing w:val="-7"/>
          <w:szCs w:val="26"/>
        </w:rPr>
        <w:t xml:space="preserve"> </w:t>
      </w:r>
      <w:r w:rsidRPr="00F71A71">
        <w:rPr>
          <w:szCs w:val="26"/>
        </w:rPr>
        <w:t>xanh.</w:t>
      </w:r>
      <w:r w:rsidRPr="00F71A71">
        <w:rPr>
          <w:spacing w:val="-7"/>
          <w:szCs w:val="26"/>
        </w:rPr>
        <w:t xml:space="preserve"> </w:t>
      </w:r>
      <w:r w:rsidRPr="00F71A71">
        <w:rPr>
          <w:szCs w:val="26"/>
        </w:rPr>
        <w:t>Mục</w:t>
      </w:r>
      <w:r w:rsidRPr="00F71A71">
        <w:rPr>
          <w:spacing w:val="-4"/>
          <w:szCs w:val="26"/>
        </w:rPr>
        <w:t xml:space="preserve"> </w:t>
      </w:r>
      <w:r w:rsidRPr="00F71A71">
        <w:rPr>
          <w:szCs w:val="26"/>
        </w:rPr>
        <w:t>tiêu</w:t>
      </w:r>
      <w:r w:rsidRPr="00F71A71">
        <w:rPr>
          <w:spacing w:val="-7"/>
          <w:szCs w:val="26"/>
        </w:rPr>
        <w:t xml:space="preserve"> </w:t>
      </w:r>
      <w:r w:rsidRPr="00F71A71">
        <w:rPr>
          <w:szCs w:val="26"/>
        </w:rPr>
        <w:t>là</w:t>
      </w:r>
      <w:r w:rsidRPr="00F71A71">
        <w:rPr>
          <w:spacing w:val="-4"/>
          <w:szCs w:val="26"/>
        </w:rPr>
        <w:t xml:space="preserve"> </w:t>
      </w:r>
      <w:r w:rsidRPr="00F71A71">
        <w:rPr>
          <w:szCs w:val="26"/>
        </w:rPr>
        <w:t>chọn</w:t>
      </w:r>
      <w:r w:rsidRPr="00F71A71">
        <w:rPr>
          <w:spacing w:val="-5"/>
          <w:szCs w:val="26"/>
        </w:rPr>
        <w:t xml:space="preserve"> </w:t>
      </w:r>
      <w:r w:rsidRPr="00F71A71">
        <w:rPr>
          <w:szCs w:val="26"/>
        </w:rPr>
        <w:t>ra</w:t>
      </w:r>
      <w:r w:rsidRPr="00F71A71">
        <w:rPr>
          <w:spacing w:val="-4"/>
          <w:szCs w:val="26"/>
        </w:rPr>
        <w:t xml:space="preserve"> </w:t>
      </w:r>
      <w:r w:rsidRPr="00F71A71">
        <w:rPr>
          <w:szCs w:val="26"/>
        </w:rPr>
        <w:t>những</w:t>
      </w:r>
      <w:r w:rsidRPr="00F71A71">
        <w:rPr>
          <w:spacing w:val="-7"/>
          <w:szCs w:val="26"/>
        </w:rPr>
        <w:t xml:space="preserve"> </w:t>
      </w:r>
      <w:r w:rsidRPr="00F71A71">
        <w:rPr>
          <w:szCs w:val="26"/>
        </w:rPr>
        <w:t>dự</w:t>
      </w:r>
      <w:r w:rsidRPr="00F71A71">
        <w:rPr>
          <w:spacing w:val="-5"/>
          <w:szCs w:val="26"/>
        </w:rPr>
        <w:t xml:space="preserve"> </w:t>
      </w:r>
      <w:r w:rsidRPr="00F71A71">
        <w:rPr>
          <w:szCs w:val="26"/>
        </w:rPr>
        <w:t>án</w:t>
      </w:r>
      <w:r w:rsidRPr="00F71A71">
        <w:rPr>
          <w:spacing w:val="-6"/>
          <w:szCs w:val="26"/>
        </w:rPr>
        <w:t xml:space="preserve"> </w:t>
      </w:r>
      <w:r w:rsidRPr="00F71A71">
        <w:rPr>
          <w:szCs w:val="26"/>
        </w:rPr>
        <w:t>có</w:t>
      </w:r>
      <w:r w:rsidRPr="00F71A71">
        <w:rPr>
          <w:spacing w:val="-7"/>
          <w:szCs w:val="26"/>
        </w:rPr>
        <w:t xml:space="preserve"> </w:t>
      </w:r>
      <w:r w:rsidRPr="00F71A71">
        <w:rPr>
          <w:szCs w:val="26"/>
        </w:rPr>
        <w:t>tính</w:t>
      </w:r>
      <w:r w:rsidRPr="00F71A71">
        <w:rPr>
          <w:spacing w:val="-4"/>
          <w:szCs w:val="26"/>
        </w:rPr>
        <w:t xml:space="preserve"> </w:t>
      </w:r>
      <w:r w:rsidRPr="00F71A71">
        <w:rPr>
          <w:szCs w:val="26"/>
        </w:rPr>
        <w:t>khả</w:t>
      </w:r>
      <w:r w:rsidRPr="00F71A71">
        <w:rPr>
          <w:spacing w:val="-6"/>
          <w:szCs w:val="26"/>
        </w:rPr>
        <w:t xml:space="preserve"> </w:t>
      </w:r>
      <w:r w:rsidRPr="00F71A71">
        <w:rPr>
          <w:szCs w:val="26"/>
        </w:rPr>
        <w:t>thi</w:t>
      </w:r>
      <w:r w:rsidRPr="00F71A71">
        <w:rPr>
          <w:spacing w:val="-7"/>
          <w:szCs w:val="26"/>
        </w:rPr>
        <w:t xml:space="preserve"> </w:t>
      </w:r>
      <w:r w:rsidRPr="00F71A71">
        <w:rPr>
          <w:szCs w:val="26"/>
        </w:rPr>
        <w:t>cao,</w:t>
      </w:r>
      <w:r w:rsidRPr="00F71A71">
        <w:rPr>
          <w:spacing w:val="-4"/>
          <w:szCs w:val="26"/>
        </w:rPr>
        <w:t xml:space="preserve"> </w:t>
      </w:r>
      <w:r w:rsidRPr="00F71A71">
        <w:rPr>
          <w:szCs w:val="26"/>
        </w:rPr>
        <w:t>mang</w:t>
      </w:r>
      <w:r w:rsidRPr="00F71A71">
        <w:rPr>
          <w:spacing w:val="-3"/>
          <w:szCs w:val="26"/>
        </w:rPr>
        <w:t xml:space="preserve"> </w:t>
      </w:r>
      <w:r w:rsidRPr="00F71A71">
        <w:rPr>
          <w:szCs w:val="26"/>
        </w:rPr>
        <w:t>lại tác động lớn nhất và đáp ứng nhu cầu cộng đồng và thành phố.</w:t>
      </w:r>
    </w:p>
    <w:p w14:paraId="00BD616F" w14:textId="77777777" w:rsidR="003A3A48" w:rsidRPr="00F71A71" w:rsidRDefault="003A3A48" w:rsidP="0091511F">
      <w:pPr>
        <w:spacing w:before="0" w:line="312" w:lineRule="auto"/>
        <w:ind w:firstLine="567"/>
        <w:rPr>
          <w:szCs w:val="26"/>
        </w:rPr>
      </w:pPr>
      <w:r w:rsidRPr="00F71A71">
        <w:rPr>
          <w:i/>
          <w:szCs w:val="26"/>
        </w:rPr>
        <w:t xml:space="preserve">-  Đánh giá đầu tư cơ sở hạ tầng: </w:t>
      </w:r>
      <w:r w:rsidRPr="00F71A71">
        <w:rPr>
          <w:szCs w:val="26"/>
        </w:rPr>
        <w:t>Để hỗ trợ việc đánh giá và ưu tiên các dự án cơ sở hạ tầng, Sáng kiến Phát triển Cơ</w:t>
      </w:r>
      <w:r w:rsidRPr="00F71A71">
        <w:rPr>
          <w:spacing w:val="-15"/>
          <w:szCs w:val="26"/>
        </w:rPr>
        <w:t xml:space="preserve"> </w:t>
      </w:r>
      <w:r w:rsidRPr="00F71A71">
        <w:rPr>
          <w:szCs w:val="26"/>
        </w:rPr>
        <w:t>sở</w:t>
      </w:r>
      <w:r w:rsidRPr="00F71A71">
        <w:rPr>
          <w:spacing w:val="-14"/>
          <w:szCs w:val="26"/>
        </w:rPr>
        <w:t xml:space="preserve"> </w:t>
      </w:r>
      <w:r w:rsidRPr="00F71A71">
        <w:rPr>
          <w:szCs w:val="26"/>
        </w:rPr>
        <w:t>hạ</w:t>
      </w:r>
      <w:r w:rsidRPr="00F71A71">
        <w:rPr>
          <w:spacing w:val="-15"/>
          <w:szCs w:val="26"/>
        </w:rPr>
        <w:t xml:space="preserve"> </w:t>
      </w:r>
      <w:r w:rsidRPr="00F71A71">
        <w:rPr>
          <w:szCs w:val="26"/>
        </w:rPr>
        <w:t>tầng</w:t>
      </w:r>
      <w:r w:rsidRPr="00F71A71">
        <w:rPr>
          <w:spacing w:val="-14"/>
          <w:szCs w:val="26"/>
        </w:rPr>
        <w:t xml:space="preserve"> </w:t>
      </w:r>
      <w:r w:rsidRPr="00F71A71">
        <w:rPr>
          <w:szCs w:val="26"/>
        </w:rPr>
        <w:t>châu</w:t>
      </w:r>
      <w:r w:rsidRPr="00F71A71">
        <w:rPr>
          <w:spacing w:val="-13"/>
          <w:szCs w:val="26"/>
        </w:rPr>
        <w:t xml:space="preserve"> </w:t>
      </w:r>
      <w:r w:rsidRPr="00F71A71">
        <w:rPr>
          <w:szCs w:val="26"/>
        </w:rPr>
        <w:t>Á</w:t>
      </w:r>
      <w:r w:rsidRPr="00F71A71">
        <w:rPr>
          <w:spacing w:val="-15"/>
          <w:szCs w:val="26"/>
        </w:rPr>
        <w:t xml:space="preserve"> </w:t>
      </w:r>
      <w:r w:rsidRPr="00F71A71">
        <w:rPr>
          <w:szCs w:val="26"/>
        </w:rPr>
        <w:t>(CDIA)</w:t>
      </w:r>
      <w:r w:rsidRPr="00F71A71">
        <w:rPr>
          <w:spacing w:val="-14"/>
          <w:szCs w:val="26"/>
        </w:rPr>
        <w:t xml:space="preserve"> </w:t>
      </w:r>
      <w:r w:rsidRPr="00F71A71">
        <w:rPr>
          <w:szCs w:val="26"/>
        </w:rPr>
        <w:t>đã</w:t>
      </w:r>
      <w:r w:rsidRPr="00F71A71">
        <w:rPr>
          <w:spacing w:val="-14"/>
          <w:szCs w:val="26"/>
        </w:rPr>
        <w:t xml:space="preserve"> </w:t>
      </w:r>
      <w:r w:rsidRPr="00F71A71">
        <w:rPr>
          <w:szCs w:val="26"/>
        </w:rPr>
        <w:t>xây</w:t>
      </w:r>
      <w:r w:rsidRPr="00F71A71">
        <w:rPr>
          <w:spacing w:val="-15"/>
          <w:szCs w:val="26"/>
        </w:rPr>
        <w:t xml:space="preserve"> </w:t>
      </w:r>
      <w:r w:rsidRPr="00F71A71">
        <w:rPr>
          <w:szCs w:val="26"/>
        </w:rPr>
        <w:t>dựng</w:t>
      </w:r>
      <w:r w:rsidRPr="00F71A71">
        <w:rPr>
          <w:spacing w:val="-14"/>
          <w:szCs w:val="26"/>
        </w:rPr>
        <w:t xml:space="preserve"> </w:t>
      </w:r>
      <w:r w:rsidRPr="00F71A71">
        <w:rPr>
          <w:szCs w:val="26"/>
        </w:rPr>
        <w:t>khung</w:t>
      </w:r>
      <w:r w:rsidRPr="00F71A71">
        <w:rPr>
          <w:spacing w:val="-15"/>
          <w:szCs w:val="26"/>
        </w:rPr>
        <w:t xml:space="preserve"> </w:t>
      </w:r>
      <w:r w:rsidRPr="00F71A71">
        <w:rPr>
          <w:szCs w:val="26"/>
        </w:rPr>
        <w:t>đánh</w:t>
      </w:r>
      <w:r w:rsidRPr="00F71A71">
        <w:rPr>
          <w:spacing w:val="-14"/>
          <w:szCs w:val="26"/>
        </w:rPr>
        <w:t xml:space="preserve"> </w:t>
      </w:r>
      <w:r w:rsidRPr="00F71A71">
        <w:rPr>
          <w:szCs w:val="26"/>
        </w:rPr>
        <w:t>giá</w:t>
      </w:r>
      <w:r w:rsidRPr="00F71A71">
        <w:rPr>
          <w:spacing w:val="-14"/>
          <w:szCs w:val="26"/>
        </w:rPr>
        <w:t xml:space="preserve"> </w:t>
      </w:r>
      <w:r w:rsidRPr="00F71A71">
        <w:rPr>
          <w:szCs w:val="26"/>
        </w:rPr>
        <w:t>với</w:t>
      </w:r>
      <w:r w:rsidRPr="00F71A71">
        <w:rPr>
          <w:spacing w:val="-15"/>
          <w:szCs w:val="26"/>
        </w:rPr>
        <w:t xml:space="preserve"> </w:t>
      </w:r>
      <w:r w:rsidRPr="00F71A71">
        <w:rPr>
          <w:szCs w:val="26"/>
        </w:rPr>
        <w:t>các</w:t>
      </w:r>
      <w:r w:rsidRPr="00F71A71">
        <w:rPr>
          <w:spacing w:val="-13"/>
          <w:szCs w:val="26"/>
        </w:rPr>
        <w:t xml:space="preserve"> </w:t>
      </w:r>
      <w:r w:rsidRPr="00F71A71">
        <w:rPr>
          <w:szCs w:val="26"/>
        </w:rPr>
        <w:t>tiêu</w:t>
      </w:r>
      <w:r w:rsidRPr="00F71A71">
        <w:rPr>
          <w:spacing w:val="-14"/>
          <w:szCs w:val="26"/>
        </w:rPr>
        <w:t xml:space="preserve"> </w:t>
      </w:r>
      <w:r w:rsidRPr="00F71A71">
        <w:rPr>
          <w:szCs w:val="26"/>
        </w:rPr>
        <w:t>chí</w:t>
      </w:r>
      <w:r w:rsidRPr="00F71A71">
        <w:rPr>
          <w:spacing w:val="-15"/>
          <w:szCs w:val="26"/>
        </w:rPr>
        <w:t xml:space="preserve"> </w:t>
      </w:r>
      <w:r w:rsidRPr="00F71A71">
        <w:rPr>
          <w:szCs w:val="26"/>
        </w:rPr>
        <w:t>cụ</w:t>
      </w:r>
      <w:r w:rsidRPr="00F71A71">
        <w:rPr>
          <w:spacing w:val="-14"/>
          <w:szCs w:val="26"/>
        </w:rPr>
        <w:t xml:space="preserve"> </w:t>
      </w:r>
      <w:r w:rsidRPr="00F71A71">
        <w:rPr>
          <w:szCs w:val="26"/>
        </w:rPr>
        <w:t>thể.</w:t>
      </w:r>
      <w:r w:rsidRPr="00F71A71">
        <w:rPr>
          <w:spacing w:val="-15"/>
          <w:szCs w:val="26"/>
        </w:rPr>
        <w:t xml:space="preserve"> </w:t>
      </w:r>
      <w:r w:rsidRPr="00F71A71">
        <w:rPr>
          <w:szCs w:val="26"/>
        </w:rPr>
        <w:t>Khung này</w:t>
      </w:r>
      <w:r w:rsidRPr="00F71A71">
        <w:rPr>
          <w:spacing w:val="-6"/>
          <w:szCs w:val="26"/>
        </w:rPr>
        <w:t xml:space="preserve"> </w:t>
      </w:r>
      <w:r w:rsidRPr="00F71A71">
        <w:rPr>
          <w:szCs w:val="26"/>
        </w:rPr>
        <w:t>đảm</w:t>
      </w:r>
      <w:r w:rsidRPr="00F71A71">
        <w:rPr>
          <w:spacing w:val="-4"/>
          <w:szCs w:val="26"/>
        </w:rPr>
        <w:t xml:space="preserve"> </w:t>
      </w:r>
      <w:r w:rsidRPr="00F71A71">
        <w:rPr>
          <w:szCs w:val="26"/>
        </w:rPr>
        <w:t>bảo</w:t>
      </w:r>
      <w:r w:rsidRPr="00F71A71">
        <w:rPr>
          <w:spacing w:val="-5"/>
          <w:szCs w:val="26"/>
        </w:rPr>
        <w:t xml:space="preserve"> </w:t>
      </w:r>
      <w:r w:rsidRPr="00F71A71">
        <w:rPr>
          <w:szCs w:val="26"/>
        </w:rPr>
        <w:t>các</w:t>
      </w:r>
      <w:r w:rsidRPr="00F71A71">
        <w:rPr>
          <w:spacing w:val="-6"/>
          <w:szCs w:val="26"/>
        </w:rPr>
        <w:t xml:space="preserve"> </w:t>
      </w:r>
      <w:r w:rsidRPr="00F71A71">
        <w:rPr>
          <w:szCs w:val="26"/>
        </w:rPr>
        <w:t>dự</w:t>
      </w:r>
      <w:r w:rsidRPr="00F71A71">
        <w:rPr>
          <w:spacing w:val="-1"/>
          <w:szCs w:val="26"/>
        </w:rPr>
        <w:t xml:space="preserve"> </w:t>
      </w:r>
      <w:r w:rsidRPr="00F71A71">
        <w:rPr>
          <w:szCs w:val="26"/>
        </w:rPr>
        <w:t>án</w:t>
      </w:r>
      <w:r w:rsidRPr="00F71A71">
        <w:rPr>
          <w:spacing w:val="-4"/>
          <w:szCs w:val="26"/>
        </w:rPr>
        <w:t xml:space="preserve"> </w:t>
      </w:r>
      <w:r w:rsidRPr="00F71A71">
        <w:rPr>
          <w:szCs w:val="26"/>
        </w:rPr>
        <w:t>không</w:t>
      </w:r>
      <w:r w:rsidRPr="00F71A71">
        <w:rPr>
          <w:spacing w:val="-7"/>
          <w:szCs w:val="26"/>
        </w:rPr>
        <w:t xml:space="preserve"> </w:t>
      </w:r>
      <w:r w:rsidRPr="00F71A71">
        <w:rPr>
          <w:szCs w:val="26"/>
        </w:rPr>
        <w:t>chỉ</w:t>
      </w:r>
      <w:r w:rsidRPr="00F71A71">
        <w:rPr>
          <w:spacing w:val="-7"/>
          <w:szCs w:val="26"/>
        </w:rPr>
        <w:t xml:space="preserve"> </w:t>
      </w:r>
      <w:r w:rsidRPr="00F71A71">
        <w:rPr>
          <w:szCs w:val="26"/>
        </w:rPr>
        <w:t>khả</w:t>
      </w:r>
      <w:r w:rsidRPr="00F71A71">
        <w:rPr>
          <w:spacing w:val="-4"/>
          <w:szCs w:val="26"/>
        </w:rPr>
        <w:t xml:space="preserve"> </w:t>
      </w:r>
      <w:r w:rsidRPr="00F71A71">
        <w:rPr>
          <w:szCs w:val="26"/>
        </w:rPr>
        <w:t>thi</w:t>
      </w:r>
      <w:r w:rsidRPr="00F71A71">
        <w:rPr>
          <w:spacing w:val="-3"/>
          <w:szCs w:val="26"/>
        </w:rPr>
        <w:t xml:space="preserve"> </w:t>
      </w:r>
      <w:r w:rsidRPr="00F71A71">
        <w:rPr>
          <w:szCs w:val="26"/>
        </w:rPr>
        <w:t>mà</w:t>
      </w:r>
      <w:r w:rsidRPr="00F71A71">
        <w:rPr>
          <w:spacing w:val="-4"/>
          <w:szCs w:val="26"/>
        </w:rPr>
        <w:t xml:space="preserve"> </w:t>
      </w:r>
      <w:r w:rsidRPr="00F71A71">
        <w:rPr>
          <w:szCs w:val="26"/>
        </w:rPr>
        <w:t>còn</w:t>
      </w:r>
      <w:r w:rsidRPr="00F71A71">
        <w:rPr>
          <w:spacing w:val="-7"/>
          <w:szCs w:val="26"/>
        </w:rPr>
        <w:t xml:space="preserve"> </w:t>
      </w:r>
      <w:r w:rsidRPr="00F71A71">
        <w:rPr>
          <w:szCs w:val="26"/>
        </w:rPr>
        <w:t>phù</w:t>
      </w:r>
      <w:r w:rsidRPr="00F71A71">
        <w:rPr>
          <w:spacing w:val="-5"/>
          <w:szCs w:val="26"/>
        </w:rPr>
        <w:t xml:space="preserve"> </w:t>
      </w:r>
      <w:r w:rsidRPr="00F71A71">
        <w:rPr>
          <w:szCs w:val="26"/>
        </w:rPr>
        <w:t>hợp</w:t>
      </w:r>
      <w:r w:rsidRPr="00F71A71">
        <w:rPr>
          <w:spacing w:val="-5"/>
          <w:szCs w:val="26"/>
        </w:rPr>
        <w:t xml:space="preserve"> </w:t>
      </w:r>
      <w:r w:rsidRPr="00F71A71">
        <w:rPr>
          <w:szCs w:val="26"/>
        </w:rPr>
        <w:t>với</w:t>
      </w:r>
      <w:r w:rsidRPr="00F71A71">
        <w:rPr>
          <w:spacing w:val="-3"/>
          <w:szCs w:val="26"/>
        </w:rPr>
        <w:t xml:space="preserve"> </w:t>
      </w:r>
      <w:r w:rsidRPr="00F71A71">
        <w:rPr>
          <w:szCs w:val="26"/>
        </w:rPr>
        <w:t>ngân</w:t>
      </w:r>
      <w:r w:rsidRPr="00F71A71">
        <w:rPr>
          <w:spacing w:val="-4"/>
          <w:szCs w:val="26"/>
        </w:rPr>
        <w:t xml:space="preserve"> </w:t>
      </w:r>
      <w:r w:rsidRPr="00F71A71">
        <w:rPr>
          <w:szCs w:val="26"/>
        </w:rPr>
        <w:t>sách</w:t>
      </w:r>
      <w:r w:rsidRPr="00F71A71">
        <w:rPr>
          <w:spacing w:val="-6"/>
          <w:szCs w:val="26"/>
        </w:rPr>
        <w:t xml:space="preserve"> </w:t>
      </w:r>
      <w:r w:rsidRPr="00F71A71">
        <w:rPr>
          <w:szCs w:val="26"/>
        </w:rPr>
        <w:t>và</w:t>
      </w:r>
      <w:r w:rsidRPr="00F71A71">
        <w:rPr>
          <w:spacing w:val="-4"/>
          <w:szCs w:val="26"/>
        </w:rPr>
        <w:t xml:space="preserve"> </w:t>
      </w:r>
      <w:r w:rsidRPr="00F71A71">
        <w:rPr>
          <w:szCs w:val="26"/>
        </w:rPr>
        <w:t>kỳ</w:t>
      </w:r>
      <w:r w:rsidRPr="00F71A71">
        <w:rPr>
          <w:spacing w:val="-6"/>
          <w:szCs w:val="26"/>
        </w:rPr>
        <w:t xml:space="preserve"> </w:t>
      </w:r>
      <w:r w:rsidRPr="00F71A71">
        <w:rPr>
          <w:szCs w:val="26"/>
        </w:rPr>
        <w:t>vọng</w:t>
      </w:r>
      <w:r w:rsidRPr="00F71A71">
        <w:rPr>
          <w:spacing w:val="-6"/>
          <w:szCs w:val="26"/>
        </w:rPr>
        <w:t xml:space="preserve"> </w:t>
      </w:r>
      <w:r w:rsidRPr="00F71A71">
        <w:rPr>
          <w:szCs w:val="26"/>
        </w:rPr>
        <w:t>của cộng</w:t>
      </w:r>
      <w:r w:rsidRPr="00F71A71">
        <w:rPr>
          <w:spacing w:val="-2"/>
          <w:szCs w:val="26"/>
        </w:rPr>
        <w:t xml:space="preserve"> </w:t>
      </w:r>
      <w:r w:rsidRPr="00F71A71">
        <w:rPr>
          <w:szCs w:val="26"/>
        </w:rPr>
        <w:t>đồng.</w:t>
      </w:r>
    </w:p>
    <w:p w14:paraId="7C4F8755" w14:textId="77777777" w:rsidR="003A3A48" w:rsidRPr="00F71A71" w:rsidRDefault="003A3A48" w:rsidP="00337B8B">
      <w:pPr>
        <w:spacing w:before="0" w:line="312" w:lineRule="auto"/>
        <w:ind w:firstLine="567"/>
        <w:rPr>
          <w:szCs w:val="26"/>
        </w:rPr>
      </w:pPr>
      <w:r w:rsidRPr="00F71A71">
        <w:rPr>
          <w:szCs w:val="26"/>
        </w:rPr>
        <w:t xml:space="preserve">- </w:t>
      </w:r>
      <w:r w:rsidRPr="00F71A71">
        <w:rPr>
          <w:i/>
          <w:szCs w:val="26"/>
        </w:rPr>
        <w:t>Lựa chọn dự án ưu</w:t>
      </w:r>
      <w:r w:rsidRPr="00F71A71">
        <w:rPr>
          <w:i/>
          <w:spacing w:val="-1"/>
          <w:szCs w:val="26"/>
        </w:rPr>
        <w:t xml:space="preserve"> </w:t>
      </w:r>
      <w:r w:rsidRPr="00F71A71">
        <w:rPr>
          <w:i/>
          <w:szCs w:val="26"/>
        </w:rPr>
        <w:t xml:space="preserve">tiên: </w:t>
      </w:r>
      <w:r w:rsidRPr="00F71A71">
        <w:rPr>
          <w:szCs w:val="26"/>
        </w:rPr>
        <w:t xml:space="preserve">Có nhiều phương pháp đưa ra để lựa chọn dự án phù hợp với tình hình, ưu tiên và nguồn lực của địa phương. Tuy nhiên, hai phương pháp định lượng phổ biến đó là: </w:t>
      </w:r>
      <w:r w:rsidRPr="00F71A71">
        <w:rPr>
          <w:b/>
          <w:bCs/>
          <w:szCs w:val="26"/>
        </w:rPr>
        <w:t>phương pháp đưa ra hệ thống chấm điểm và đánh giá và phương pháp phân tích đa tiêu chí.</w:t>
      </w:r>
    </w:p>
    <w:p w14:paraId="1207C7F0" w14:textId="77777777" w:rsidR="003A3A48" w:rsidRPr="00F71A71" w:rsidRDefault="003A3A48" w:rsidP="00F841A5">
      <w:pPr>
        <w:numPr>
          <w:ilvl w:val="0"/>
          <w:numId w:val="51"/>
        </w:numPr>
        <w:spacing w:before="0" w:line="312" w:lineRule="auto"/>
        <w:ind w:left="0" w:firstLine="0"/>
        <w:rPr>
          <w:b/>
          <w:szCs w:val="26"/>
        </w:rPr>
      </w:pPr>
      <w:r w:rsidRPr="00F71A71">
        <w:rPr>
          <w:b/>
          <w:szCs w:val="26"/>
        </w:rPr>
        <w:t>GIAI ĐOẠN III. THIẾT KẾ, ĐÁNH GIÁ VÀ TRIỂN KHAI</w:t>
      </w:r>
    </w:p>
    <w:p w14:paraId="4F8DEB2C" w14:textId="77777777" w:rsidR="003A3A48" w:rsidRPr="00F71A71" w:rsidRDefault="003A3A48" w:rsidP="0091511F">
      <w:pPr>
        <w:spacing w:before="0" w:line="312" w:lineRule="auto"/>
        <w:ind w:firstLine="567"/>
        <w:rPr>
          <w:bCs/>
          <w:szCs w:val="26"/>
        </w:rPr>
      </w:pPr>
      <w:r w:rsidRPr="00F71A71">
        <w:rPr>
          <w:szCs w:val="26"/>
        </w:rPr>
        <w:t xml:space="preserve">Giai đoạn III của Quy trình hướng dẫn </w:t>
      </w:r>
      <w:r w:rsidRPr="00F71A71">
        <w:rPr>
          <w:b/>
          <w:szCs w:val="26"/>
        </w:rPr>
        <w:t>có 2 bước</w:t>
      </w:r>
      <w:r w:rsidRPr="00F71A71">
        <w:rPr>
          <w:szCs w:val="26"/>
        </w:rPr>
        <w:t>, tập trung vào các bước thiết kế, đánh giá, và triển khai những sáng kiến và dự án trong GCAP cho các đô thị tại Việt Nam, đặc biệt là các đô thị loại II. Đây là giai đoạn chuyển đổi từ việc lập kế hoạch và ưu tiên dự án sang thực hiện thực tế, với các bước đánh giá kỹ lưỡng về tính khả thi, hiệu quả và tính bền vững của từng dự án.</w:t>
      </w:r>
    </w:p>
    <w:p w14:paraId="1283DE8A" w14:textId="77777777" w:rsidR="003A3A48" w:rsidRPr="00F71A71" w:rsidRDefault="003A3A48" w:rsidP="00F841A5">
      <w:pPr>
        <w:numPr>
          <w:ilvl w:val="0"/>
          <w:numId w:val="50"/>
        </w:numPr>
        <w:spacing w:before="0" w:line="312" w:lineRule="auto"/>
        <w:ind w:left="0" w:firstLine="0"/>
        <w:rPr>
          <w:b/>
          <w:szCs w:val="26"/>
        </w:rPr>
      </w:pPr>
      <w:r w:rsidRPr="00F71A71">
        <w:rPr>
          <w:b/>
          <w:szCs w:val="26"/>
        </w:rPr>
        <w:t>Bước 7. Đánh giá dự án tinh gọn cho GCAP</w:t>
      </w:r>
    </w:p>
    <w:p w14:paraId="67FD08A8" w14:textId="77777777" w:rsidR="003A3A48" w:rsidRPr="00F71A71" w:rsidRDefault="003A3A48" w:rsidP="0091511F">
      <w:pPr>
        <w:pStyle w:val="BodyText"/>
        <w:kinsoku w:val="0"/>
        <w:overflowPunct w:val="0"/>
        <w:spacing w:before="0" w:line="312" w:lineRule="auto"/>
        <w:ind w:right="49" w:firstLine="567"/>
        <w:rPr>
          <w:szCs w:val="26"/>
        </w:rPr>
      </w:pPr>
      <w:r w:rsidRPr="00F71A71">
        <w:rPr>
          <w:szCs w:val="26"/>
        </w:rPr>
        <w:t>Bước 7 tập trung vào việc thay thế các nghiên cứu khả thi truyền thống bằng các phương pháp đánh giá tinh gọn, phù hợp với điều kiện thực tế của các đô thị loại II. Cách tiếp cận này sẽ giúp các đô thị nhanh chóng xác định được các dự án có tiềm năng, đồng thời đáp ứng yêu cầu của các đối tác quốc tế về các dự án thân thiện với  môi trường và mang lại lợi ích kinh tế - xã hội lâu dài.</w:t>
      </w:r>
    </w:p>
    <w:p w14:paraId="7141FB88" w14:textId="77777777" w:rsidR="003A3A48" w:rsidRPr="00F71A71" w:rsidRDefault="003A3A48" w:rsidP="00F841A5">
      <w:pPr>
        <w:numPr>
          <w:ilvl w:val="0"/>
          <w:numId w:val="52"/>
        </w:numPr>
        <w:spacing w:before="0" w:line="312" w:lineRule="auto"/>
        <w:ind w:left="714" w:hanging="357"/>
        <w:rPr>
          <w:bCs/>
          <w:szCs w:val="26"/>
        </w:rPr>
      </w:pPr>
      <w:r w:rsidRPr="00F71A71">
        <w:rPr>
          <w:bCs/>
          <w:szCs w:val="26"/>
        </w:rPr>
        <w:t>Đánh giá sơ bộ dự án</w:t>
      </w:r>
    </w:p>
    <w:p w14:paraId="0B5B7CD5" w14:textId="77777777" w:rsidR="003A3A48" w:rsidRPr="00F71A71" w:rsidRDefault="003A3A48" w:rsidP="00F841A5">
      <w:pPr>
        <w:numPr>
          <w:ilvl w:val="0"/>
          <w:numId w:val="52"/>
        </w:numPr>
        <w:spacing w:before="0" w:line="312" w:lineRule="auto"/>
        <w:ind w:left="714" w:hanging="357"/>
        <w:rPr>
          <w:bCs/>
          <w:szCs w:val="26"/>
        </w:rPr>
      </w:pPr>
      <w:r w:rsidRPr="00F71A71">
        <w:rPr>
          <w:bCs/>
          <w:szCs w:val="26"/>
        </w:rPr>
        <w:t>Phân tích nhanh tác động môi trường và xã</w:t>
      </w:r>
      <w:r w:rsidRPr="00F71A71">
        <w:rPr>
          <w:bCs/>
          <w:spacing w:val="-3"/>
          <w:szCs w:val="26"/>
        </w:rPr>
        <w:t xml:space="preserve"> </w:t>
      </w:r>
      <w:r w:rsidRPr="00F71A71">
        <w:rPr>
          <w:bCs/>
          <w:szCs w:val="26"/>
        </w:rPr>
        <w:t>hội.</w:t>
      </w:r>
    </w:p>
    <w:p w14:paraId="4FD0A48F" w14:textId="77777777" w:rsidR="003A3A48" w:rsidRPr="00F71A71" w:rsidRDefault="003A3A48" w:rsidP="00F841A5">
      <w:pPr>
        <w:numPr>
          <w:ilvl w:val="0"/>
          <w:numId w:val="52"/>
        </w:numPr>
        <w:spacing w:before="0" w:line="312" w:lineRule="auto"/>
        <w:ind w:left="714" w:hanging="357"/>
        <w:rPr>
          <w:bCs/>
          <w:szCs w:val="26"/>
        </w:rPr>
      </w:pPr>
      <w:r w:rsidRPr="00F71A71">
        <w:rPr>
          <w:bCs/>
          <w:szCs w:val="26"/>
        </w:rPr>
        <w:t>Tương tác với các bên liên quan và tham vấn sơ</w:t>
      </w:r>
      <w:r w:rsidRPr="00F71A71">
        <w:rPr>
          <w:bCs/>
          <w:spacing w:val="-7"/>
          <w:szCs w:val="26"/>
        </w:rPr>
        <w:t xml:space="preserve"> </w:t>
      </w:r>
      <w:r w:rsidRPr="00F71A71">
        <w:rPr>
          <w:bCs/>
          <w:szCs w:val="26"/>
        </w:rPr>
        <w:t>bộ.</w:t>
      </w:r>
    </w:p>
    <w:p w14:paraId="1245F019" w14:textId="77777777" w:rsidR="003A3A48" w:rsidRPr="00F71A71" w:rsidRDefault="003A3A48" w:rsidP="00F841A5">
      <w:pPr>
        <w:numPr>
          <w:ilvl w:val="0"/>
          <w:numId w:val="52"/>
        </w:numPr>
        <w:spacing w:before="0" w:line="312" w:lineRule="auto"/>
        <w:ind w:left="714" w:hanging="357"/>
        <w:rPr>
          <w:bCs/>
          <w:szCs w:val="26"/>
        </w:rPr>
      </w:pPr>
      <w:r w:rsidRPr="00F71A71">
        <w:rPr>
          <w:bCs/>
          <w:szCs w:val="26"/>
        </w:rPr>
        <w:t>Đánh giá kỹ thuật đơn</w:t>
      </w:r>
      <w:r w:rsidRPr="00F71A71">
        <w:rPr>
          <w:bCs/>
          <w:spacing w:val="-4"/>
          <w:szCs w:val="26"/>
        </w:rPr>
        <w:t xml:space="preserve"> </w:t>
      </w:r>
      <w:r w:rsidRPr="00F71A71">
        <w:rPr>
          <w:bCs/>
          <w:szCs w:val="26"/>
        </w:rPr>
        <w:t>giản.</w:t>
      </w:r>
    </w:p>
    <w:p w14:paraId="2018A302" w14:textId="77777777" w:rsidR="003A3A48" w:rsidRPr="00F71A71" w:rsidRDefault="003A3A48" w:rsidP="00F841A5">
      <w:pPr>
        <w:numPr>
          <w:ilvl w:val="0"/>
          <w:numId w:val="52"/>
        </w:numPr>
        <w:spacing w:before="0" w:line="312" w:lineRule="auto"/>
        <w:ind w:left="714" w:hanging="357"/>
        <w:rPr>
          <w:bCs/>
          <w:szCs w:val="26"/>
        </w:rPr>
      </w:pPr>
      <w:r w:rsidRPr="00F71A71">
        <w:rPr>
          <w:bCs/>
          <w:szCs w:val="26"/>
        </w:rPr>
        <w:t>Kiểm tra khả thi về tài chính và kinh</w:t>
      </w:r>
      <w:r w:rsidRPr="00F71A71">
        <w:rPr>
          <w:bCs/>
          <w:spacing w:val="-16"/>
          <w:szCs w:val="26"/>
        </w:rPr>
        <w:t xml:space="preserve"> </w:t>
      </w:r>
      <w:r w:rsidRPr="00F71A71">
        <w:rPr>
          <w:bCs/>
          <w:szCs w:val="26"/>
        </w:rPr>
        <w:t>tế.</w:t>
      </w:r>
    </w:p>
    <w:p w14:paraId="6C3258D8" w14:textId="77777777" w:rsidR="003A3A48" w:rsidRPr="00F71A71" w:rsidRDefault="003A3A48" w:rsidP="00F841A5">
      <w:pPr>
        <w:numPr>
          <w:ilvl w:val="0"/>
          <w:numId w:val="52"/>
        </w:numPr>
        <w:spacing w:before="0" w:line="312" w:lineRule="auto"/>
        <w:ind w:left="714" w:hanging="357"/>
        <w:rPr>
          <w:bCs/>
          <w:szCs w:val="26"/>
        </w:rPr>
      </w:pPr>
      <w:r w:rsidRPr="00F71A71">
        <w:rPr>
          <w:bCs/>
          <w:szCs w:val="26"/>
        </w:rPr>
        <w:t>Soạn thảo đề cương dự án cho</w:t>
      </w:r>
      <w:r w:rsidRPr="00F71A71">
        <w:rPr>
          <w:bCs/>
          <w:spacing w:val="-6"/>
          <w:szCs w:val="26"/>
        </w:rPr>
        <w:t xml:space="preserve"> </w:t>
      </w:r>
      <w:r w:rsidRPr="00F71A71">
        <w:rPr>
          <w:bCs/>
          <w:szCs w:val="26"/>
        </w:rPr>
        <w:t>GCAP.</w:t>
      </w:r>
    </w:p>
    <w:p w14:paraId="62873D7E" w14:textId="77777777" w:rsidR="003A3A48" w:rsidRPr="00F71A71" w:rsidRDefault="003A3A48" w:rsidP="00F841A5">
      <w:pPr>
        <w:numPr>
          <w:ilvl w:val="0"/>
          <w:numId w:val="50"/>
        </w:numPr>
        <w:spacing w:before="0" w:line="312" w:lineRule="auto"/>
        <w:ind w:left="0" w:firstLine="0"/>
        <w:rPr>
          <w:b/>
          <w:szCs w:val="26"/>
        </w:rPr>
      </w:pPr>
      <w:r w:rsidRPr="00F71A71">
        <w:rPr>
          <w:b/>
          <w:szCs w:val="26"/>
        </w:rPr>
        <w:t>Bước 8: Giám sát và đánh giá</w:t>
      </w:r>
    </w:p>
    <w:p w14:paraId="794F01AE" w14:textId="77777777" w:rsidR="003A3A48" w:rsidRPr="00F71A71" w:rsidRDefault="003A3A48" w:rsidP="00EB654E">
      <w:pPr>
        <w:spacing w:before="0" w:line="312" w:lineRule="auto"/>
        <w:ind w:firstLine="567"/>
        <w:rPr>
          <w:szCs w:val="26"/>
        </w:rPr>
      </w:pPr>
      <w:r w:rsidRPr="00F71A71">
        <w:rPr>
          <w:bCs/>
          <w:szCs w:val="26"/>
        </w:rPr>
        <w:t>Mục</w:t>
      </w:r>
      <w:r w:rsidRPr="00F71A71">
        <w:rPr>
          <w:bCs/>
          <w:spacing w:val="-18"/>
          <w:szCs w:val="26"/>
        </w:rPr>
        <w:t xml:space="preserve"> </w:t>
      </w:r>
      <w:r w:rsidRPr="00F71A71">
        <w:rPr>
          <w:bCs/>
          <w:szCs w:val="26"/>
        </w:rPr>
        <w:t>tiêu</w:t>
      </w:r>
      <w:r w:rsidRPr="00F71A71">
        <w:rPr>
          <w:bCs/>
          <w:spacing w:val="-17"/>
          <w:szCs w:val="26"/>
        </w:rPr>
        <w:t xml:space="preserve"> </w:t>
      </w:r>
      <w:r w:rsidRPr="00F71A71">
        <w:rPr>
          <w:bCs/>
          <w:szCs w:val="26"/>
        </w:rPr>
        <w:t>của</w:t>
      </w:r>
      <w:r w:rsidRPr="00F71A71">
        <w:rPr>
          <w:bCs/>
          <w:spacing w:val="-17"/>
          <w:szCs w:val="26"/>
        </w:rPr>
        <w:t xml:space="preserve"> </w:t>
      </w:r>
      <w:r w:rsidRPr="00F71A71">
        <w:rPr>
          <w:bCs/>
          <w:szCs w:val="26"/>
        </w:rPr>
        <w:t>Giám</w:t>
      </w:r>
      <w:r w:rsidRPr="00F71A71">
        <w:rPr>
          <w:bCs/>
          <w:spacing w:val="-15"/>
          <w:szCs w:val="26"/>
        </w:rPr>
        <w:t xml:space="preserve"> </w:t>
      </w:r>
      <w:r w:rsidRPr="00F71A71">
        <w:rPr>
          <w:bCs/>
          <w:szCs w:val="26"/>
        </w:rPr>
        <w:t>sát</w:t>
      </w:r>
      <w:r w:rsidRPr="00F71A71">
        <w:rPr>
          <w:bCs/>
          <w:spacing w:val="-15"/>
          <w:szCs w:val="26"/>
        </w:rPr>
        <w:t xml:space="preserve"> </w:t>
      </w:r>
      <w:r w:rsidRPr="00F71A71">
        <w:rPr>
          <w:bCs/>
          <w:szCs w:val="26"/>
        </w:rPr>
        <w:t>và</w:t>
      </w:r>
      <w:r w:rsidRPr="00F71A71">
        <w:rPr>
          <w:bCs/>
          <w:spacing w:val="-17"/>
          <w:szCs w:val="26"/>
        </w:rPr>
        <w:t xml:space="preserve"> </w:t>
      </w:r>
      <w:r w:rsidRPr="00F71A71">
        <w:rPr>
          <w:bCs/>
          <w:szCs w:val="26"/>
        </w:rPr>
        <w:t>Đánh</w:t>
      </w:r>
      <w:r w:rsidRPr="00F71A71">
        <w:rPr>
          <w:bCs/>
          <w:spacing w:val="-17"/>
          <w:szCs w:val="26"/>
        </w:rPr>
        <w:t xml:space="preserve"> </w:t>
      </w:r>
      <w:r w:rsidRPr="00F71A71">
        <w:rPr>
          <w:bCs/>
          <w:szCs w:val="26"/>
        </w:rPr>
        <w:t>giá</w:t>
      </w:r>
      <w:r w:rsidRPr="00F71A71">
        <w:rPr>
          <w:bCs/>
          <w:spacing w:val="-17"/>
          <w:szCs w:val="26"/>
        </w:rPr>
        <w:t xml:space="preserve"> </w:t>
      </w:r>
      <w:r w:rsidRPr="00F71A71">
        <w:rPr>
          <w:bCs/>
          <w:szCs w:val="26"/>
        </w:rPr>
        <w:t>(M&amp;E)</w:t>
      </w:r>
      <w:r w:rsidRPr="00F71A71">
        <w:rPr>
          <w:b/>
          <w:bCs/>
          <w:szCs w:val="26"/>
        </w:rPr>
        <w:t xml:space="preserve"> </w:t>
      </w:r>
      <w:r w:rsidRPr="00F71A71">
        <w:rPr>
          <w:szCs w:val="26"/>
        </w:rPr>
        <w:t>được</w:t>
      </w:r>
      <w:r w:rsidRPr="00F71A71">
        <w:rPr>
          <w:spacing w:val="-17"/>
          <w:szCs w:val="26"/>
        </w:rPr>
        <w:t xml:space="preserve"> </w:t>
      </w:r>
      <w:r w:rsidRPr="00F71A71">
        <w:rPr>
          <w:szCs w:val="26"/>
        </w:rPr>
        <w:t>xây</w:t>
      </w:r>
      <w:r w:rsidRPr="00F71A71">
        <w:rPr>
          <w:spacing w:val="-17"/>
          <w:szCs w:val="26"/>
        </w:rPr>
        <w:t xml:space="preserve"> </w:t>
      </w:r>
      <w:r w:rsidRPr="00F71A71">
        <w:rPr>
          <w:szCs w:val="26"/>
        </w:rPr>
        <w:t>dựng</w:t>
      </w:r>
      <w:r w:rsidRPr="00F71A71">
        <w:rPr>
          <w:spacing w:val="-17"/>
          <w:szCs w:val="26"/>
        </w:rPr>
        <w:t xml:space="preserve"> </w:t>
      </w:r>
      <w:r w:rsidRPr="00F71A71">
        <w:rPr>
          <w:szCs w:val="26"/>
        </w:rPr>
        <w:t>nhằm cải thiện quá</w:t>
      </w:r>
      <w:r w:rsidR="00EB654E" w:rsidRPr="00F71A71">
        <w:rPr>
          <w:szCs w:val="26"/>
        </w:rPr>
        <w:t xml:space="preserve"> </w:t>
      </w:r>
      <w:r w:rsidRPr="00F71A71">
        <w:rPr>
          <w:szCs w:val="26"/>
        </w:rPr>
        <w:t>trình quản lý và ra quyết định, không chỉ cho các dự án hiện tại mà còn cho các dự án trong tương lai. M&amp;E giúp theo dõi tiến độ thực hiện dự án, đánh giá đầu ra, kết quả và tác động của dự án, đồng thời xác định liệu có cần điều chỉnh các kế hoạch và khoản đầu tư hay</w:t>
      </w:r>
      <w:r w:rsidRPr="00F71A71">
        <w:rPr>
          <w:spacing w:val="-6"/>
          <w:szCs w:val="26"/>
        </w:rPr>
        <w:t xml:space="preserve"> </w:t>
      </w:r>
      <w:r w:rsidRPr="00F71A71">
        <w:rPr>
          <w:szCs w:val="26"/>
        </w:rPr>
        <w:t>không.</w:t>
      </w:r>
    </w:p>
    <w:p w14:paraId="67007A87" w14:textId="77777777" w:rsidR="003A3A48" w:rsidRPr="00F71A71" w:rsidRDefault="00102630" w:rsidP="00522121">
      <w:pPr>
        <w:pStyle w:val="Heading3"/>
        <w:numPr>
          <w:ilvl w:val="2"/>
          <w:numId w:val="49"/>
        </w:numPr>
        <w:rPr>
          <w:szCs w:val="26"/>
        </w:rPr>
      </w:pPr>
      <w:bookmarkStart w:id="169" w:name="_Toc210291654"/>
      <w:r w:rsidRPr="00F71A71">
        <w:rPr>
          <w:szCs w:val="26"/>
        </w:rPr>
        <w:t>Thu thập số liệu để lập GCAP</w:t>
      </w:r>
      <w:bookmarkEnd w:id="169"/>
    </w:p>
    <w:p w14:paraId="186972E0" w14:textId="77777777" w:rsidR="00115085" w:rsidRPr="00F71A71" w:rsidRDefault="00115085" w:rsidP="00115085">
      <w:pPr>
        <w:pStyle w:val="BodyText"/>
        <w:kinsoku w:val="0"/>
        <w:overflowPunct w:val="0"/>
        <w:spacing w:before="0" w:line="312" w:lineRule="auto"/>
        <w:ind w:firstLine="567"/>
        <w:rPr>
          <w:szCs w:val="26"/>
        </w:rPr>
      </w:pPr>
      <w:r w:rsidRPr="00F71A71">
        <w:rPr>
          <w:szCs w:val="26"/>
        </w:rPr>
        <w:t>Để lập GCAP  cần phải tiến hành thu thập các số liệu . Đây là bước rất quan trọng vì là cơ sở nền tảng để lập kế hoạch. Mjiwmgx số liệu, dữ liệu cần thu thập bao gồm:</w:t>
      </w:r>
    </w:p>
    <w:p w14:paraId="2068A915" w14:textId="77777777" w:rsidR="00115085" w:rsidRPr="00F71A71" w:rsidRDefault="00115085" w:rsidP="00EF18CF">
      <w:pPr>
        <w:spacing w:before="0" w:line="312" w:lineRule="auto"/>
        <w:ind w:firstLine="0"/>
        <w:rPr>
          <w:b/>
          <w:bCs/>
          <w:szCs w:val="26"/>
        </w:rPr>
      </w:pPr>
      <w:r w:rsidRPr="00F71A71">
        <w:rPr>
          <w:b/>
          <w:bCs/>
          <w:szCs w:val="26"/>
        </w:rPr>
        <w:t>1. Dữ liệu nền (Baseline data)</w:t>
      </w:r>
    </w:p>
    <w:p w14:paraId="6A2B5CD3" w14:textId="77777777" w:rsidR="00115085" w:rsidRPr="00F71A71" w:rsidRDefault="00115085" w:rsidP="00115085">
      <w:pPr>
        <w:spacing w:before="0" w:line="312" w:lineRule="auto"/>
        <w:ind w:firstLine="567"/>
        <w:rPr>
          <w:bCs/>
          <w:szCs w:val="26"/>
        </w:rPr>
      </w:pPr>
      <w:r w:rsidRPr="00F71A71">
        <w:rPr>
          <w:bCs/>
          <w:szCs w:val="26"/>
        </w:rPr>
        <w:t>Dữ liệu nền có thể hiểu đó là dữ liệu của năm bắt đầu thực hiện trên cơ sở đó đánh giá sự thay đổi của những năm tiếp theo</w:t>
      </w:r>
    </w:p>
    <w:p w14:paraId="1C94EE76" w14:textId="77777777" w:rsidR="00115085" w:rsidRPr="00F71A71" w:rsidRDefault="00115085" w:rsidP="00115085">
      <w:pPr>
        <w:pStyle w:val="NormalWeb"/>
        <w:spacing w:before="0" w:beforeAutospacing="0" w:after="120" w:afterAutospacing="0" w:line="312" w:lineRule="auto"/>
        <w:ind w:firstLine="567"/>
        <w:rPr>
          <w:szCs w:val="26"/>
        </w:rPr>
      </w:pPr>
      <w:r w:rsidRPr="00F71A71">
        <w:rPr>
          <w:rStyle w:val="Strong"/>
          <w:szCs w:val="26"/>
        </w:rPr>
        <w:t>- Thông tin nhân khẩu – xã hội</w:t>
      </w:r>
      <w:r w:rsidRPr="00F71A71">
        <w:rPr>
          <w:szCs w:val="26"/>
        </w:rPr>
        <w:t>: dân số, mật độ, cơ cấu lao động, mức thu nhập, di cư.</w:t>
      </w:r>
    </w:p>
    <w:p w14:paraId="188CD63F" w14:textId="77777777" w:rsidR="00115085" w:rsidRPr="00F71A71" w:rsidRDefault="00115085" w:rsidP="00115085">
      <w:pPr>
        <w:pStyle w:val="NormalWeb"/>
        <w:spacing w:before="0" w:beforeAutospacing="0" w:after="120" w:afterAutospacing="0" w:line="312" w:lineRule="auto"/>
        <w:ind w:firstLine="567"/>
        <w:rPr>
          <w:szCs w:val="26"/>
        </w:rPr>
      </w:pPr>
      <w:r w:rsidRPr="00F71A71">
        <w:rPr>
          <w:rStyle w:val="Strong"/>
          <w:szCs w:val="26"/>
        </w:rPr>
        <w:t>- Hiện trạng sử dụng đất</w:t>
      </w:r>
      <w:r w:rsidRPr="00F71A71">
        <w:rPr>
          <w:szCs w:val="26"/>
        </w:rPr>
        <w:t>: đất ở, công nghiệp, thương mại, cây xanh, nông nghiệp.</w:t>
      </w:r>
    </w:p>
    <w:p w14:paraId="6E03FD42" w14:textId="77777777" w:rsidR="00115085" w:rsidRPr="00F71A71" w:rsidRDefault="00115085" w:rsidP="00115085">
      <w:pPr>
        <w:pStyle w:val="NormalWeb"/>
        <w:spacing w:before="0" w:beforeAutospacing="0" w:after="120" w:afterAutospacing="0" w:line="312" w:lineRule="auto"/>
        <w:ind w:firstLine="567"/>
        <w:rPr>
          <w:szCs w:val="26"/>
        </w:rPr>
      </w:pPr>
      <w:r w:rsidRPr="00F71A71">
        <w:rPr>
          <w:rStyle w:val="Strong"/>
          <w:szCs w:val="26"/>
        </w:rPr>
        <w:t>- Hệ thống hạ tầng</w:t>
      </w:r>
      <w:r w:rsidRPr="00F71A71">
        <w:rPr>
          <w:szCs w:val="26"/>
        </w:rPr>
        <w:t>: giao thông, thoát nước, cấp nước, năng lượng, chất thải rắn.</w:t>
      </w:r>
    </w:p>
    <w:p w14:paraId="2A17CD08" w14:textId="77777777" w:rsidR="00115085" w:rsidRPr="00F71A71" w:rsidRDefault="00115085" w:rsidP="00115085">
      <w:pPr>
        <w:pStyle w:val="NormalWeb"/>
        <w:spacing w:before="0" w:beforeAutospacing="0" w:after="120" w:afterAutospacing="0" w:line="312" w:lineRule="auto"/>
        <w:ind w:firstLine="567"/>
        <w:rPr>
          <w:szCs w:val="26"/>
        </w:rPr>
      </w:pPr>
      <w:r w:rsidRPr="00F71A71">
        <w:rPr>
          <w:rStyle w:val="Strong"/>
          <w:szCs w:val="26"/>
        </w:rPr>
        <w:t>- Điều kiện môi trường</w:t>
      </w:r>
      <w:r w:rsidRPr="00F71A71">
        <w:rPr>
          <w:szCs w:val="26"/>
        </w:rPr>
        <w:t>: chất lượng không khí, nước, tiếng ồn, nhiệt độ đô thị (heat island), mảng xanh.</w:t>
      </w:r>
    </w:p>
    <w:p w14:paraId="6E216FB7" w14:textId="77777777" w:rsidR="00115085" w:rsidRPr="00F71A71" w:rsidRDefault="00115085" w:rsidP="00F841A5">
      <w:pPr>
        <w:pStyle w:val="NormalWeb"/>
        <w:numPr>
          <w:ilvl w:val="0"/>
          <w:numId w:val="53"/>
        </w:numPr>
        <w:spacing w:before="0" w:beforeAutospacing="0" w:after="120" w:afterAutospacing="0" w:line="312" w:lineRule="auto"/>
        <w:ind w:left="0" w:firstLine="567"/>
        <w:rPr>
          <w:szCs w:val="26"/>
        </w:rPr>
      </w:pPr>
      <w:r w:rsidRPr="00F71A71">
        <w:rPr>
          <w:szCs w:val="26"/>
        </w:rPr>
        <w:t xml:space="preserve"> Nguồn thu thập: Niên giám thống kê, Sở TNMT, Sở Xây dựng, quy hoạch đô thị hiện hành, bản đồ GIS.</w:t>
      </w:r>
    </w:p>
    <w:p w14:paraId="13C7A815" w14:textId="77777777" w:rsidR="00115085" w:rsidRPr="00F71A71" w:rsidRDefault="00115085" w:rsidP="00EF18CF">
      <w:pPr>
        <w:spacing w:before="0" w:line="312" w:lineRule="auto"/>
        <w:ind w:firstLine="0"/>
        <w:rPr>
          <w:b/>
          <w:bCs/>
          <w:szCs w:val="26"/>
        </w:rPr>
      </w:pPr>
      <w:r w:rsidRPr="00F71A71">
        <w:rPr>
          <w:b/>
          <w:bCs/>
          <w:szCs w:val="26"/>
        </w:rPr>
        <w:t>2. Dữ liệu chuyên đề (Thematic data)</w:t>
      </w:r>
    </w:p>
    <w:p w14:paraId="6D87F6FB" w14:textId="77777777" w:rsidR="00115085" w:rsidRPr="00F71A71" w:rsidRDefault="00115085" w:rsidP="00115085">
      <w:pPr>
        <w:pStyle w:val="NormalWeb"/>
        <w:spacing w:before="0" w:beforeAutospacing="0" w:after="120" w:afterAutospacing="0" w:line="312" w:lineRule="auto"/>
        <w:ind w:firstLine="567"/>
        <w:rPr>
          <w:szCs w:val="26"/>
        </w:rPr>
      </w:pPr>
      <w:r w:rsidRPr="00F71A71">
        <w:rPr>
          <w:rStyle w:val="Strong"/>
          <w:szCs w:val="26"/>
        </w:rPr>
        <w:t>- Năng lượng – phát thải khí nhà kính (GHG)</w:t>
      </w:r>
      <w:r w:rsidRPr="00F71A71">
        <w:rPr>
          <w:szCs w:val="26"/>
        </w:rPr>
        <w:t>: mức tiêu thụ điện, than, xăng dầu, hệ số phát thải.</w:t>
      </w:r>
    </w:p>
    <w:p w14:paraId="141AF4B8" w14:textId="77777777" w:rsidR="00115085" w:rsidRPr="00F71A71" w:rsidRDefault="00115085" w:rsidP="00115085">
      <w:pPr>
        <w:pStyle w:val="NormalWeb"/>
        <w:spacing w:before="0" w:beforeAutospacing="0" w:after="120" w:afterAutospacing="0" w:line="312" w:lineRule="auto"/>
        <w:ind w:firstLine="567"/>
        <w:rPr>
          <w:szCs w:val="26"/>
        </w:rPr>
      </w:pPr>
      <w:r w:rsidRPr="00F71A71">
        <w:rPr>
          <w:rStyle w:val="Strong"/>
          <w:szCs w:val="26"/>
        </w:rPr>
        <w:t xml:space="preserve"> - Giao thông đô thị</w:t>
      </w:r>
      <w:r w:rsidRPr="00F71A71">
        <w:rPr>
          <w:szCs w:val="26"/>
        </w:rPr>
        <w:t>: lượng phương tiện, mức tiêu thụ nhiên liệu, bản đồ ùn tắc, hành vi đi lại.</w:t>
      </w:r>
    </w:p>
    <w:p w14:paraId="692B024B" w14:textId="77777777" w:rsidR="00115085" w:rsidRPr="00F71A71" w:rsidRDefault="00115085" w:rsidP="00115085">
      <w:pPr>
        <w:pStyle w:val="NormalWeb"/>
        <w:spacing w:before="0" w:beforeAutospacing="0" w:after="120" w:afterAutospacing="0" w:line="312" w:lineRule="auto"/>
        <w:ind w:firstLine="567"/>
        <w:rPr>
          <w:szCs w:val="26"/>
        </w:rPr>
      </w:pPr>
      <w:r w:rsidRPr="00F71A71">
        <w:rPr>
          <w:rStyle w:val="Strong"/>
          <w:szCs w:val="26"/>
        </w:rPr>
        <w:t xml:space="preserve"> - Nước và vệ sinh</w:t>
      </w:r>
      <w:r w:rsidRPr="00F71A71">
        <w:rPr>
          <w:szCs w:val="26"/>
        </w:rPr>
        <w:t>: tỷ lệ thất thoát nước, tỷ lệ hộ tiếp cận nước sạch, năng lực xử lý nước thải.</w:t>
      </w:r>
    </w:p>
    <w:p w14:paraId="3203F414" w14:textId="77777777" w:rsidR="00115085" w:rsidRPr="00F71A71" w:rsidRDefault="00115085" w:rsidP="00115085">
      <w:pPr>
        <w:pStyle w:val="NormalWeb"/>
        <w:spacing w:before="0" w:beforeAutospacing="0" w:after="120" w:afterAutospacing="0" w:line="312" w:lineRule="auto"/>
        <w:ind w:firstLine="567"/>
        <w:rPr>
          <w:szCs w:val="26"/>
        </w:rPr>
      </w:pPr>
      <w:r w:rsidRPr="00F71A71">
        <w:rPr>
          <w:rStyle w:val="Strong"/>
          <w:szCs w:val="26"/>
        </w:rPr>
        <w:t xml:space="preserve"> - Chất thải rắn</w:t>
      </w:r>
      <w:r w:rsidRPr="00F71A71">
        <w:rPr>
          <w:szCs w:val="26"/>
        </w:rPr>
        <w:t>: lượng phát sinh/ngày, tỷ lệ tái chế, công nghệ xử lý.</w:t>
      </w:r>
    </w:p>
    <w:p w14:paraId="5CB76E44" w14:textId="77777777" w:rsidR="00115085" w:rsidRPr="00F71A71" w:rsidRDefault="00115085" w:rsidP="00F841A5">
      <w:pPr>
        <w:pStyle w:val="NormalWeb"/>
        <w:numPr>
          <w:ilvl w:val="0"/>
          <w:numId w:val="53"/>
        </w:numPr>
        <w:spacing w:before="0" w:beforeAutospacing="0" w:after="120" w:afterAutospacing="0" w:line="312" w:lineRule="auto"/>
        <w:ind w:left="0" w:firstLine="567"/>
        <w:rPr>
          <w:szCs w:val="26"/>
        </w:rPr>
      </w:pPr>
      <w:r w:rsidRPr="00F71A71">
        <w:rPr>
          <w:rFonts w:ascii="Segoe UI Emoji" w:hAnsi="Segoe UI Emoji" w:cs="Segoe UI Emoji"/>
          <w:szCs w:val="26"/>
        </w:rPr>
        <w:t xml:space="preserve"> </w:t>
      </w:r>
      <w:r w:rsidRPr="00F71A71">
        <w:rPr>
          <w:szCs w:val="26"/>
        </w:rPr>
        <w:t>Nguồn: Báo cáo môi trường địa phương, Sở GTVT, Công ty cấp thoát nước, công ty môi trường đô thị.</w:t>
      </w:r>
    </w:p>
    <w:p w14:paraId="040E2017" w14:textId="77777777" w:rsidR="00115085" w:rsidRPr="00F71A71" w:rsidRDefault="00115085" w:rsidP="00EF18CF">
      <w:pPr>
        <w:spacing w:before="0" w:line="312" w:lineRule="auto"/>
        <w:ind w:firstLine="0"/>
        <w:rPr>
          <w:b/>
          <w:bCs/>
          <w:szCs w:val="26"/>
        </w:rPr>
      </w:pPr>
      <w:r w:rsidRPr="00F71A71">
        <w:rPr>
          <w:b/>
          <w:bCs/>
          <w:szCs w:val="26"/>
        </w:rPr>
        <w:t>3. Dữ liệu cộng đồng &amp; xã hội</w:t>
      </w:r>
    </w:p>
    <w:p w14:paraId="2CF1CFB9" w14:textId="77777777" w:rsidR="00115085" w:rsidRPr="00F71A71" w:rsidRDefault="00115085" w:rsidP="00115085">
      <w:pPr>
        <w:spacing w:before="0" w:line="312" w:lineRule="auto"/>
        <w:ind w:firstLine="567"/>
        <w:rPr>
          <w:b/>
          <w:bCs/>
          <w:szCs w:val="26"/>
        </w:rPr>
      </w:pPr>
      <w:r w:rsidRPr="00F71A71">
        <w:rPr>
          <w:rStyle w:val="Strong"/>
          <w:szCs w:val="26"/>
        </w:rPr>
        <w:t>- Khảo sát người dân</w:t>
      </w:r>
      <w:r w:rsidRPr="00F71A71">
        <w:rPr>
          <w:szCs w:val="26"/>
        </w:rPr>
        <w:t>: thói quen đi lại, sử dụng năng lượng, nhận thức về môi trường.</w:t>
      </w:r>
    </w:p>
    <w:p w14:paraId="53BABCFB" w14:textId="77777777" w:rsidR="00115085" w:rsidRPr="00F71A71" w:rsidRDefault="00115085" w:rsidP="00115085">
      <w:pPr>
        <w:pStyle w:val="NormalWeb"/>
        <w:spacing w:before="0" w:beforeAutospacing="0" w:after="120" w:afterAutospacing="0" w:line="312" w:lineRule="auto"/>
        <w:ind w:firstLine="567"/>
        <w:rPr>
          <w:szCs w:val="26"/>
        </w:rPr>
      </w:pPr>
      <w:r w:rsidRPr="00F71A71">
        <w:rPr>
          <w:rStyle w:val="Strong"/>
          <w:szCs w:val="26"/>
        </w:rPr>
        <w:t>- Tham vấn bên liên quan</w:t>
      </w:r>
      <w:r w:rsidRPr="00F71A71">
        <w:rPr>
          <w:szCs w:val="26"/>
        </w:rPr>
        <w:t>: chính quyền, doanh nghiệp, tổ chức xã hội, nhóm dễ bị tổn thương.</w:t>
      </w:r>
    </w:p>
    <w:p w14:paraId="3DF0BBAE" w14:textId="77777777" w:rsidR="00115085" w:rsidRPr="00F71A71" w:rsidRDefault="00115085" w:rsidP="00115085">
      <w:pPr>
        <w:pStyle w:val="NormalWeb"/>
        <w:spacing w:before="0" w:beforeAutospacing="0" w:after="120" w:afterAutospacing="0" w:line="312" w:lineRule="auto"/>
        <w:ind w:firstLine="567"/>
        <w:rPr>
          <w:szCs w:val="26"/>
        </w:rPr>
      </w:pPr>
      <w:r w:rsidRPr="00F71A71">
        <w:rPr>
          <w:rStyle w:val="Strong"/>
          <w:szCs w:val="26"/>
        </w:rPr>
        <w:t>- Đánh giá nhu cầu – ưu tiên</w:t>
      </w:r>
      <w:r w:rsidRPr="00F71A71">
        <w:rPr>
          <w:szCs w:val="26"/>
        </w:rPr>
        <w:t>: xác định lĩnh vực cấp bách (ví dụ: ngập úng, ô nhiễm không khí, thiếu cây xanh).</w:t>
      </w:r>
    </w:p>
    <w:p w14:paraId="575CDB86" w14:textId="77777777" w:rsidR="00115085" w:rsidRPr="00F71A71" w:rsidRDefault="00115085" w:rsidP="00F841A5">
      <w:pPr>
        <w:pStyle w:val="NormalWeb"/>
        <w:numPr>
          <w:ilvl w:val="0"/>
          <w:numId w:val="53"/>
        </w:numPr>
        <w:spacing w:before="0" w:beforeAutospacing="0" w:after="120" w:afterAutospacing="0" w:line="312" w:lineRule="auto"/>
        <w:ind w:left="0" w:firstLine="567"/>
        <w:rPr>
          <w:szCs w:val="26"/>
        </w:rPr>
      </w:pPr>
      <w:r w:rsidRPr="00F71A71">
        <w:rPr>
          <w:szCs w:val="26"/>
        </w:rPr>
        <w:t xml:space="preserve"> Công cụ: PRA (Participatory Rural Appraisal), phiếu khảo sát, hội thảo tham vấn.</w:t>
      </w:r>
    </w:p>
    <w:p w14:paraId="205E914D" w14:textId="77777777" w:rsidR="00115085" w:rsidRPr="00F71A71" w:rsidRDefault="00115085" w:rsidP="00EF18CF">
      <w:pPr>
        <w:spacing w:before="0" w:line="312" w:lineRule="auto"/>
        <w:ind w:firstLine="0"/>
        <w:rPr>
          <w:b/>
          <w:bCs/>
          <w:szCs w:val="26"/>
        </w:rPr>
      </w:pPr>
      <w:r w:rsidRPr="00F71A71">
        <w:rPr>
          <w:b/>
          <w:bCs/>
          <w:szCs w:val="26"/>
        </w:rPr>
        <w:t>4. Dữ liệu không gian &amp; công nghệ</w:t>
      </w:r>
    </w:p>
    <w:p w14:paraId="66F906D8" w14:textId="77777777" w:rsidR="00115085" w:rsidRPr="00F71A71" w:rsidRDefault="00115085" w:rsidP="00115085">
      <w:pPr>
        <w:pStyle w:val="NormalWeb"/>
        <w:spacing w:before="0" w:beforeAutospacing="0" w:after="120" w:afterAutospacing="0" w:line="312" w:lineRule="auto"/>
        <w:ind w:firstLine="567"/>
        <w:rPr>
          <w:rStyle w:val="Strong"/>
          <w:b w:val="0"/>
          <w:bCs w:val="0"/>
          <w:szCs w:val="26"/>
        </w:rPr>
      </w:pPr>
      <w:r w:rsidRPr="00F71A71">
        <w:rPr>
          <w:rStyle w:val="Strong"/>
          <w:szCs w:val="26"/>
        </w:rPr>
        <w:t xml:space="preserve">- GIS/Remote Sensing: </w:t>
      </w:r>
      <w:r w:rsidRPr="00F71A71">
        <w:rPr>
          <w:rStyle w:val="Strong"/>
          <w:b w:val="0"/>
          <w:bCs w:val="0"/>
          <w:szCs w:val="26"/>
        </w:rPr>
        <w:t>bản đồ nhiệt độ đô thị, phủ xanh, diện tích mặt nước.</w:t>
      </w:r>
    </w:p>
    <w:p w14:paraId="7A887E6E" w14:textId="77777777" w:rsidR="00115085" w:rsidRPr="00F71A71" w:rsidRDefault="00115085" w:rsidP="00115085">
      <w:pPr>
        <w:pStyle w:val="NormalWeb"/>
        <w:spacing w:before="0" w:beforeAutospacing="0" w:after="120" w:afterAutospacing="0" w:line="312" w:lineRule="auto"/>
        <w:ind w:firstLine="567"/>
        <w:rPr>
          <w:rStyle w:val="Strong"/>
          <w:b w:val="0"/>
          <w:bCs w:val="0"/>
          <w:szCs w:val="26"/>
        </w:rPr>
      </w:pPr>
      <w:r w:rsidRPr="00F71A71">
        <w:rPr>
          <w:rStyle w:val="Strong"/>
          <w:szCs w:val="26"/>
        </w:rPr>
        <w:t xml:space="preserve">- IoT &amp; cảm biến: </w:t>
      </w:r>
      <w:r w:rsidRPr="00F71A71">
        <w:rPr>
          <w:rStyle w:val="Strong"/>
          <w:b w:val="0"/>
          <w:bCs w:val="0"/>
          <w:szCs w:val="26"/>
        </w:rPr>
        <w:t>đo PM2.5, NO₂, tiếng ồn, lưu lượng xe theo thời gian thực.</w:t>
      </w:r>
    </w:p>
    <w:p w14:paraId="61674CBA" w14:textId="77777777" w:rsidR="00115085" w:rsidRPr="00F71A71" w:rsidRDefault="00115085" w:rsidP="00115085">
      <w:pPr>
        <w:pStyle w:val="NormalWeb"/>
        <w:spacing w:before="0" w:beforeAutospacing="0" w:after="120" w:afterAutospacing="0" w:line="312" w:lineRule="auto"/>
        <w:ind w:firstLine="567"/>
        <w:rPr>
          <w:rStyle w:val="Strong"/>
          <w:b w:val="0"/>
          <w:bCs w:val="0"/>
          <w:szCs w:val="26"/>
        </w:rPr>
      </w:pPr>
      <w:r w:rsidRPr="00F71A71">
        <w:rPr>
          <w:rStyle w:val="Strong"/>
          <w:szCs w:val="26"/>
        </w:rPr>
        <w:t xml:space="preserve">- Mô hình hóa: </w:t>
      </w:r>
      <w:r w:rsidRPr="00F71A71">
        <w:rPr>
          <w:rStyle w:val="Strong"/>
          <w:b w:val="0"/>
          <w:bCs w:val="0"/>
          <w:szCs w:val="26"/>
        </w:rPr>
        <w:t xml:space="preserve">dự báo phát thải, kịch bản ngập lụt, mô phỏng tăng trưởng đô thị. </w:t>
      </w:r>
    </w:p>
    <w:p w14:paraId="52F764B2" w14:textId="77777777" w:rsidR="00115085" w:rsidRPr="00F71A71" w:rsidRDefault="00115085" w:rsidP="00115085">
      <w:pPr>
        <w:pStyle w:val="NormalWeb"/>
        <w:spacing w:before="0" w:beforeAutospacing="0" w:after="120" w:afterAutospacing="0" w:line="312" w:lineRule="auto"/>
        <w:ind w:firstLine="567"/>
        <w:rPr>
          <w:rStyle w:val="Strong"/>
          <w:b w:val="0"/>
          <w:bCs w:val="0"/>
          <w:szCs w:val="26"/>
        </w:rPr>
      </w:pPr>
      <w:r w:rsidRPr="00F71A71">
        <w:rPr>
          <w:rStyle w:val="Strong"/>
          <w:b w:val="0"/>
          <w:bCs w:val="0"/>
          <w:szCs w:val="26"/>
        </w:rPr>
        <w:t xml:space="preserve">Tùy theo điều kiện và tình hình thực tế mà quyết định thu thập những số liệu nào </w:t>
      </w:r>
    </w:p>
    <w:p w14:paraId="77DED46E" w14:textId="77777777" w:rsidR="0021102B" w:rsidRPr="00F71A71" w:rsidRDefault="00D9765F" w:rsidP="000D538E">
      <w:pPr>
        <w:pStyle w:val="Heading2"/>
      </w:pPr>
      <w:bookmarkStart w:id="170" w:name="_Toc210291655"/>
      <w:r w:rsidRPr="00F71A71">
        <w:t>Kết quả xây dựng GCAP thực hiện tại 3 thành phố mục tiêu</w:t>
      </w:r>
      <w:bookmarkEnd w:id="170"/>
    </w:p>
    <w:p w14:paraId="3A888303" w14:textId="77777777" w:rsidR="00DA6A0D" w:rsidRPr="00F71A71" w:rsidRDefault="00DA6A0D" w:rsidP="00DA6A0D">
      <w:pPr>
        <w:pStyle w:val="Heading3"/>
        <w:rPr>
          <w:szCs w:val="26"/>
        </w:rPr>
      </w:pPr>
      <w:bookmarkStart w:id="171" w:name="_Toc210291656"/>
      <w:r w:rsidRPr="00F71A71">
        <w:rPr>
          <w:szCs w:val="26"/>
        </w:rPr>
        <w:t>Phương pháp cập nhật, rà roát</w:t>
      </w:r>
      <w:bookmarkEnd w:id="171"/>
    </w:p>
    <w:p w14:paraId="2216D818" w14:textId="77777777" w:rsidR="009B2272" w:rsidRPr="00F71A71" w:rsidRDefault="009B2272" w:rsidP="009B2272">
      <w:pPr>
        <w:spacing w:before="0"/>
        <w:ind w:firstLine="567"/>
        <w:rPr>
          <w:bCs/>
          <w:szCs w:val="26"/>
        </w:rPr>
      </w:pPr>
      <w:r w:rsidRPr="00F71A71">
        <w:rPr>
          <w:bCs/>
          <w:szCs w:val="26"/>
        </w:rPr>
        <w:t>Sau khi đã có kế hoạch hành động đô thị xanh, thì địa phương không dừng lại ở bản kế hoạch ban đầu, mà cần định kỳ kiểm tra, bổ sung, điều chỉnh để bảo đảm phù hợp với bối cảnh thực tế và mục tiêu phát triển mới.</w:t>
      </w:r>
    </w:p>
    <w:p w14:paraId="616CC791" w14:textId="77777777" w:rsidR="009B2272" w:rsidRPr="00F71A71" w:rsidRDefault="009B2272" w:rsidP="009B2272">
      <w:pPr>
        <w:spacing w:before="0"/>
        <w:ind w:firstLine="0"/>
        <w:rPr>
          <w:b/>
          <w:bCs/>
          <w:szCs w:val="26"/>
        </w:rPr>
      </w:pPr>
      <w:r w:rsidRPr="00F71A71">
        <w:rPr>
          <w:b/>
          <w:bCs/>
          <w:szCs w:val="26"/>
        </w:rPr>
        <w:t>1. Rà soát (Review)</w:t>
      </w:r>
    </w:p>
    <w:p w14:paraId="2530DE05" w14:textId="77777777" w:rsidR="009B2272" w:rsidRPr="00F71A71" w:rsidRDefault="009B2272" w:rsidP="009B2272">
      <w:pPr>
        <w:spacing w:before="0"/>
        <w:ind w:firstLine="567"/>
        <w:rPr>
          <w:bCs/>
          <w:szCs w:val="26"/>
        </w:rPr>
      </w:pPr>
      <w:r w:rsidRPr="00F71A71">
        <w:rPr>
          <w:bCs/>
          <w:szCs w:val="26"/>
        </w:rPr>
        <w:t>- Đánh giá tiến độ thực hiện: So sánh các chỉ tiêu GCAP (ví dụ: diện tích cây xanh/người, tỷ lệ xử lý nước thải, tỷ lệ sử dụng giao thông công cộng, cường độ phát thải CO₂…) với kết quả thực tế.</w:t>
      </w:r>
    </w:p>
    <w:p w14:paraId="5EC21F36" w14:textId="77777777" w:rsidR="009B2272" w:rsidRPr="00F71A71" w:rsidRDefault="009B2272" w:rsidP="009B2272">
      <w:pPr>
        <w:spacing w:before="0"/>
        <w:ind w:firstLine="567"/>
        <w:rPr>
          <w:bCs/>
          <w:szCs w:val="26"/>
        </w:rPr>
      </w:pPr>
      <w:r w:rsidRPr="00F71A71">
        <w:rPr>
          <w:bCs/>
          <w:szCs w:val="26"/>
        </w:rPr>
        <w:t>-  Kiểm tra tính phù hợp: Mục tiêu, giải pháp đề ra trước đây còn phù hợp với tình hình kinh tế-xã hội, quy hoạch mới, biến đổi khí hậu, chính sách quốc gia hay không.</w:t>
      </w:r>
    </w:p>
    <w:p w14:paraId="583439B3" w14:textId="77777777" w:rsidR="009B2272" w:rsidRPr="00F71A71" w:rsidRDefault="009B2272" w:rsidP="009B2272">
      <w:pPr>
        <w:spacing w:before="0"/>
        <w:ind w:firstLine="567"/>
        <w:rPr>
          <w:szCs w:val="26"/>
        </w:rPr>
      </w:pPr>
      <w:r w:rsidRPr="00F71A71">
        <w:rPr>
          <w:bCs/>
          <w:szCs w:val="26"/>
        </w:rPr>
        <w:t>- Xác định khoảng trống: Tìm ra các nội dung chưa triển khai, thiếu nguồn lực,</w:t>
      </w:r>
      <w:r w:rsidRPr="00F71A71">
        <w:rPr>
          <w:b/>
          <w:szCs w:val="26"/>
        </w:rPr>
        <w:t xml:space="preserve"> </w:t>
      </w:r>
      <w:r w:rsidRPr="00F71A71">
        <w:rPr>
          <w:b/>
          <w:bCs/>
          <w:szCs w:val="26"/>
          <w:lang w:eastAsia="ja-JP"/>
        </w:rPr>
        <w:t xml:space="preserve">2. </w:t>
      </w:r>
      <w:r w:rsidR="00CC6715" w:rsidRPr="00F71A71">
        <w:rPr>
          <w:b/>
          <w:bCs/>
          <w:szCs w:val="26"/>
          <w:lang w:eastAsia="ja-JP"/>
        </w:rPr>
        <w:t xml:space="preserve">2. </w:t>
      </w:r>
      <w:r w:rsidRPr="00F71A71">
        <w:rPr>
          <w:b/>
          <w:bCs/>
          <w:szCs w:val="26"/>
          <w:lang w:eastAsia="ja-JP"/>
        </w:rPr>
        <w:t>Cập nhật (Update)</w:t>
      </w:r>
    </w:p>
    <w:p w14:paraId="6696751F" w14:textId="77777777" w:rsidR="009B2272" w:rsidRPr="00F71A71" w:rsidRDefault="009B2272" w:rsidP="009B2272">
      <w:pPr>
        <w:spacing w:before="0"/>
        <w:ind w:firstLine="567"/>
        <w:rPr>
          <w:bCs/>
          <w:szCs w:val="26"/>
        </w:rPr>
      </w:pPr>
      <w:r w:rsidRPr="00F71A71">
        <w:rPr>
          <w:b/>
          <w:szCs w:val="26"/>
        </w:rPr>
        <w:t xml:space="preserve">- </w:t>
      </w:r>
      <w:r w:rsidRPr="00F71A71">
        <w:rPr>
          <w:bCs/>
          <w:szCs w:val="26"/>
        </w:rPr>
        <w:t>Điều chỉnh chỉ tiêu: nâng cao hoặc hạ thấp cho phù hợp với năng lực thực tế, hoặc bổ sung chỉ tiêu mới (ví dụ: phát triển xe buýt điện, hạ tầng năng lượng tái tạo).</w:t>
      </w:r>
    </w:p>
    <w:p w14:paraId="35181216" w14:textId="77777777" w:rsidR="009B2272" w:rsidRPr="00F71A71" w:rsidRDefault="009B2272" w:rsidP="009B2272">
      <w:pPr>
        <w:spacing w:before="0"/>
        <w:ind w:firstLine="567"/>
        <w:rPr>
          <w:bCs/>
          <w:szCs w:val="26"/>
        </w:rPr>
      </w:pPr>
      <w:r w:rsidRPr="00F71A71">
        <w:rPr>
          <w:bCs/>
          <w:szCs w:val="26"/>
        </w:rPr>
        <w:t>- Cập nhật dữ liệu: sử dụng số liệu mới nhất về dân số, môi trường, phát triển đô thị, công nghệ xanh.</w:t>
      </w:r>
    </w:p>
    <w:p w14:paraId="777A9813" w14:textId="77777777" w:rsidR="009B2272" w:rsidRPr="00F71A71" w:rsidRDefault="009B2272" w:rsidP="009B2272">
      <w:pPr>
        <w:spacing w:before="0"/>
        <w:ind w:firstLine="567"/>
        <w:rPr>
          <w:bCs/>
          <w:szCs w:val="26"/>
        </w:rPr>
      </w:pPr>
      <w:r w:rsidRPr="00F71A71">
        <w:rPr>
          <w:bCs/>
          <w:szCs w:val="26"/>
        </w:rPr>
        <w:t>- Bổ sung dự án ưu tiên: thêm các dự án mới phù hợp xu hướng (ví dụ: nhà ở xã hội xanh, chuyển đổi số cho quản lý chất thải, phát triển hạ tầng chống ngập theo mô hình Sponge City).</w:t>
      </w:r>
    </w:p>
    <w:p w14:paraId="3529190C" w14:textId="77777777" w:rsidR="009B2272" w:rsidRPr="00F71A71" w:rsidRDefault="009B2272" w:rsidP="009B2272">
      <w:pPr>
        <w:spacing w:before="0"/>
        <w:ind w:firstLine="567"/>
        <w:rPr>
          <w:bCs/>
          <w:szCs w:val="26"/>
        </w:rPr>
      </w:pPr>
      <w:r w:rsidRPr="00F71A71">
        <w:rPr>
          <w:bCs/>
          <w:szCs w:val="26"/>
        </w:rPr>
        <w:t xml:space="preserve">- Điều chỉnh nguồn lực: cập nhật ngân sách, nguồn vốn ODA/PPP, cơ chế huy động đầu tư tư nhân  hoặc vướng mắc về thể chế – tài chính – kỹ thuật. </w:t>
      </w:r>
    </w:p>
    <w:p w14:paraId="04B2BCDA" w14:textId="77777777" w:rsidR="00775238" w:rsidRPr="00F71A71" w:rsidRDefault="00775238" w:rsidP="00775238">
      <w:pPr>
        <w:pStyle w:val="Heading3"/>
        <w:rPr>
          <w:szCs w:val="26"/>
        </w:rPr>
      </w:pPr>
      <w:bookmarkStart w:id="172" w:name="_Toc210291657"/>
      <w:r w:rsidRPr="00F71A71">
        <w:rPr>
          <w:szCs w:val="26"/>
        </w:rPr>
        <w:t xml:space="preserve">Các bước thực hiện tại địa phương thông qua </w:t>
      </w:r>
      <w:r w:rsidR="00F00B03" w:rsidRPr="00F71A71">
        <w:rPr>
          <w:szCs w:val="26"/>
        </w:rPr>
        <w:t>3 thành phố mục tiêu</w:t>
      </w:r>
      <w:bookmarkEnd w:id="172"/>
    </w:p>
    <w:p w14:paraId="5803A25A" w14:textId="77777777" w:rsidR="00F5656B" w:rsidRPr="00F71A71" w:rsidRDefault="00F5656B" w:rsidP="00F5656B">
      <w:pPr>
        <w:spacing w:before="0"/>
        <w:ind w:firstLine="567"/>
        <w:rPr>
          <w:szCs w:val="26"/>
        </w:rPr>
      </w:pPr>
      <w:r w:rsidRPr="00F71A71">
        <w:rPr>
          <w:szCs w:val="26"/>
        </w:rPr>
        <w:t xml:space="preserve">Trong dự án </w:t>
      </w:r>
      <w:r w:rsidRPr="00F71A71">
        <w:rPr>
          <w:b/>
          <w:bCs/>
          <w:i/>
          <w:iCs/>
          <w:szCs w:val="26"/>
        </w:rPr>
        <w:t>“</w:t>
      </w:r>
      <w:r w:rsidRPr="00F71A71">
        <w:rPr>
          <w:szCs w:val="26"/>
        </w:rPr>
        <w:t xml:space="preserve"> </w:t>
      </w:r>
      <w:r w:rsidRPr="00F71A71">
        <w:rPr>
          <w:b/>
          <w:bCs/>
          <w:i/>
          <w:iCs/>
          <w:szCs w:val="26"/>
        </w:rPr>
        <w:t>Lồng ghép chống chịu BĐKH và bảo vệ môi trường để phát triển các đô thị xanh loại II</w:t>
      </w:r>
      <w:r w:rsidRPr="00F71A71">
        <w:rPr>
          <w:b/>
          <w:bCs/>
          <w:szCs w:val="26"/>
        </w:rPr>
        <w:t>”</w:t>
      </w:r>
      <w:r w:rsidRPr="00F71A71">
        <w:rPr>
          <w:szCs w:val="26"/>
        </w:rPr>
        <w:t xml:space="preserve"> của ADB, từ năm 2014, ba thành phố bao gồm: </w:t>
      </w:r>
      <w:r w:rsidRPr="00F71A71">
        <w:rPr>
          <w:b/>
          <w:bCs/>
          <w:szCs w:val="26"/>
        </w:rPr>
        <w:t>Hà Giang, Vĩnh Yên và Huế</w:t>
      </w:r>
      <w:r w:rsidRPr="00F71A71">
        <w:rPr>
          <w:szCs w:val="26"/>
        </w:rPr>
        <w:t xml:space="preserve"> đã được lựa chọn tham gia dự án và gọi là ba thành phố mục tiêu. </w:t>
      </w:r>
    </w:p>
    <w:p w14:paraId="1E784884" w14:textId="77777777" w:rsidR="00CF20F9" w:rsidRPr="00F71A71" w:rsidRDefault="00CF20F9" w:rsidP="00CF20F9">
      <w:pPr>
        <w:pStyle w:val="Heading4"/>
        <w:numPr>
          <w:ilvl w:val="3"/>
          <w:numId w:val="2"/>
        </w:numPr>
        <w:rPr>
          <w:szCs w:val="26"/>
        </w:rPr>
      </w:pPr>
      <w:r w:rsidRPr="00F71A71">
        <w:rPr>
          <w:szCs w:val="26"/>
        </w:rPr>
        <w:t>Cơ sở lựa chọn 3 thành phố</w:t>
      </w:r>
    </w:p>
    <w:p w14:paraId="0782A010" w14:textId="77777777" w:rsidR="002329EC" w:rsidRPr="00F71A71" w:rsidRDefault="002329EC" w:rsidP="002329EC">
      <w:pPr>
        <w:spacing w:before="0"/>
        <w:ind w:firstLine="567"/>
        <w:rPr>
          <w:szCs w:val="26"/>
        </w:rPr>
      </w:pPr>
      <w:r w:rsidRPr="00F71A71">
        <w:rPr>
          <w:szCs w:val="26"/>
        </w:rPr>
        <w:t>Việc lựa chọn 3 thành phố dựa trên các cơ sở:</w:t>
      </w:r>
    </w:p>
    <w:p w14:paraId="39432A74" w14:textId="77777777" w:rsidR="002329EC" w:rsidRPr="00F71A71" w:rsidRDefault="002329EC" w:rsidP="00F841A5">
      <w:pPr>
        <w:pStyle w:val="NormalWeb"/>
        <w:numPr>
          <w:ilvl w:val="0"/>
          <w:numId w:val="35"/>
        </w:numPr>
        <w:spacing w:before="0" w:beforeAutospacing="0" w:after="120" w:afterAutospacing="0" w:line="288" w:lineRule="auto"/>
        <w:ind w:left="0" w:firstLine="567"/>
        <w:rPr>
          <w:szCs w:val="26"/>
        </w:rPr>
      </w:pPr>
      <w:r w:rsidRPr="00F71A71">
        <w:rPr>
          <w:rStyle w:val="Strong"/>
          <w:szCs w:val="26"/>
        </w:rPr>
        <w:t xml:space="preserve">Cam kết của chính quyền địa phương. </w:t>
      </w:r>
      <w:r w:rsidRPr="00F71A71">
        <w:rPr>
          <w:szCs w:val="26"/>
        </w:rPr>
        <w:t xml:space="preserve">Huế và Vĩnh Yên , Hà Giang được chọn vì chính quyền địa phương của 3 thành phố  đã </w:t>
      </w:r>
      <w:r w:rsidRPr="00F71A71">
        <w:rPr>
          <w:rStyle w:val="Emphasis"/>
          <w:szCs w:val="26"/>
        </w:rPr>
        <w:t>thể hiện cam kết mạnh mẽ</w:t>
      </w:r>
      <w:r w:rsidRPr="00F71A71">
        <w:rPr>
          <w:szCs w:val="26"/>
        </w:rPr>
        <w:t xml:space="preserve"> với ý tưởng phát triển đô thị xanh và thích ứng biến đổi khí hậu. </w:t>
      </w:r>
    </w:p>
    <w:p w14:paraId="60C07729" w14:textId="77777777" w:rsidR="002329EC" w:rsidRPr="00F71A71" w:rsidRDefault="002329EC" w:rsidP="00F841A5">
      <w:pPr>
        <w:pStyle w:val="NormalWeb"/>
        <w:numPr>
          <w:ilvl w:val="0"/>
          <w:numId w:val="35"/>
        </w:numPr>
        <w:spacing w:before="0" w:beforeAutospacing="0" w:after="120" w:afterAutospacing="0" w:line="288" w:lineRule="auto"/>
        <w:ind w:left="0" w:firstLine="567"/>
        <w:rPr>
          <w:szCs w:val="26"/>
        </w:rPr>
      </w:pPr>
      <w:r w:rsidRPr="00F71A71">
        <w:rPr>
          <w:rStyle w:val="Strong"/>
          <w:szCs w:val="26"/>
        </w:rPr>
        <w:t xml:space="preserve">Đại diện cho các điều kiện kinh tế - xã hội và vị trí địa lý đa dạng. </w:t>
      </w:r>
      <w:r w:rsidRPr="00F71A71">
        <w:rPr>
          <w:szCs w:val="26"/>
        </w:rPr>
        <w:t>ADB muốn chọn những thành phố mà có các đặc trưng khác nhau về:</w:t>
      </w:r>
    </w:p>
    <w:p w14:paraId="52A843A0" w14:textId="77777777" w:rsidR="002329EC" w:rsidRPr="00F71A71" w:rsidRDefault="002329EC" w:rsidP="00F841A5">
      <w:pPr>
        <w:pStyle w:val="NormalWeb"/>
        <w:numPr>
          <w:ilvl w:val="0"/>
          <w:numId w:val="33"/>
        </w:numPr>
        <w:spacing w:before="0" w:beforeAutospacing="0" w:after="120" w:afterAutospacing="0" w:line="288" w:lineRule="auto"/>
        <w:ind w:left="0" w:firstLine="567"/>
        <w:rPr>
          <w:szCs w:val="26"/>
        </w:rPr>
      </w:pPr>
      <w:r w:rsidRPr="00F71A71">
        <w:rPr>
          <w:szCs w:val="26"/>
        </w:rPr>
        <w:t>Mức độ phát triển kinh tế – xã hội;</w:t>
      </w:r>
    </w:p>
    <w:p w14:paraId="1C3721E6" w14:textId="77777777" w:rsidR="002329EC" w:rsidRPr="00F71A71" w:rsidRDefault="002329EC" w:rsidP="00F841A5">
      <w:pPr>
        <w:pStyle w:val="NormalWeb"/>
        <w:numPr>
          <w:ilvl w:val="0"/>
          <w:numId w:val="33"/>
        </w:numPr>
        <w:spacing w:before="0" w:beforeAutospacing="0" w:after="120" w:afterAutospacing="0" w:line="288" w:lineRule="auto"/>
        <w:ind w:left="0" w:firstLine="567"/>
        <w:rPr>
          <w:szCs w:val="26"/>
        </w:rPr>
      </w:pPr>
      <w:r w:rsidRPr="00F71A71">
        <w:rPr>
          <w:szCs w:val="26"/>
        </w:rPr>
        <w:t>Thách thức phát triển đô thị khác nhau;</w:t>
      </w:r>
    </w:p>
    <w:p w14:paraId="0A1C470E" w14:textId="77777777" w:rsidR="002329EC" w:rsidRPr="00F71A71" w:rsidRDefault="002329EC" w:rsidP="00F841A5">
      <w:pPr>
        <w:pStyle w:val="NormalWeb"/>
        <w:numPr>
          <w:ilvl w:val="0"/>
          <w:numId w:val="33"/>
        </w:numPr>
        <w:spacing w:before="0" w:beforeAutospacing="0" w:after="120" w:afterAutospacing="0" w:line="288" w:lineRule="auto"/>
        <w:ind w:left="0" w:firstLine="567"/>
        <w:rPr>
          <w:szCs w:val="26"/>
        </w:rPr>
      </w:pPr>
      <w:r w:rsidRPr="00F71A71">
        <w:rPr>
          <w:szCs w:val="26"/>
        </w:rPr>
        <w:t>Hoàn cảnh địa lý khác nhau (miền núi, đồng bằng, vùng khí hậu trung tâm, Bắc - Nam…)</w:t>
      </w:r>
    </w:p>
    <w:p w14:paraId="79DE9709" w14:textId="77777777" w:rsidR="002329EC" w:rsidRPr="00F71A71" w:rsidRDefault="002329EC" w:rsidP="002329EC">
      <w:pPr>
        <w:pStyle w:val="NormalWeb"/>
        <w:spacing w:before="0" w:beforeAutospacing="0" w:after="120" w:afterAutospacing="0" w:line="288" w:lineRule="auto"/>
        <w:ind w:firstLine="567"/>
        <w:rPr>
          <w:szCs w:val="26"/>
        </w:rPr>
      </w:pPr>
      <w:r w:rsidRPr="00F71A71">
        <w:rPr>
          <w:szCs w:val="26"/>
        </w:rPr>
        <w:t xml:space="preserve">Việc chọn Huế (miền Trung, có lịch sử đô thị lâu đời; kinh tế – văn hóa du lịch mạnh), Vĩnh Yên (vùng đồng bằng, gần Hà Nội, thuộc Vĩnh Phúc, mức độ phát triển công nghiệp và kết nối cao hơn), và Hà Giang (miền núi, vùng cao có nhiều khó khăn hơn, chịu nhiều ảnh hưởng từ biến đổi khí hậu) giúp đảm bảo thử nghiệm trong nhiều hoàn cảnh thực tế, độ dễ bị tổn thương khác nhau. </w:t>
      </w:r>
    </w:p>
    <w:p w14:paraId="6B5521E3" w14:textId="77777777" w:rsidR="002329EC" w:rsidRPr="00B65BED" w:rsidRDefault="002329EC" w:rsidP="00F841A5">
      <w:pPr>
        <w:pStyle w:val="NormalWeb"/>
        <w:numPr>
          <w:ilvl w:val="0"/>
          <w:numId w:val="34"/>
        </w:numPr>
        <w:spacing w:before="0" w:beforeAutospacing="0" w:after="120" w:afterAutospacing="0" w:line="288" w:lineRule="auto"/>
        <w:ind w:left="0" w:firstLine="567"/>
        <w:rPr>
          <w:b/>
          <w:bCs/>
          <w:szCs w:val="26"/>
        </w:rPr>
      </w:pPr>
      <w:r w:rsidRPr="00F71A71">
        <w:rPr>
          <w:rStyle w:val="Strong"/>
          <w:szCs w:val="26"/>
        </w:rPr>
        <w:t xml:space="preserve">Nhu cầu cải thiện cơ sở hạ tầng đô thị và dịch vụ đô thị. </w:t>
      </w:r>
      <w:r w:rsidRPr="00F71A71">
        <w:rPr>
          <w:szCs w:val="26"/>
        </w:rPr>
        <w:t>Các đô thị loại II như Huế, Vĩnh Yên, Hà Giang đang đối mặt với các hạn chế về  cơ sở hạ tầng, thoát nước, xử lý nước thải, quản</w:t>
      </w:r>
      <w:r w:rsidRPr="00B65BED">
        <w:rPr>
          <w:szCs w:val="26"/>
        </w:rPr>
        <w:t xml:space="preserve"> lý chất thải, giao thông, các vùng bị ảnh hưởng bởi thiên tai và biến đổi khí hậu. ADB muốn đầu tư vào các giải pháp kết hợp: xanh + chống chịu + nâng cao chất lượng sống. </w:t>
      </w:r>
    </w:p>
    <w:p w14:paraId="3C01F7C7" w14:textId="77777777" w:rsidR="002329EC" w:rsidRPr="00B65BED" w:rsidRDefault="002329EC" w:rsidP="00F841A5">
      <w:pPr>
        <w:pStyle w:val="NormalWeb"/>
        <w:numPr>
          <w:ilvl w:val="0"/>
          <w:numId w:val="34"/>
        </w:numPr>
        <w:spacing w:before="0" w:beforeAutospacing="0" w:after="120" w:afterAutospacing="0" w:line="288" w:lineRule="auto"/>
        <w:ind w:left="0" w:firstLine="567"/>
        <w:rPr>
          <w:szCs w:val="26"/>
        </w:rPr>
      </w:pPr>
      <w:r w:rsidRPr="00B65BED">
        <w:rPr>
          <w:rStyle w:val="Strong"/>
          <w:szCs w:val="26"/>
        </w:rPr>
        <w:t>Sự ưu tiên trong kế hoạch phát triển đô thị quốc gia &amp; phù hợp chính sách quốc gia</w:t>
      </w:r>
      <w:r w:rsidRPr="00B65BED">
        <w:rPr>
          <w:rStyle w:val="Strong"/>
          <w:b w:val="0"/>
          <w:bCs w:val="0"/>
          <w:szCs w:val="26"/>
        </w:rPr>
        <w:t xml:space="preserve">. </w:t>
      </w:r>
      <w:r w:rsidRPr="00B65BED">
        <w:rPr>
          <w:szCs w:val="26"/>
        </w:rPr>
        <w:t xml:space="preserve">Dự án này phù hợp với các chiến lược phát triển kinh tế - xã hội của Việt Nam (như chương trình phát triển đô thị quốc gia 2012-2020), với định hướng “đô thị hóa hiệu quả, bền vững và đồng đều” và yêu cầu lồng ghép bảo vệ môi trường và thích ứng biến đổi khí hậu. </w:t>
      </w:r>
    </w:p>
    <w:p w14:paraId="328B5FF1" w14:textId="77777777" w:rsidR="002329EC" w:rsidRPr="00B65BED" w:rsidRDefault="002329EC" w:rsidP="00F841A5">
      <w:pPr>
        <w:pStyle w:val="NormalWeb"/>
        <w:numPr>
          <w:ilvl w:val="0"/>
          <w:numId w:val="34"/>
        </w:numPr>
        <w:spacing w:before="0" w:beforeAutospacing="0" w:after="120" w:afterAutospacing="0" w:line="288" w:lineRule="auto"/>
        <w:ind w:left="0" w:firstLine="567"/>
        <w:rPr>
          <w:szCs w:val="26"/>
        </w:rPr>
      </w:pPr>
      <w:r w:rsidRPr="00B65BED">
        <w:rPr>
          <w:rStyle w:val="Strong"/>
          <w:szCs w:val="26"/>
        </w:rPr>
        <w:t xml:space="preserve">Khả năng lập kế hoạch hành động đô thị xanh và năng lực của địa phương. </w:t>
      </w:r>
      <w:r w:rsidRPr="00B65BED">
        <w:rPr>
          <w:szCs w:val="26"/>
        </w:rPr>
        <w:t xml:space="preserve">Trước khi chính thức phê duyệt dự án, các thành phố đã thực hiện các dự án và có khả năng để lập danh mục các dự án, có quy hoạch, kế hoạch đầu tư. </w:t>
      </w:r>
    </w:p>
    <w:p w14:paraId="27EC6171" w14:textId="77777777" w:rsidR="00CF20F9" w:rsidRPr="00B65BED" w:rsidRDefault="002329EC" w:rsidP="002329EC">
      <w:pPr>
        <w:pStyle w:val="Heading4"/>
        <w:numPr>
          <w:ilvl w:val="3"/>
          <w:numId w:val="2"/>
        </w:numPr>
      </w:pPr>
      <w:r w:rsidRPr="00B65BED">
        <w:t>Thành phố Huế</w:t>
      </w:r>
    </w:p>
    <w:p w14:paraId="3262EB11" w14:textId="77777777" w:rsidR="005764BD" w:rsidRPr="00B65BED" w:rsidRDefault="005764BD" w:rsidP="005764BD">
      <w:pPr>
        <w:spacing w:before="0"/>
        <w:ind w:firstLine="567"/>
        <w:rPr>
          <w:szCs w:val="26"/>
        </w:rPr>
      </w:pPr>
      <w:bookmarkStart w:id="173" w:name="_Hlk210233911"/>
      <w:r w:rsidRPr="00B65BED">
        <w:rPr>
          <w:szCs w:val="26"/>
        </w:rPr>
        <w:t>Thành phố Huế là đô thị loại I trực thuộc tỉnh Thừa Thiên Huế, trung tâm kinh tế, văn hóa, chính trị của tỉnh Thừa Thiên Huế; có tọa độ địa lý từ 16</w:t>
      </w:r>
      <w:r w:rsidRPr="00B65BED">
        <w:rPr>
          <w:szCs w:val="26"/>
          <w:vertAlign w:val="superscript"/>
        </w:rPr>
        <w:t>o</w:t>
      </w:r>
      <w:r w:rsidRPr="00B65BED">
        <w:rPr>
          <w:szCs w:val="26"/>
        </w:rPr>
        <w:t>30'45'' đến 16</w:t>
      </w:r>
      <w:r w:rsidRPr="00B65BED">
        <w:rPr>
          <w:szCs w:val="26"/>
          <w:vertAlign w:val="superscript"/>
        </w:rPr>
        <w:t>o</w:t>
      </w:r>
      <w:r w:rsidRPr="00B65BED">
        <w:rPr>
          <w:szCs w:val="26"/>
        </w:rPr>
        <w:t>24'00'' vĩ độ Bắc và từ 107</w:t>
      </w:r>
      <w:r w:rsidRPr="00B65BED">
        <w:rPr>
          <w:szCs w:val="26"/>
          <w:vertAlign w:val="superscript"/>
        </w:rPr>
        <w:t>o</w:t>
      </w:r>
      <w:r w:rsidRPr="00B65BED">
        <w:rPr>
          <w:szCs w:val="26"/>
        </w:rPr>
        <w:t>31'45'' đến 107</w:t>
      </w:r>
      <w:r w:rsidRPr="00B65BED">
        <w:rPr>
          <w:szCs w:val="26"/>
          <w:vertAlign w:val="superscript"/>
        </w:rPr>
        <w:t>o</w:t>
      </w:r>
      <w:r w:rsidRPr="00B65BED">
        <w:rPr>
          <w:szCs w:val="26"/>
        </w:rPr>
        <w:t>38'00'' kinh độ Ðông. Thành phố có tổng diện tích tự nhiên tính đến ngày 31/12/2020 là 7.101,77 ha chiếm 1,41% diện tích toàn tỉnh, được tổ chức thành 27 phường. (</w:t>
      </w:r>
      <w:r w:rsidRPr="00B65BED">
        <w:rPr>
          <w:i/>
          <w:szCs w:val="26"/>
          <w:shd w:val="clear" w:color="auto" w:fill="FFFFFF"/>
        </w:rPr>
        <w:t>Niên giám thống kê tỉnh Thừa Thiên Huế, 2021</w:t>
      </w:r>
      <w:r w:rsidRPr="00B65BED">
        <w:rPr>
          <w:szCs w:val="26"/>
        </w:rPr>
        <w:t>).</w:t>
      </w:r>
    </w:p>
    <w:bookmarkEnd w:id="173"/>
    <w:p w14:paraId="17E0BBCD" w14:textId="77777777" w:rsidR="00365D4F" w:rsidRPr="00B65BED" w:rsidRDefault="00365D4F" w:rsidP="00365D4F">
      <w:pPr>
        <w:spacing w:line="360" w:lineRule="auto"/>
        <w:ind w:firstLine="567"/>
        <w:rPr>
          <w:szCs w:val="26"/>
        </w:rPr>
      </w:pPr>
    </w:p>
    <w:tbl>
      <w:tblPr>
        <w:tblW w:w="8863" w:type="dxa"/>
        <w:jc w:val="center"/>
        <w:tblLayout w:type="fixed"/>
        <w:tblLook w:val="04A0" w:firstRow="1" w:lastRow="0" w:firstColumn="1" w:lastColumn="0" w:noHBand="0" w:noVBand="1"/>
      </w:tblPr>
      <w:tblGrid>
        <w:gridCol w:w="4352"/>
        <w:gridCol w:w="4511"/>
      </w:tblGrid>
      <w:tr w:rsidR="00365D4F" w:rsidRPr="00B65BED" w14:paraId="2CB72438" w14:textId="77777777" w:rsidTr="004E31B8">
        <w:trPr>
          <w:trHeight w:val="3832"/>
          <w:jc w:val="center"/>
        </w:trPr>
        <w:tc>
          <w:tcPr>
            <w:tcW w:w="4352" w:type="dxa"/>
          </w:tcPr>
          <w:p w14:paraId="23916C09" w14:textId="77777777" w:rsidR="00365D4F" w:rsidRPr="00B65BED" w:rsidRDefault="00365D4F" w:rsidP="00271656">
            <w:pPr>
              <w:spacing w:line="360" w:lineRule="auto"/>
              <w:jc w:val="center"/>
              <w:rPr>
                <w:i/>
                <w:iCs/>
                <w:szCs w:val="26"/>
              </w:rPr>
            </w:pPr>
            <w:r w:rsidRPr="00B65BED">
              <w:rPr>
                <w:i/>
                <w:iCs/>
                <w:szCs w:val="26"/>
              </w:rPr>
              <w:drawing>
                <wp:inline distT="0" distB="0" distL="0" distR="0" wp14:anchorId="34C62753" wp14:editId="30DF6615">
                  <wp:extent cx="2594610" cy="21050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4610" cy="2105025"/>
                          </a:xfrm>
                          <a:prstGeom prst="rect">
                            <a:avLst/>
                          </a:prstGeom>
                          <a:noFill/>
                          <a:ln>
                            <a:noFill/>
                          </a:ln>
                        </pic:spPr>
                      </pic:pic>
                    </a:graphicData>
                  </a:graphic>
                </wp:inline>
              </w:drawing>
            </w:r>
          </w:p>
          <w:p w14:paraId="1CEA5077" w14:textId="77777777" w:rsidR="00365D4F" w:rsidRPr="00B65BED" w:rsidRDefault="00365D4F" w:rsidP="00271656">
            <w:pPr>
              <w:jc w:val="center"/>
              <w:rPr>
                <w:i/>
                <w:iCs/>
                <w:szCs w:val="26"/>
              </w:rPr>
            </w:pPr>
            <w:r w:rsidRPr="00B65BED">
              <w:rPr>
                <w:i/>
                <w:iCs/>
                <w:szCs w:val="26"/>
              </w:rPr>
              <w:t>(a)</w:t>
            </w:r>
          </w:p>
        </w:tc>
        <w:tc>
          <w:tcPr>
            <w:tcW w:w="4511" w:type="dxa"/>
          </w:tcPr>
          <w:p w14:paraId="641DABBC" w14:textId="77777777" w:rsidR="00365D4F" w:rsidRPr="00B65BED" w:rsidRDefault="00365D4F" w:rsidP="00271656">
            <w:pPr>
              <w:spacing w:line="360" w:lineRule="auto"/>
              <w:ind w:firstLine="32"/>
              <w:jc w:val="center"/>
              <w:rPr>
                <w:i/>
                <w:iCs/>
                <w:szCs w:val="26"/>
              </w:rPr>
            </w:pPr>
            <w:r w:rsidRPr="00B65BED">
              <w:rPr>
                <w:i/>
                <w:iCs/>
                <w:szCs w:val="26"/>
              </w:rPr>
              <w:drawing>
                <wp:inline distT="0" distB="0" distL="0" distR="0" wp14:anchorId="055BFFAF" wp14:editId="4E4629F0">
                  <wp:extent cx="2615565" cy="2073275"/>
                  <wp:effectExtent l="0" t="0" r="0" b="3175"/>
                  <wp:docPr id="11" name="Picture 11" descr="Description: Bản đồ hành chính - Cổng thông tin điện tử Thành phố Hu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Bản đồ hành chính - Cổng thông tin điện tử Thành phố Huế"/>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615565" cy="2073275"/>
                          </a:xfrm>
                          <a:prstGeom prst="rect">
                            <a:avLst/>
                          </a:prstGeom>
                          <a:noFill/>
                          <a:ln>
                            <a:noFill/>
                          </a:ln>
                        </pic:spPr>
                      </pic:pic>
                    </a:graphicData>
                  </a:graphic>
                </wp:inline>
              </w:drawing>
            </w:r>
          </w:p>
          <w:p w14:paraId="61524893" w14:textId="77777777" w:rsidR="00365D4F" w:rsidRPr="00B65BED" w:rsidRDefault="00365D4F" w:rsidP="00271656">
            <w:pPr>
              <w:spacing w:line="360" w:lineRule="auto"/>
              <w:ind w:firstLine="32"/>
              <w:jc w:val="center"/>
              <w:rPr>
                <w:i/>
                <w:iCs/>
                <w:szCs w:val="26"/>
              </w:rPr>
            </w:pPr>
            <w:r w:rsidRPr="00B65BED">
              <w:rPr>
                <w:i/>
                <w:iCs/>
                <w:szCs w:val="26"/>
              </w:rPr>
              <w:t>(b)</w:t>
            </w:r>
          </w:p>
        </w:tc>
      </w:tr>
    </w:tbl>
    <w:p w14:paraId="08F532A4" w14:textId="77777777" w:rsidR="004E31B8" w:rsidRPr="00B65BED" w:rsidRDefault="004E31B8" w:rsidP="004E31B8">
      <w:pPr>
        <w:ind w:firstLine="0"/>
        <w:jc w:val="right"/>
        <w:rPr>
          <w:i/>
          <w:sz w:val="22"/>
          <w:lang w:eastAsia="en-US"/>
        </w:rPr>
      </w:pPr>
      <w:bookmarkStart w:id="174" w:name="_Toc209141358"/>
      <w:r w:rsidRPr="00B65BED">
        <w:rPr>
          <w:i/>
          <w:sz w:val="22"/>
          <w:szCs w:val="26"/>
        </w:rPr>
        <w:t>Nguồn: Trang thông tin điện tử UBND thành phố Huế</w:t>
      </w:r>
    </w:p>
    <w:p w14:paraId="41A47D31" w14:textId="307ED494" w:rsidR="00365D4F" w:rsidRPr="00B65BED" w:rsidRDefault="000545A6" w:rsidP="004E31B8">
      <w:pPr>
        <w:pStyle w:val="Caption"/>
        <w:rPr>
          <w:color w:val="auto"/>
          <w:szCs w:val="26"/>
        </w:rPr>
      </w:pPr>
      <w:bookmarkStart w:id="175" w:name="_Toc210236054"/>
      <w:bookmarkStart w:id="176" w:name="_Toc210290259"/>
      <w:r w:rsidRPr="00B65BED">
        <w:t>Hình 2.</w:t>
      </w:r>
      <w:r w:rsidRPr="00B65BED">
        <w:fldChar w:fldCharType="begin"/>
      </w:r>
      <w:r w:rsidRPr="00B65BED">
        <w:instrText xml:space="preserve"> SEQ Hình_2. \* ARABIC </w:instrText>
      </w:r>
      <w:r w:rsidRPr="00B65BED">
        <w:fldChar w:fldCharType="separate"/>
      </w:r>
      <w:r w:rsidR="00D75081">
        <w:t>3</w:t>
      </w:r>
      <w:r w:rsidRPr="00B65BED">
        <w:fldChar w:fldCharType="end"/>
      </w:r>
      <w:r w:rsidRPr="00B65BED">
        <w:t>.</w:t>
      </w:r>
      <w:r w:rsidR="00365D4F" w:rsidRPr="00B65BED">
        <w:rPr>
          <w:color w:val="auto"/>
          <w:szCs w:val="26"/>
        </w:rPr>
        <w:t xml:space="preserve"> (a) Thành phố Huế năm 2020 - trước mở rộng; (b) Thành phố Huế mở rộng - từ 1/7/2021</w:t>
      </w:r>
      <w:bookmarkEnd w:id="174"/>
      <w:bookmarkEnd w:id="175"/>
      <w:bookmarkEnd w:id="176"/>
    </w:p>
    <w:p w14:paraId="5E63A2CE" w14:textId="77777777" w:rsidR="00860681" w:rsidRPr="00B65BED" w:rsidRDefault="00860681" w:rsidP="00860681">
      <w:pPr>
        <w:spacing w:before="0"/>
        <w:ind w:firstLine="567"/>
        <w:rPr>
          <w:szCs w:val="26"/>
        </w:rPr>
      </w:pPr>
      <w:bookmarkStart w:id="177" w:name="_Toc209141479"/>
      <w:bookmarkStart w:id="178" w:name="_Toc177322319"/>
      <w:bookmarkStart w:id="179" w:name="_Toc153269358"/>
      <w:r w:rsidRPr="00B65BED">
        <w:rPr>
          <w:szCs w:val="26"/>
        </w:rPr>
        <w:t xml:space="preserve">Để đối phó với những thách thức này, trong những năm qua, Huế đã tích cực triển khai các giải pháp nhằm xây dựng một đô thị xanh, bền vững, bảo tồn di sản và cải thiện chất lượng sống cho người dân. </w:t>
      </w:r>
      <w:r w:rsidRPr="00B65BED">
        <w:rPr>
          <w:rFonts w:eastAsia="Times New Roman"/>
          <w:szCs w:val="26"/>
        </w:rPr>
        <w:t>Ngày 09/10/2015, UBND tỉnh Thừa Thiên Huế phê duyệt Kế hoạch số 110/KH-UBND: Kế hoạch hành động thành phố xanh Huế đến năm 2020 định hướng đến năm 2030</w:t>
      </w:r>
      <w:r w:rsidRPr="00B65BED">
        <w:rPr>
          <w:rFonts w:eastAsia="Times New Roman"/>
          <w:i/>
          <w:iCs/>
          <w:szCs w:val="26"/>
        </w:rPr>
        <w:t xml:space="preserve">. </w:t>
      </w:r>
      <w:r w:rsidRPr="00B65BED">
        <w:rPr>
          <w:szCs w:val="26"/>
        </w:rPr>
        <w:t>Kế hoạch hành động thành phố xanh đã và đang đóng vai trò quan trọng trong việc định hướng phát triển bền vững, bảo vệ môi trường, và nâng cao khả năng thích ứng với BĐKH.</w:t>
      </w:r>
    </w:p>
    <w:p w14:paraId="2F69A928" w14:textId="77777777" w:rsidR="00860681" w:rsidRPr="00B65BED" w:rsidRDefault="00860681" w:rsidP="00860681">
      <w:pPr>
        <w:spacing w:before="0"/>
        <w:ind w:firstLine="567"/>
        <w:rPr>
          <w:szCs w:val="26"/>
        </w:rPr>
      </w:pPr>
      <w:r w:rsidRPr="00B65BED">
        <w:rPr>
          <w:szCs w:val="26"/>
        </w:rPr>
        <w:t>Tuy nhiên, trước những thay đổi nhanh chóng về điều kiện môi trường, kinh tế, xã hội và yêu cầu quốc gia, quốc tế về phát triển bền vững, việc cập nhật Kế hoạch hành động thành phố xanh là một bước đi cần thiết và cấp bách. Việc cập nhật không chỉ nhằm đảm bảo rằng các chiến lược và mục tiêu của thành phố tiếp tục phù hợp với thực tế, mà còn mở ra cơ hội để Huế áp dụng những công nghệ, phương pháp tiên tiến hơn trong quản lý đô thị và phát triển bền vững.</w:t>
      </w:r>
    </w:p>
    <w:p w14:paraId="038B21BA" w14:textId="77777777" w:rsidR="00860681" w:rsidRPr="00B65BED" w:rsidRDefault="00860681" w:rsidP="00F841A5">
      <w:pPr>
        <w:numPr>
          <w:ilvl w:val="0"/>
          <w:numId w:val="36"/>
        </w:numPr>
        <w:spacing w:before="0"/>
        <w:ind w:left="0" w:firstLine="0"/>
        <w:rPr>
          <w:b/>
          <w:i/>
          <w:szCs w:val="26"/>
        </w:rPr>
      </w:pPr>
      <w:r w:rsidRPr="00B65BED">
        <w:rPr>
          <w:b/>
          <w:i/>
          <w:szCs w:val="26"/>
        </w:rPr>
        <w:t>Thực trạng môi trường và biến đổi khí hậu</w:t>
      </w:r>
    </w:p>
    <w:p w14:paraId="0B9986E9" w14:textId="77777777" w:rsidR="00860681" w:rsidRPr="00B65BED" w:rsidRDefault="00860681" w:rsidP="00860681">
      <w:pPr>
        <w:spacing w:before="0"/>
        <w:ind w:firstLine="567"/>
        <w:rPr>
          <w:szCs w:val="26"/>
        </w:rPr>
      </w:pPr>
      <w:r w:rsidRPr="00B65BED">
        <w:rPr>
          <w:szCs w:val="26"/>
        </w:rPr>
        <w:t>Nhìn chung chất lượng môi trường của TP Huế  đều tương đối tốt.</w:t>
      </w:r>
    </w:p>
    <w:p w14:paraId="1BD93DD0" w14:textId="77777777" w:rsidR="00860681" w:rsidRPr="00B65BED" w:rsidRDefault="00860681" w:rsidP="00F841A5">
      <w:pPr>
        <w:numPr>
          <w:ilvl w:val="0"/>
          <w:numId w:val="37"/>
        </w:numPr>
        <w:spacing w:before="0"/>
        <w:ind w:left="0" w:firstLine="0"/>
        <w:rPr>
          <w:b/>
          <w:i/>
          <w:szCs w:val="26"/>
        </w:rPr>
      </w:pPr>
      <w:r w:rsidRPr="00B65BED">
        <w:rPr>
          <w:b/>
          <w:i/>
          <w:szCs w:val="26"/>
        </w:rPr>
        <w:t>Ảnh hưởng của biến đổi khí hậu đối với thành phố Huế:</w:t>
      </w:r>
    </w:p>
    <w:p w14:paraId="78250BA2" w14:textId="77777777" w:rsidR="00860681" w:rsidRPr="00B65BED" w:rsidRDefault="00860681" w:rsidP="00860681">
      <w:pPr>
        <w:spacing w:before="0"/>
        <w:ind w:firstLine="567"/>
        <w:rPr>
          <w:rFonts w:eastAsia="Times New Roman"/>
          <w:szCs w:val="26"/>
          <w:u w:val="wave" w:color="FF0000"/>
        </w:rPr>
      </w:pPr>
      <w:r w:rsidRPr="00B65BED">
        <w:rPr>
          <w:rFonts w:eastAsia="Times New Roman"/>
          <w:szCs w:val="26"/>
        </w:rPr>
        <w:t xml:space="preserve">Các loại hình thiên tai chính ở Huế bao gồm lũ lụt, bão, hạn hán, </w:t>
      </w:r>
      <w:r w:rsidRPr="00B65BED">
        <w:rPr>
          <w:rFonts w:eastAsia="Times New Roman"/>
          <w:szCs w:val="26"/>
          <w:u w:val="wave" w:color="FF0000"/>
        </w:rPr>
        <w:t>nắng nóng</w:t>
      </w:r>
    </w:p>
    <w:p w14:paraId="403C3319" w14:textId="77777777" w:rsidR="00860681" w:rsidRPr="00B65BED" w:rsidRDefault="00860681" w:rsidP="00860681">
      <w:pPr>
        <w:spacing w:before="0"/>
        <w:rPr>
          <w:rFonts w:eastAsia="Times New Roman"/>
          <w:szCs w:val="26"/>
        </w:rPr>
      </w:pPr>
      <w:r w:rsidRPr="00B65BED">
        <w:rPr>
          <w:rFonts w:eastAsia="Times New Roman"/>
          <w:szCs w:val="26"/>
        </w:rPr>
        <w:t xml:space="preserve">kéo dài, trong đó lũ lụt được coi là thiên tai nguy hiểm nhất và gây nên nhiều thiệt hại nhất cho thành phố. Trong thời gian qua, dưới ảnh hưởng của sự thay đổi về nhiệt độ, lượng mưa, các thiên tai này có xu hướng </w:t>
      </w:r>
      <w:r w:rsidRPr="00B65BED">
        <w:rPr>
          <w:rFonts w:eastAsia="Times New Roman"/>
          <w:szCs w:val="26"/>
          <w:u w:val="wave" w:color="FF0000"/>
        </w:rPr>
        <w:t>nghiêm trọng</w:t>
      </w:r>
      <w:r w:rsidRPr="00B65BED">
        <w:rPr>
          <w:rFonts w:eastAsia="Times New Roman"/>
          <w:szCs w:val="26"/>
        </w:rPr>
        <w:t xml:space="preserve">, phức tạp và diễn ra bất thường hơn. Các loại hình thiên tai chính ở Huế bao gồm lũ lụt, bão, hạn hán, </w:t>
      </w:r>
      <w:r w:rsidRPr="00B65BED">
        <w:rPr>
          <w:rFonts w:eastAsia="Times New Roman"/>
          <w:szCs w:val="26"/>
          <w:u w:val="wave" w:color="FF0000"/>
        </w:rPr>
        <w:t>nắng nóng</w:t>
      </w:r>
      <w:r w:rsidRPr="00B65BED">
        <w:rPr>
          <w:rFonts w:eastAsia="Times New Roman"/>
          <w:szCs w:val="26"/>
        </w:rPr>
        <w:t xml:space="preserve"> kéo dài, trong đó lũ lụt được coi là thiên tai nguy hiểm nhất và gây nên nhiều thiệt hại nhất cho thành phố. Trong thời gian qua, dưới ảnh hưởng của sự thay đổi về nhiệt độ, lượng mưa, các thiên tai này có xu hướng </w:t>
      </w:r>
      <w:r w:rsidRPr="00B65BED">
        <w:rPr>
          <w:rFonts w:eastAsia="Times New Roman"/>
          <w:szCs w:val="26"/>
          <w:u w:val="wave" w:color="FF0000"/>
        </w:rPr>
        <w:t>nghiêm trọng</w:t>
      </w:r>
      <w:r w:rsidRPr="00B65BED">
        <w:rPr>
          <w:rFonts w:eastAsia="Times New Roman"/>
          <w:szCs w:val="26"/>
        </w:rPr>
        <w:t>, phức tạp và diễn ra bất thường hơn. Thông thường, thời gian trung bình của một trận lũ là khoảng 3-5 ngày, trong đó đợt dài nhất lên tới 6-7 ngày.</w:t>
      </w:r>
    </w:p>
    <w:p w14:paraId="608119A0" w14:textId="77777777" w:rsidR="00860681" w:rsidRPr="00B65BED" w:rsidRDefault="00860681" w:rsidP="00F841A5">
      <w:pPr>
        <w:numPr>
          <w:ilvl w:val="0"/>
          <w:numId w:val="36"/>
        </w:numPr>
        <w:spacing w:before="0"/>
        <w:ind w:left="0" w:firstLine="0"/>
        <w:rPr>
          <w:b/>
          <w:i/>
          <w:szCs w:val="26"/>
        </w:rPr>
      </w:pPr>
      <w:r w:rsidRPr="00B65BED">
        <w:rPr>
          <w:b/>
          <w:i/>
          <w:szCs w:val="26"/>
        </w:rPr>
        <w:t>Thực tiễn  triển khai GCAP  tại TP Huế.</w:t>
      </w:r>
    </w:p>
    <w:p w14:paraId="53C0FD45" w14:textId="77777777" w:rsidR="00860681" w:rsidRPr="00B65BED" w:rsidRDefault="00860681" w:rsidP="00F841A5">
      <w:pPr>
        <w:numPr>
          <w:ilvl w:val="0"/>
          <w:numId w:val="37"/>
        </w:numPr>
        <w:spacing w:before="0"/>
        <w:ind w:left="0" w:firstLine="0"/>
        <w:rPr>
          <w:b/>
          <w:i/>
          <w:szCs w:val="26"/>
        </w:rPr>
      </w:pPr>
      <w:r w:rsidRPr="00B65BED">
        <w:rPr>
          <w:b/>
          <w:i/>
          <w:szCs w:val="26"/>
        </w:rPr>
        <w:t>Tầm nhìn Xanh cho Thành phố Huế</w:t>
      </w:r>
    </w:p>
    <w:p w14:paraId="2DC11A5B" w14:textId="77777777" w:rsidR="00860681" w:rsidRPr="00B65BED" w:rsidRDefault="00860681" w:rsidP="00860681">
      <w:pPr>
        <w:spacing w:before="0"/>
        <w:ind w:left="10" w:right="14" w:firstLine="567"/>
        <w:rPr>
          <w:i/>
          <w:szCs w:val="26"/>
        </w:rPr>
      </w:pPr>
      <w:r w:rsidRPr="00B65BED">
        <w:rPr>
          <w:szCs w:val="26"/>
        </w:rPr>
        <w:t xml:space="preserve">Thành phố Huế khao khát trở thành một điểm đến du lịch cấp thế giới, bền vững và đẳng cấp cao. </w:t>
      </w:r>
      <w:r w:rsidRPr="00B65BED">
        <w:rPr>
          <w:i/>
          <w:szCs w:val="26"/>
        </w:rPr>
        <w:t>Tầm nhìn cho tương lai của Huế: Phục hồi Cố đô, điểm thu hút du lịch độc đáo của Huế. Nhiều cải tiến liên quan đến môi trường và du lịch sẽ tập trung vào Cố đô. Các khu đô thị bền vững mới sẽ được phát triển ở các khu vực khác trong thành phố để mở rộng cơ cấu đô thị và cung cấp không gian kết hợp mới cho sự phát triển của ngành dịch vụ. Cải tiến hạ tầng môi trường đô thị sẽ được tiến hành trên toàn khu vực đô thị hóa, không chỉ tại Cố đô.</w:t>
      </w:r>
    </w:p>
    <w:p w14:paraId="641CEA2D" w14:textId="77777777" w:rsidR="00860681" w:rsidRPr="00B65BED" w:rsidRDefault="00860681" w:rsidP="00F841A5">
      <w:pPr>
        <w:numPr>
          <w:ilvl w:val="0"/>
          <w:numId w:val="37"/>
        </w:numPr>
        <w:spacing w:before="0"/>
        <w:ind w:left="0" w:firstLine="0"/>
        <w:rPr>
          <w:b/>
          <w:i/>
          <w:szCs w:val="26"/>
        </w:rPr>
      </w:pPr>
      <w:r w:rsidRPr="00B65BED">
        <w:rPr>
          <w:b/>
          <w:i/>
          <w:szCs w:val="26"/>
        </w:rPr>
        <w:t xml:space="preserve">Các sáng kiến và hành động trong kế hoạch hành động thành phố xanh thành phố Huế </w:t>
      </w:r>
    </w:p>
    <w:p w14:paraId="4450A760" w14:textId="3498F2E2" w:rsidR="00365D4F" w:rsidRPr="00B65BED" w:rsidRDefault="000545A6" w:rsidP="000545A6">
      <w:pPr>
        <w:pStyle w:val="Caption"/>
        <w:rPr>
          <w:color w:val="auto"/>
          <w:szCs w:val="26"/>
        </w:rPr>
      </w:pPr>
      <w:bookmarkStart w:id="180" w:name="_Toc210290184"/>
      <w:bookmarkStart w:id="181" w:name="_Toc210290233"/>
      <w:r w:rsidRPr="00B65BED">
        <w:t>Bảng 2.</w:t>
      </w:r>
      <w:r w:rsidRPr="00B65BED">
        <w:fldChar w:fldCharType="begin"/>
      </w:r>
      <w:r w:rsidRPr="00B65BED">
        <w:instrText xml:space="preserve"> SEQ Bảng_2. \* ARABIC </w:instrText>
      </w:r>
      <w:r w:rsidRPr="00B65BED">
        <w:fldChar w:fldCharType="separate"/>
      </w:r>
      <w:r w:rsidR="00D75081">
        <w:t>4</w:t>
      </w:r>
      <w:r w:rsidRPr="00B65BED">
        <w:fldChar w:fldCharType="end"/>
      </w:r>
      <w:r w:rsidRPr="00B65BED">
        <w:t xml:space="preserve">. </w:t>
      </w:r>
      <w:r w:rsidR="00365D4F" w:rsidRPr="00B65BED">
        <w:rPr>
          <w:color w:val="auto"/>
          <w:szCs w:val="26"/>
        </w:rPr>
        <w:t>Sáng kiến và hành động trong GCAP của Thành phố Huế</w:t>
      </w:r>
      <w:bookmarkEnd w:id="177"/>
      <w:bookmarkEnd w:id="180"/>
      <w:bookmarkEnd w:id="181"/>
      <w:r w:rsidR="00365D4F" w:rsidRPr="00B65BED">
        <w:rPr>
          <w:color w:val="auto"/>
          <w:szCs w:val="26"/>
        </w:rPr>
        <w:t xml:space="preserve"> </w:t>
      </w:r>
      <w:bookmarkEnd w:id="178"/>
      <w:bookmarkEnd w:id="179"/>
    </w:p>
    <w:tbl>
      <w:tblPr>
        <w:tblStyle w:val="TableGrid"/>
        <w:tblW w:w="0" w:type="auto"/>
        <w:tblLook w:val="04A0" w:firstRow="1" w:lastRow="0" w:firstColumn="1" w:lastColumn="0" w:noHBand="0" w:noVBand="1"/>
      </w:tblPr>
      <w:tblGrid>
        <w:gridCol w:w="988"/>
        <w:gridCol w:w="1701"/>
        <w:gridCol w:w="6373"/>
      </w:tblGrid>
      <w:tr w:rsidR="00BC498E" w:rsidRPr="00B65BED" w14:paraId="40BF90D4" w14:textId="77777777" w:rsidTr="000A26D5">
        <w:trPr>
          <w:cnfStyle w:val="100000000000" w:firstRow="1" w:lastRow="0" w:firstColumn="0" w:lastColumn="0" w:oddVBand="0" w:evenVBand="0" w:oddHBand="0" w:evenHBand="0" w:firstRowFirstColumn="0" w:firstRowLastColumn="0" w:lastRowFirstColumn="0" w:lastRowLastColumn="0"/>
          <w:tblHeader/>
        </w:trPr>
        <w:tc>
          <w:tcPr>
            <w:tcW w:w="988" w:type="dxa"/>
          </w:tcPr>
          <w:p w14:paraId="6531DE59" w14:textId="77777777" w:rsidR="00BC498E" w:rsidRPr="00B65BED" w:rsidRDefault="00C53911" w:rsidP="00721E48">
            <w:pPr>
              <w:ind w:firstLine="0"/>
              <w:jc w:val="center"/>
              <w:rPr>
                <w:lang w:eastAsia="en-US"/>
              </w:rPr>
            </w:pPr>
            <w:r w:rsidRPr="00B65BED">
              <w:rPr>
                <w:lang w:eastAsia="en-US"/>
              </w:rPr>
              <w:t>TT</w:t>
            </w:r>
          </w:p>
        </w:tc>
        <w:tc>
          <w:tcPr>
            <w:tcW w:w="1701" w:type="dxa"/>
          </w:tcPr>
          <w:p w14:paraId="452BD951" w14:textId="77777777" w:rsidR="00BC498E" w:rsidRPr="00B65BED" w:rsidRDefault="00C53911" w:rsidP="00721E48">
            <w:pPr>
              <w:ind w:firstLine="0"/>
              <w:jc w:val="center"/>
              <w:rPr>
                <w:lang w:eastAsia="en-US"/>
              </w:rPr>
            </w:pPr>
            <w:r w:rsidRPr="00B65BED">
              <w:rPr>
                <w:lang w:eastAsia="en-US"/>
              </w:rPr>
              <w:t>Sáng kiến</w:t>
            </w:r>
          </w:p>
        </w:tc>
        <w:tc>
          <w:tcPr>
            <w:tcW w:w="6373" w:type="dxa"/>
          </w:tcPr>
          <w:p w14:paraId="3E3CE23A" w14:textId="77777777" w:rsidR="00BC498E" w:rsidRPr="00B65BED" w:rsidRDefault="00C53911" w:rsidP="00721E48">
            <w:pPr>
              <w:ind w:firstLine="0"/>
              <w:jc w:val="center"/>
              <w:rPr>
                <w:lang w:eastAsia="en-US"/>
              </w:rPr>
            </w:pPr>
            <w:r w:rsidRPr="00B65BED">
              <w:rPr>
                <w:lang w:eastAsia="en-US"/>
              </w:rPr>
              <w:t>Hành động</w:t>
            </w:r>
          </w:p>
        </w:tc>
      </w:tr>
      <w:tr w:rsidR="00C53911" w:rsidRPr="000F4567" w14:paraId="11623908" w14:textId="77777777" w:rsidTr="000A26D5">
        <w:tc>
          <w:tcPr>
            <w:tcW w:w="988" w:type="dxa"/>
            <w:vMerge w:val="restart"/>
          </w:tcPr>
          <w:p w14:paraId="1023F2FB" w14:textId="77777777" w:rsidR="00C53911" w:rsidRPr="000F4567" w:rsidRDefault="00C53911" w:rsidP="005D2A8A">
            <w:pPr>
              <w:ind w:firstLine="0"/>
              <w:jc w:val="center"/>
              <w:rPr>
                <w:b/>
                <w:sz w:val="24"/>
                <w:lang w:eastAsia="en-US"/>
              </w:rPr>
            </w:pPr>
            <w:r w:rsidRPr="000F4567">
              <w:rPr>
                <w:b/>
                <w:sz w:val="24"/>
                <w:lang w:eastAsia="en-US"/>
              </w:rPr>
              <w:t>1</w:t>
            </w:r>
          </w:p>
        </w:tc>
        <w:tc>
          <w:tcPr>
            <w:tcW w:w="1701" w:type="dxa"/>
            <w:vMerge w:val="restart"/>
          </w:tcPr>
          <w:p w14:paraId="4E2D321E" w14:textId="77777777" w:rsidR="00C53911" w:rsidRPr="000F4567" w:rsidRDefault="00C53911" w:rsidP="00BC498E">
            <w:pPr>
              <w:ind w:firstLine="0"/>
              <w:rPr>
                <w:sz w:val="24"/>
                <w:lang w:eastAsia="en-US"/>
              </w:rPr>
            </w:pPr>
            <w:r w:rsidRPr="000F4567">
              <w:rPr>
                <w:rFonts w:eastAsia="Times New Roman"/>
                <w:bCs/>
                <w:iCs/>
                <w:sz w:val="24"/>
                <w:u w:val="wave" w:color="FF0000"/>
              </w:rPr>
              <w:t>Sáng kiến 1: Cải thiện</w:t>
            </w:r>
            <w:r w:rsidRPr="000F4567">
              <w:rPr>
                <w:rFonts w:eastAsia="Times New Roman"/>
                <w:bCs/>
                <w:iCs/>
                <w:sz w:val="24"/>
              </w:rPr>
              <w:t xml:space="preserve"> môi trường đô thị</w:t>
            </w:r>
          </w:p>
        </w:tc>
        <w:tc>
          <w:tcPr>
            <w:tcW w:w="6373" w:type="dxa"/>
          </w:tcPr>
          <w:p w14:paraId="36E885CF" w14:textId="77777777" w:rsidR="00C53911" w:rsidRPr="000F4567" w:rsidRDefault="00C53911" w:rsidP="00BC498E">
            <w:pPr>
              <w:ind w:firstLine="0"/>
              <w:rPr>
                <w:sz w:val="24"/>
                <w:lang w:eastAsia="en-US"/>
              </w:rPr>
            </w:pPr>
            <w:r w:rsidRPr="000F4567">
              <w:rPr>
                <w:rFonts w:eastAsia="Times New Roman"/>
                <w:sz w:val="24"/>
              </w:rPr>
              <w:t>Hành động 1: </w:t>
            </w:r>
            <w:r w:rsidRPr="000F4567">
              <w:rPr>
                <w:rFonts w:eastAsia="Times New Roman"/>
                <w:sz w:val="24"/>
                <w:u w:val="wave" w:color="FF0000"/>
              </w:rPr>
              <w:t>Phát triển</w:t>
            </w:r>
            <w:r w:rsidRPr="000F4567">
              <w:rPr>
                <w:rFonts w:eastAsia="Times New Roman"/>
                <w:sz w:val="24"/>
              </w:rPr>
              <w:t xml:space="preserve"> hệ thống thu gom và xử lý nước thải trong Khu Kinh Thành và các khu vực lân cận</w:t>
            </w:r>
          </w:p>
        </w:tc>
      </w:tr>
      <w:tr w:rsidR="00C53911" w:rsidRPr="000F4567" w14:paraId="64768F87" w14:textId="77777777" w:rsidTr="000A26D5">
        <w:tc>
          <w:tcPr>
            <w:tcW w:w="988" w:type="dxa"/>
            <w:vMerge/>
          </w:tcPr>
          <w:p w14:paraId="0032B1CA" w14:textId="77777777" w:rsidR="00C53911" w:rsidRPr="000F4567" w:rsidRDefault="00C53911" w:rsidP="00C53911">
            <w:pPr>
              <w:ind w:firstLine="0"/>
              <w:rPr>
                <w:sz w:val="24"/>
                <w:lang w:eastAsia="en-US"/>
              </w:rPr>
            </w:pPr>
          </w:p>
        </w:tc>
        <w:tc>
          <w:tcPr>
            <w:tcW w:w="1701" w:type="dxa"/>
            <w:vMerge/>
          </w:tcPr>
          <w:p w14:paraId="33DB499B" w14:textId="77777777" w:rsidR="00C53911" w:rsidRPr="000F4567" w:rsidRDefault="00C53911" w:rsidP="00C53911">
            <w:pPr>
              <w:ind w:firstLine="0"/>
              <w:rPr>
                <w:sz w:val="24"/>
                <w:lang w:eastAsia="en-US"/>
              </w:rPr>
            </w:pPr>
          </w:p>
        </w:tc>
        <w:tc>
          <w:tcPr>
            <w:tcW w:w="6373" w:type="dxa"/>
          </w:tcPr>
          <w:p w14:paraId="7EA39420" w14:textId="77777777" w:rsidR="00C53911" w:rsidRPr="000F4567" w:rsidRDefault="00C53911" w:rsidP="00C53911">
            <w:pPr>
              <w:shd w:val="clear" w:color="auto" w:fill="FFFFFF"/>
              <w:spacing w:before="120"/>
              <w:ind w:firstLine="0"/>
              <w:textAlignment w:val="baseline"/>
              <w:rPr>
                <w:rFonts w:eastAsia="Times New Roman"/>
                <w:sz w:val="24"/>
              </w:rPr>
            </w:pPr>
            <w:r w:rsidRPr="000F4567">
              <w:rPr>
                <w:rFonts w:eastAsia="Times New Roman"/>
                <w:sz w:val="24"/>
              </w:rPr>
              <w:t>Hành động 2: </w:t>
            </w:r>
            <w:r w:rsidRPr="000F4567">
              <w:rPr>
                <w:rFonts w:eastAsia="Times New Roman"/>
                <w:sz w:val="24"/>
                <w:u w:val="wave" w:color="FF0000"/>
              </w:rPr>
              <w:t>Cải tạo</w:t>
            </w:r>
            <w:r w:rsidRPr="000F4567">
              <w:rPr>
                <w:rFonts w:eastAsia="Times New Roman"/>
                <w:sz w:val="24"/>
              </w:rPr>
              <w:t xml:space="preserve"> ao hồ, kênh rạch.</w:t>
            </w:r>
          </w:p>
        </w:tc>
      </w:tr>
      <w:tr w:rsidR="00C53911" w:rsidRPr="000F4567" w14:paraId="0646F995" w14:textId="77777777" w:rsidTr="000A26D5">
        <w:tc>
          <w:tcPr>
            <w:tcW w:w="988" w:type="dxa"/>
            <w:vMerge/>
          </w:tcPr>
          <w:p w14:paraId="336D0A48" w14:textId="77777777" w:rsidR="00C53911" w:rsidRPr="000F4567" w:rsidRDefault="00C53911" w:rsidP="00C53911">
            <w:pPr>
              <w:ind w:firstLine="0"/>
              <w:rPr>
                <w:sz w:val="24"/>
                <w:lang w:eastAsia="en-US"/>
              </w:rPr>
            </w:pPr>
          </w:p>
        </w:tc>
        <w:tc>
          <w:tcPr>
            <w:tcW w:w="1701" w:type="dxa"/>
            <w:vMerge/>
          </w:tcPr>
          <w:p w14:paraId="793036A2" w14:textId="77777777" w:rsidR="00C53911" w:rsidRPr="000F4567" w:rsidRDefault="00C53911" w:rsidP="00C53911">
            <w:pPr>
              <w:ind w:firstLine="0"/>
              <w:rPr>
                <w:sz w:val="24"/>
                <w:lang w:eastAsia="en-US"/>
              </w:rPr>
            </w:pPr>
          </w:p>
        </w:tc>
        <w:tc>
          <w:tcPr>
            <w:tcW w:w="6373" w:type="dxa"/>
          </w:tcPr>
          <w:p w14:paraId="49ACD3D2" w14:textId="77777777" w:rsidR="00C53911" w:rsidRPr="000F4567" w:rsidRDefault="00C53911" w:rsidP="00C53911">
            <w:pPr>
              <w:spacing w:before="120"/>
              <w:ind w:firstLine="0"/>
              <w:rPr>
                <w:sz w:val="24"/>
              </w:rPr>
            </w:pPr>
            <w:r w:rsidRPr="000F4567">
              <w:rPr>
                <w:rFonts w:eastAsia="Times New Roman"/>
                <w:sz w:val="24"/>
              </w:rPr>
              <w:t>Hành động 3: Cải tạo hệ thống thoát nước trong khu Kinh thành.</w:t>
            </w:r>
          </w:p>
        </w:tc>
      </w:tr>
      <w:tr w:rsidR="00C53911" w:rsidRPr="000F4567" w14:paraId="42E9E5B9" w14:textId="77777777" w:rsidTr="000A26D5">
        <w:tc>
          <w:tcPr>
            <w:tcW w:w="988" w:type="dxa"/>
            <w:vMerge/>
          </w:tcPr>
          <w:p w14:paraId="6BE177E2" w14:textId="77777777" w:rsidR="00C53911" w:rsidRPr="000F4567" w:rsidRDefault="00C53911" w:rsidP="00C53911">
            <w:pPr>
              <w:ind w:firstLine="0"/>
              <w:rPr>
                <w:sz w:val="24"/>
                <w:lang w:eastAsia="en-US"/>
              </w:rPr>
            </w:pPr>
          </w:p>
        </w:tc>
        <w:tc>
          <w:tcPr>
            <w:tcW w:w="1701" w:type="dxa"/>
            <w:vMerge/>
          </w:tcPr>
          <w:p w14:paraId="43C10021" w14:textId="77777777" w:rsidR="00C53911" w:rsidRPr="000F4567" w:rsidRDefault="00C53911" w:rsidP="00C53911">
            <w:pPr>
              <w:ind w:firstLine="0"/>
              <w:rPr>
                <w:sz w:val="24"/>
                <w:lang w:eastAsia="en-US"/>
              </w:rPr>
            </w:pPr>
          </w:p>
        </w:tc>
        <w:tc>
          <w:tcPr>
            <w:tcW w:w="6373" w:type="dxa"/>
          </w:tcPr>
          <w:p w14:paraId="5E2EC289" w14:textId="77777777" w:rsidR="00C53911" w:rsidRPr="000F4567" w:rsidRDefault="00C53911" w:rsidP="00C53911">
            <w:pPr>
              <w:ind w:firstLine="0"/>
              <w:rPr>
                <w:sz w:val="24"/>
              </w:rPr>
            </w:pPr>
            <w:r w:rsidRPr="000F4567">
              <w:rPr>
                <w:sz w:val="24"/>
              </w:rPr>
              <w:t>Hành động 4: Xây dựng bãi chôn lấp rác tại Hương Bình.</w:t>
            </w:r>
          </w:p>
        </w:tc>
      </w:tr>
      <w:tr w:rsidR="00C53911" w:rsidRPr="000F4567" w14:paraId="38EDEFDF" w14:textId="77777777" w:rsidTr="000A26D5">
        <w:tc>
          <w:tcPr>
            <w:tcW w:w="988" w:type="dxa"/>
            <w:vMerge/>
          </w:tcPr>
          <w:p w14:paraId="221ECFE3" w14:textId="77777777" w:rsidR="00C53911" w:rsidRPr="000F4567" w:rsidRDefault="00C53911" w:rsidP="00C53911">
            <w:pPr>
              <w:ind w:firstLine="0"/>
              <w:rPr>
                <w:sz w:val="24"/>
                <w:lang w:eastAsia="en-US"/>
              </w:rPr>
            </w:pPr>
          </w:p>
        </w:tc>
        <w:tc>
          <w:tcPr>
            <w:tcW w:w="1701" w:type="dxa"/>
            <w:vMerge/>
          </w:tcPr>
          <w:p w14:paraId="1319FD9A" w14:textId="77777777" w:rsidR="00C53911" w:rsidRPr="000F4567" w:rsidRDefault="00C53911" w:rsidP="00C53911">
            <w:pPr>
              <w:ind w:firstLine="0"/>
              <w:rPr>
                <w:sz w:val="24"/>
                <w:lang w:eastAsia="en-US"/>
              </w:rPr>
            </w:pPr>
          </w:p>
        </w:tc>
        <w:tc>
          <w:tcPr>
            <w:tcW w:w="6373" w:type="dxa"/>
          </w:tcPr>
          <w:p w14:paraId="6722B105" w14:textId="77777777" w:rsidR="00C53911" w:rsidRPr="000F4567" w:rsidRDefault="00C53911" w:rsidP="00C53911">
            <w:pPr>
              <w:ind w:firstLine="0"/>
              <w:rPr>
                <w:sz w:val="24"/>
              </w:rPr>
            </w:pPr>
            <w:r w:rsidRPr="000F4567">
              <w:rPr>
                <w:sz w:val="24"/>
              </w:rPr>
              <w:t xml:space="preserve">Hành động 5: Phát triển hệ thống chiếu sáng tiết kiệm năng lượng </w:t>
            </w:r>
          </w:p>
        </w:tc>
      </w:tr>
      <w:tr w:rsidR="00C53911" w:rsidRPr="000F4567" w14:paraId="6AA2B03D" w14:textId="77777777" w:rsidTr="000A26D5">
        <w:tc>
          <w:tcPr>
            <w:tcW w:w="988" w:type="dxa"/>
            <w:vMerge/>
          </w:tcPr>
          <w:p w14:paraId="1B181CCC" w14:textId="77777777" w:rsidR="00C53911" w:rsidRPr="000F4567" w:rsidRDefault="00C53911" w:rsidP="00C53911">
            <w:pPr>
              <w:ind w:firstLine="0"/>
              <w:rPr>
                <w:sz w:val="24"/>
                <w:lang w:eastAsia="en-US"/>
              </w:rPr>
            </w:pPr>
          </w:p>
        </w:tc>
        <w:tc>
          <w:tcPr>
            <w:tcW w:w="1701" w:type="dxa"/>
            <w:vMerge/>
          </w:tcPr>
          <w:p w14:paraId="07158F56" w14:textId="77777777" w:rsidR="00C53911" w:rsidRPr="000F4567" w:rsidRDefault="00C53911" w:rsidP="00C53911">
            <w:pPr>
              <w:ind w:firstLine="0"/>
              <w:rPr>
                <w:sz w:val="24"/>
                <w:lang w:eastAsia="en-US"/>
              </w:rPr>
            </w:pPr>
          </w:p>
        </w:tc>
        <w:tc>
          <w:tcPr>
            <w:tcW w:w="6373" w:type="dxa"/>
          </w:tcPr>
          <w:p w14:paraId="612885D2" w14:textId="77777777" w:rsidR="00C53911" w:rsidRPr="000F4567" w:rsidRDefault="00C53911" w:rsidP="00C53911">
            <w:pPr>
              <w:ind w:firstLine="0"/>
              <w:rPr>
                <w:sz w:val="24"/>
              </w:rPr>
            </w:pPr>
            <w:r w:rsidRPr="000F4567">
              <w:rPr>
                <w:sz w:val="24"/>
              </w:rPr>
              <w:t>Hành động 6: Cải thiện công tác giám sát chất lượng nước trên toàn thành phố</w:t>
            </w:r>
          </w:p>
        </w:tc>
      </w:tr>
      <w:tr w:rsidR="00C53911" w:rsidRPr="000F4567" w14:paraId="3350FD37" w14:textId="77777777" w:rsidTr="000A26D5">
        <w:tc>
          <w:tcPr>
            <w:tcW w:w="988" w:type="dxa"/>
            <w:vMerge/>
          </w:tcPr>
          <w:p w14:paraId="7E500406" w14:textId="77777777" w:rsidR="00C53911" w:rsidRPr="000F4567" w:rsidRDefault="00C53911" w:rsidP="00C53911">
            <w:pPr>
              <w:ind w:firstLine="0"/>
              <w:rPr>
                <w:sz w:val="24"/>
                <w:lang w:eastAsia="en-US"/>
              </w:rPr>
            </w:pPr>
          </w:p>
        </w:tc>
        <w:tc>
          <w:tcPr>
            <w:tcW w:w="1701" w:type="dxa"/>
            <w:vMerge/>
          </w:tcPr>
          <w:p w14:paraId="5EB761A6" w14:textId="77777777" w:rsidR="00C53911" w:rsidRPr="000F4567" w:rsidRDefault="00C53911" w:rsidP="00C53911">
            <w:pPr>
              <w:ind w:firstLine="0"/>
              <w:rPr>
                <w:sz w:val="24"/>
                <w:lang w:eastAsia="en-US"/>
              </w:rPr>
            </w:pPr>
          </w:p>
        </w:tc>
        <w:tc>
          <w:tcPr>
            <w:tcW w:w="6373" w:type="dxa"/>
          </w:tcPr>
          <w:p w14:paraId="3C2A06BB" w14:textId="77777777" w:rsidR="00C53911" w:rsidRPr="000F4567" w:rsidRDefault="00C53911" w:rsidP="00C53911">
            <w:pPr>
              <w:ind w:firstLine="0"/>
              <w:rPr>
                <w:sz w:val="24"/>
              </w:rPr>
            </w:pPr>
            <w:r w:rsidRPr="000F4567">
              <w:rPr>
                <w:sz w:val="24"/>
              </w:rPr>
              <w:t>Hành động 7: Khuyến khích phát triển tác động thấp.</w:t>
            </w:r>
          </w:p>
        </w:tc>
      </w:tr>
      <w:tr w:rsidR="00C53911" w:rsidRPr="000F4567" w14:paraId="14F14ACD" w14:textId="77777777" w:rsidTr="000A26D5">
        <w:tc>
          <w:tcPr>
            <w:tcW w:w="988" w:type="dxa"/>
            <w:vMerge w:val="restart"/>
          </w:tcPr>
          <w:p w14:paraId="450EF32F" w14:textId="77777777" w:rsidR="00C53911" w:rsidRPr="000F4567" w:rsidRDefault="00C53911" w:rsidP="00C53911">
            <w:pPr>
              <w:ind w:firstLine="0"/>
              <w:jc w:val="center"/>
              <w:rPr>
                <w:b/>
                <w:sz w:val="24"/>
                <w:lang w:eastAsia="en-US"/>
              </w:rPr>
            </w:pPr>
            <w:r w:rsidRPr="000F4567">
              <w:rPr>
                <w:b/>
                <w:sz w:val="24"/>
                <w:lang w:eastAsia="en-US"/>
              </w:rPr>
              <w:t>2</w:t>
            </w:r>
          </w:p>
        </w:tc>
        <w:tc>
          <w:tcPr>
            <w:tcW w:w="1701" w:type="dxa"/>
            <w:vMerge w:val="restart"/>
          </w:tcPr>
          <w:p w14:paraId="6994217F" w14:textId="77777777" w:rsidR="00C53911" w:rsidRPr="000F4567" w:rsidRDefault="00C53911" w:rsidP="00C53911">
            <w:pPr>
              <w:shd w:val="clear" w:color="auto" w:fill="FFFFFF"/>
              <w:spacing w:before="120"/>
              <w:ind w:firstLine="0"/>
              <w:jc w:val="left"/>
              <w:textAlignment w:val="baseline"/>
              <w:rPr>
                <w:sz w:val="24"/>
                <w:lang w:eastAsia="en-US"/>
              </w:rPr>
            </w:pPr>
            <w:r w:rsidRPr="000F4567">
              <w:rPr>
                <w:sz w:val="24"/>
                <w:lang w:eastAsia="en-US"/>
              </w:rPr>
              <w:t>Sáng kiến 2: Nâng cao các trải nghiệm du lịch</w:t>
            </w:r>
          </w:p>
        </w:tc>
        <w:tc>
          <w:tcPr>
            <w:tcW w:w="6373" w:type="dxa"/>
          </w:tcPr>
          <w:p w14:paraId="72D5F3A7" w14:textId="77777777" w:rsidR="00C53911" w:rsidRPr="000F4567" w:rsidRDefault="00C53911" w:rsidP="00C53911">
            <w:pPr>
              <w:shd w:val="clear" w:color="auto" w:fill="FFFFFF"/>
              <w:spacing w:before="120"/>
              <w:ind w:firstLine="0"/>
              <w:jc w:val="left"/>
              <w:textAlignment w:val="baseline"/>
              <w:rPr>
                <w:rFonts w:eastAsia="Times New Roman"/>
                <w:sz w:val="24"/>
              </w:rPr>
            </w:pPr>
            <w:r w:rsidRPr="000F4567">
              <w:rPr>
                <w:rFonts w:eastAsia="Times New Roman"/>
                <w:sz w:val="24"/>
              </w:rPr>
              <w:t xml:space="preserve">Hành động 1: Mở </w:t>
            </w:r>
            <w:r w:rsidRPr="000F4567">
              <w:rPr>
                <w:rFonts w:eastAsia="Times New Roman"/>
                <w:sz w:val="24"/>
                <w:u w:val="wave" w:color="FF0000"/>
              </w:rPr>
              <w:t>rộng tính</w:t>
            </w:r>
            <w:r w:rsidRPr="000F4567">
              <w:rPr>
                <w:rFonts w:eastAsia="Times New Roman"/>
                <w:sz w:val="24"/>
              </w:rPr>
              <w:t xml:space="preserve"> đa dạng của các hoạt động du lịch, bao gồm du lịch văn hóa và sinh thái.</w:t>
            </w:r>
          </w:p>
        </w:tc>
      </w:tr>
      <w:tr w:rsidR="00C53911" w:rsidRPr="000F4567" w14:paraId="59DFBD08" w14:textId="77777777" w:rsidTr="000A26D5">
        <w:tc>
          <w:tcPr>
            <w:tcW w:w="988" w:type="dxa"/>
            <w:vMerge/>
          </w:tcPr>
          <w:p w14:paraId="07CF5B24" w14:textId="77777777" w:rsidR="00C53911" w:rsidRPr="000F4567" w:rsidRDefault="00C53911" w:rsidP="00C53911">
            <w:pPr>
              <w:ind w:firstLine="0"/>
              <w:rPr>
                <w:sz w:val="24"/>
                <w:lang w:eastAsia="en-US"/>
              </w:rPr>
            </w:pPr>
          </w:p>
        </w:tc>
        <w:tc>
          <w:tcPr>
            <w:tcW w:w="1701" w:type="dxa"/>
            <w:vMerge/>
          </w:tcPr>
          <w:p w14:paraId="38E81E30" w14:textId="77777777" w:rsidR="00C53911" w:rsidRPr="000F4567" w:rsidRDefault="00C53911" w:rsidP="00C53911">
            <w:pPr>
              <w:ind w:firstLine="0"/>
              <w:rPr>
                <w:sz w:val="24"/>
                <w:lang w:eastAsia="en-US"/>
              </w:rPr>
            </w:pPr>
          </w:p>
        </w:tc>
        <w:tc>
          <w:tcPr>
            <w:tcW w:w="6373" w:type="dxa"/>
          </w:tcPr>
          <w:p w14:paraId="3BDAF46D" w14:textId="77777777" w:rsidR="00C53911" w:rsidRPr="000F4567" w:rsidRDefault="00C53911" w:rsidP="00C53911">
            <w:pPr>
              <w:spacing w:before="120"/>
              <w:ind w:firstLine="0"/>
              <w:rPr>
                <w:sz w:val="24"/>
              </w:rPr>
            </w:pPr>
            <w:r w:rsidRPr="000F4567">
              <w:rPr>
                <w:sz w:val="24"/>
              </w:rPr>
              <w:t>Hành động 2: Xác định các khu vực chiến lược của Kinh thành - bên ngoài Hoàng Thành mà có thể tái xây dựng để nâng cao trải nghiệm du lịch</w:t>
            </w:r>
          </w:p>
        </w:tc>
      </w:tr>
      <w:tr w:rsidR="00C53911" w:rsidRPr="000F4567" w14:paraId="764C318B" w14:textId="77777777" w:rsidTr="000A26D5">
        <w:tc>
          <w:tcPr>
            <w:tcW w:w="988" w:type="dxa"/>
            <w:vMerge/>
          </w:tcPr>
          <w:p w14:paraId="7763C806" w14:textId="77777777" w:rsidR="00C53911" w:rsidRPr="000F4567" w:rsidRDefault="00C53911" w:rsidP="00C53911">
            <w:pPr>
              <w:ind w:firstLine="0"/>
              <w:rPr>
                <w:sz w:val="24"/>
                <w:lang w:eastAsia="en-US"/>
              </w:rPr>
            </w:pPr>
          </w:p>
        </w:tc>
        <w:tc>
          <w:tcPr>
            <w:tcW w:w="1701" w:type="dxa"/>
            <w:vMerge/>
          </w:tcPr>
          <w:p w14:paraId="49FD9281" w14:textId="77777777" w:rsidR="00C53911" w:rsidRPr="000F4567" w:rsidRDefault="00C53911" w:rsidP="00C53911">
            <w:pPr>
              <w:ind w:firstLine="0"/>
              <w:rPr>
                <w:sz w:val="24"/>
                <w:lang w:eastAsia="en-US"/>
              </w:rPr>
            </w:pPr>
          </w:p>
        </w:tc>
        <w:tc>
          <w:tcPr>
            <w:tcW w:w="6373" w:type="dxa"/>
          </w:tcPr>
          <w:p w14:paraId="1FEA3050" w14:textId="77777777" w:rsidR="00C53911" w:rsidRPr="000F4567" w:rsidRDefault="00C53911" w:rsidP="00C53911">
            <w:pPr>
              <w:spacing w:before="120"/>
              <w:ind w:firstLine="0"/>
              <w:rPr>
                <w:sz w:val="24"/>
              </w:rPr>
            </w:pPr>
            <w:r w:rsidRPr="000F4567">
              <w:rPr>
                <w:sz w:val="24"/>
              </w:rPr>
              <w:t>Hành đồng 3: Xây dựng một chợ thủ công mỹ nghệ mới ở phường Thủy Xuân</w:t>
            </w:r>
          </w:p>
        </w:tc>
      </w:tr>
      <w:tr w:rsidR="00C53911" w:rsidRPr="000F4567" w14:paraId="6AB7C803" w14:textId="77777777" w:rsidTr="000A26D5">
        <w:tc>
          <w:tcPr>
            <w:tcW w:w="988" w:type="dxa"/>
            <w:vMerge/>
          </w:tcPr>
          <w:p w14:paraId="6415A272" w14:textId="77777777" w:rsidR="00C53911" w:rsidRPr="000F4567" w:rsidRDefault="00C53911" w:rsidP="00C53911">
            <w:pPr>
              <w:ind w:firstLine="0"/>
              <w:rPr>
                <w:sz w:val="24"/>
                <w:lang w:eastAsia="en-US"/>
              </w:rPr>
            </w:pPr>
          </w:p>
        </w:tc>
        <w:tc>
          <w:tcPr>
            <w:tcW w:w="1701" w:type="dxa"/>
            <w:vMerge/>
          </w:tcPr>
          <w:p w14:paraId="2D05E07B" w14:textId="77777777" w:rsidR="00C53911" w:rsidRPr="000F4567" w:rsidRDefault="00C53911" w:rsidP="00C53911">
            <w:pPr>
              <w:ind w:firstLine="0"/>
              <w:rPr>
                <w:sz w:val="24"/>
                <w:lang w:eastAsia="en-US"/>
              </w:rPr>
            </w:pPr>
          </w:p>
        </w:tc>
        <w:tc>
          <w:tcPr>
            <w:tcW w:w="6373" w:type="dxa"/>
          </w:tcPr>
          <w:p w14:paraId="5581AC31" w14:textId="77777777" w:rsidR="00C53911" w:rsidRPr="000F4567" w:rsidRDefault="00C53911" w:rsidP="00C53911">
            <w:pPr>
              <w:spacing w:before="120"/>
              <w:ind w:firstLine="0"/>
              <w:rPr>
                <w:sz w:val="24"/>
              </w:rPr>
            </w:pPr>
            <w:r w:rsidRPr="000F4567">
              <w:rPr>
                <w:sz w:val="24"/>
              </w:rPr>
              <w:t>Hành động 4: Mở rộng “Huế về đêm” cung cấp dịch vụ chợ đêm và biểu diễn văn hóa v.v</w:t>
            </w:r>
          </w:p>
        </w:tc>
      </w:tr>
      <w:tr w:rsidR="00C53911" w:rsidRPr="000F4567" w14:paraId="2ACE2F7A" w14:textId="77777777" w:rsidTr="000A26D5">
        <w:tc>
          <w:tcPr>
            <w:tcW w:w="988" w:type="dxa"/>
            <w:vMerge/>
          </w:tcPr>
          <w:p w14:paraId="278110BB" w14:textId="77777777" w:rsidR="00C53911" w:rsidRPr="000F4567" w:rsidRDefault="00C53911" w:rsidP="00C53911">
            <w:pPr>
              <w:ind w:firstLine="0"/>
              <w:rPr>
                <w:sz w:val="24"/>
                <w:lang w:eastAsia="en-US"/>
              </w:rPr>
            </w:pPr>
          </w:p>
        </w:tc>
        <w:tc>
          <w:tcPr>
            <w:tcW w:w="1701" w:type="dxa"/>
            <w:vMerge/>
          </w:tcPr>
          <w:p w14:paraId="1D6B9028" w14:textId="77777777" w:rsidR="00C53911" w:rsidRPr="000F4567" w:rsidRDefault="00C53911" w:rsidP="00C53911">
            <w:pPr>
              <w:ind w:firstLine="0"/>
              <w:rPr>
                <w:sz w:val="24"/>
                <w:lang w:eastAsia="en-US"/>
              </w:rPr>
            </w:pPr>
          </w:p>
        </w:tc>
        <w:tc>
          <w:tcPr>
            <w:tcW w:w="6373" w:type="dxa"/>
          </w:tcPr>
          <w:p w14:paraId="4286072D" w14:textId="77777777" w:rsidR="00C53911" w:rsidRPr="000F4567" w:rsidRDefault="00C53911" w:rsidP="00C53911">
            <w:pPr>
              <w:spacing w:before="120"/>
              <w:ind w:firstLine="0"/>
              <w:rPr>
                <w:sz w:val="24"/>
              </w:rPr>
            </w:pPr>
            <w:r w:rsidRPr="000F4567">
              <w:rPr>
                <w:sz w:val="24"/>
              </w:rPr>
              <w:t>Hành động 5: Phát triển các phương án giao thông cộng cộng và giao thông phi cơ giới trong khu vực Kinh thành</w:t>
            </w:r>
          </w:p>
        </w:tc>
      </w:tr>
      <w:tr w:rsidR="00C53911" w:rsidRPr="000F4567" w14:paraId="67FB4EAE" w14:textId="77777777" w:rsidTr="000A26D5">
        <w:tc>
          <w:tcPr>
            <w:tcW w:w="988" w:type="dxa"/>
            <w:vMerge w:val="restart"/>
          </w:tcPr>
          <w:p w14:paraId="430024E6" w14:textId="77777777" w:rsidR="00C53911" w:rsidRPr="000F4567" w:rsidRDefault="00C53911" w:rsidP="00C53911">
            <w:pPr>
              <w:ind w:firstLine="0"/>
              <w:jc w:val="center"/>
              <w:rPr>
                <w:bCs/>
                <w:sz w:val="24"/>
                <w:lang w:eastAsia="en-US"/>
              </w:rPr>
            </w:pPr>
          </w:p>
          <w:p w14:paraId="779473A1" w14:textId="77777777" w:rsidR="00C53911" w:rsidRPr="000F4567" w:rsidRDefault="00C53911" w:rsidP="00C53911">
            <w:pPr>
              <w:ind w:firstLine="0"/>
              <w:jc w:val="center"/>
              <w:rPr>
                <w:bCs/>
                <w:sz w:val="24"/>
                <w:lang w:eastAsia="en-US"/>
              </w:rPr>
            </w:pPr>
          </w:p>
          <w:p w14:paraId="1524CCCB" w14:textId="77777777" w:rsidR="00C53911" w:rsidRPr="000F4567" w:rsidRDefault="00C53911" w:rsidP="00C53911">
            <w:pPr>
              <w:ind w:firstLine="0"/>
              <w:jc w:val="center"/>
              <w:rPr>
                <w:bCs/>
                <w:sz w:val="24"/>
                <w:lang w:eastAsia="en-US"/>
              </w:rPr>
            </w:pPr>
          </w:p>
          <w:p w14:paraId="3FD15167" w14:textId="77777777" w:rsidR="00C53911" w:rsidRPr="000F4567" w:rsidRDefault="00C53911" w:rsidP="00C53911">
            <w:pPr>
              <w:ind w:firstLine="0"/>
              <w:jc w:val="center"/>
              <w:rPr>
                <w:bCs/>
                <w:sz w:val="24"/>
                <w:lang w:eastAsia="en-US"/>
              </w:rPr>
            </w:pPr>
          </w:p>
          <w:p w14:paraId="5C2CA519" w14:textId="77777777" w:rsidR="00C53911" w:rsidRPr="000F4567" w:rsidRDefault="00C53911" w:rsidP="00C53911">
            <w:pPr>
              <w:ind w:firstLine="0"/>
              <w:jc w:val="center"/>
              <w:rPr>
                <w:b/>
                <w:sz w:val="24"/>
                <w:lang w:eastAsia="en-US"/>
              </w:rPr>
            </w:pPr>
            <w:r w:rsidRPr="000F4567">
              <w:rPr>
                <w:b/>
                <w:sz w:val="24"/>
                <w:lang w:eastAsia="en-US"/>
              </w:rPr>
              <w:t>3</w:t>
            </w:r>
          </w:p>
        </w:tc>
        <w:tc>
          <w:tcPr>
            <w:tcW w:w="1701" w:type="dxa"/>
            <w:vMerge w:val="restart"/>
          </w:tcPr>
          <w:p w14:paraId="6E929C74" w14:textId="77777777" w:rsidR="00C53911" w:rsidRPr="000F4567" w:rsidRDefault="00C53911" w:rsidP="00C53911">
            <w:pPr>
              <w:ind w:firstLine="0"/>
              <w:rPr>
                <w:sz w:val="24"/>
                <w:lang w:eastAsia="en-US"/>
              </w:rPr>
            </w:pPr>
            <w:r w:rsidRPr="000F4567">
              <w:rPr>
                <w:sz w:val="24"/>
                <w:lang w:eastAsia="en-US"/>
              </w:rPr>
              <w:t>Sáng kiến 3: Phát triển giao thông bền vững cho khu vực thành phố Huế mở rộng.</w:t>
            </w:r>
          </w:p>
        </w:tc>
        <w:tc>
          <w:tcPr>
            <w:tcW w:w="6373" w:type="dxa"/>
          </w:tcPr>
          <w:p w14:paraId="09890116" w14:textId="77777777" w:rsidR="00C53911" w:rsidRPr="000F4567" w:rsidRDefault="00C53911" w:rsidP="00C53911">
            <w:pPr>
              <w:spacing w:before="120"/>
              <w:ind w:firstLine="0"/>
              <w:rPr>
                <w:sz w:val="24"/>
              </w:rPr>
            </w:pPr>
            <w:r w:rsidRPr="000F4567">
              <w:rPr>
                <w:sz w:val="24"/>
              </w:rPr>
              <w:t>Hành động 1: Xây dựng bãi đỗ xe ngoại vi kết nối với mạng lưới giao thông công cộng.</w:t>
            </w:r>
          </w:p>
        </w:tc>
      </w:tr>
      <w:tr w:rsidR="00C53911" w:rsidRPr="000F4567" w14:paraId="6E2448C5" w14:textId="77777777" w:rsidTr="000A26D5">
        <w:tc>
          <w:tcPr>
            <w:tcW w:w="988" w:type="dxa"/>
            <w:vMerge/>
          </w:tcPr>
          <w:p w14:paraId="2F065110" w14:textId="77777777" w:rsidR="00C53911" w:rsidRPr="000F4567" w:rsidRDefault="00C53911" w:rsidP="00C53911">
            <w:pPr>
              <w:ind w:firstLine="0"/>
              <w:rPr>
                <w:sz w:val="24"/>
                <w:lang w:eastAsia="en-US"/>
              </w:rPr>
            </w:pPr>
          </w:p>
        </w:tc>
        <w:tc>
          <w:tcPr>
            <w:tcW w:w="1701" w:type="dxa"/>
            <w:vMerge/>
          </w:tcPr>
          <w:p w14:paraId="2060A336" w14:textId="77777777" w:rsidR="00C53911" w:rsidRPr="000F4567" w:rsidRDefault="00C53911" w:rsidP="00C53911">
            <w:pPr>
              <w:ind w:firstLine="0"/>
              <w:rPr>
                <w:sz w:val="24"/>
                <w:lang w:eastAsia="en-US"/>
              </w:rPr>
            </w:pPr>
          </w:p>
        </w:tc>
        <w:tc>
          <w:tcPr>
            <w:tcW w:w="6373" w:type="dxa"/>
          </w:tcPr>
          <w:p w14:paraId="366224A3" w14:textId="77777777" w:rsidR="00C53911" w:rsidRPr="000F4567" w:rsidRDefault="00C53911" w:rsidP="00C53911">
            <w:pPr>
              <w:spacing w:before="120"/>
              <w:ind w:firstLine="0"/>
              <w:rPr>
                <w:sz w:val="24"/>
              </w:rPr>
            </w:pPr>
            <w:r w:rsidRPr="000F4567">
              <w:rPr>
                <w:sz w:val="24"/>
              </w:rPr>
              <w:t>Hành động 2: Xây dựng các tuyến đường mới nhằm tăng cường các kết nối đến các điểm du lịch và mở các huyện Xanh mới.</w:t>
            </w:r>
          </w:p>
        </w:tc>
      </w:tr>
      <w:tr w:rsidR="00C53911" w:rsidRPr="000F4567" w14:paraId="70A4E056" w14:textId="77777777" w:rsidTr="000A26D5">
        <w:tc>
          <w:tcPr>
            <w:tcW w:w="988" w:type="dxa"/>
            <w:vMerge/>
          </w:tcPr>
          <w:p w14:paraId="01089951" w14:textId="77777777" w:rsidR="00C53911" w:rsidRPr="000F4567" w:rsidRDefault="00C53911" w:rsidP="00C53911">
            <w:pPr>
              <w:ind w:firstLine="0"/>
              <w:rPr>
                <w:sz w:val="24"/>
                <w:lang w:eastAsia="en-US"/>
              </w:rPr>
            </w:pPr>
          </w:p>
        </w:tc>
        <w:tc>
          <w:tcPr>
            <w:tcW w:w="1701" w:type="dxa"/>
            <w:vMerge/>
          </w:tcPr>
          <w:p w14:paraId="41EE73B2" w14:textId="77777777" w:rsidR="00C53911" w:rsidRPr="000F4567" w:rsidRDefault="00C53911" w:rsidP="00C53911">
            <w:pPr>
              <w:ind w:firstLine="0"/>
              <w:rPr>
                <w:sz w:val="24"/>
                <w:lang w:eastAsia="en-US"/>
              </w:rPr>
            </w:pPr>
          </w:p>
        </w:tc>
        <w:tc>
          <w:tcPr>
            <w:tcW w:w="6373" w:type="dxa"/>
          </w:tcPr>
          <w:p w14:paraId="73D94123" w14:textId="77777777" w:rsidR="00C53911" w:rsidRPr="000F4567" w:rsidRDefault="00C53911" w:rsidP="00C53911">
            <w:pPr>
              <w:spacing w:before="120"/>
              <w:ind w:firstLine="0"/>
              <w:rPr>
                <w:sz w:val="24"/>
              </w:rPr>
            </w:pPr>
            <w:r w:rsidRPr="000F4567">
              <w:rPr>
                <w:sz w:val="24"/>
              </w:rPr>
              <w:t>Hành động 3: Khuyến khích sử dụng xe đạp trong trung tâm thành phố</w:t>
            </w:r>
          </w:p>
        </w:tc>
      </w:tr>
      <w:tr w:rsidR="00C53911" w:rsidRPr="000F4567" w14:paraId="623821FC" w14:textId="77777777" w:rsidTr="000A26D5">
        <w:tc>
          <w:tcPr>
            <w:tcW w:w="988" w:type="dxa"/>
            <w:vMerge/>
          </w:tcPr>
          <w:p w14:paraId="003F3091" w14:textId="77777777" w:rsidR="00C53911" w:rsidRPr="000F4567" w:rsidRDefault="00C53911" w:rsidP="00C53911">
            <w:pPr>
              <w:ind w:firstLine="0"/>
              <w:rPr>
                <w:sz w:val="24"/>
                <w:lang w:eastAsia="en-US"/>
              </w:rPr>
            </w:pPr>
          </w:p>
        </w:tc>
        <w:tc>
          <w:tcPr>
            <w:tcW w:w="1701" w:type="dxa"/>
            <w:vMerge/>
          </w:tcPr>
          <w:p w14:paraId="1336DEC1" w14:textId="77777777" w:rsidR="00C53911" w:rsidRPr="000F4567" w:rsidRDefault="00C53911" w:rsidP="00C53911">
            <w:pPr>
              <w:ind w:firstLine="0"/>
              <w:rPr>
                <w:sz w:val="24"/>
                <w:lang w:eastAsia="en-US"/>
              </w:rPr>
            </w:pPr>
          </w:p>
        </w:tc>
        <w:tc>
          <w:tcPr>
            <w:tcW w:w="6373" w:type="dxa"/>
          </w:tcPr>
          <w:p w14:paraId="3B0C4ECF" w14:textId="77777777" w:rsidR="00C53911" w:rsidRPr="000F4567" w:rsidRDefault="00C53911" w:rsidP="00C53911">
            <w:pPr>
              <w:spacing w:before="120"/>
              <w:ind w:firstLine="0"/>
              <w:rPr>
                <w:sz w:val="24"/>
              </w:rPr>
            </w:pPr>
            <w:r w:rsidRPr="000F4567">
              <w:rPr>
                <w:sz w:val="24"/>
              </w:rPr>
              <w:t>Hành động 4: Phát triển tuyến xe tàu điện</w:t>
            </w:r>
          </w:p>
        </w:tc>
      </w:tr>
    </w:tbl>
    <w:p w14:paraId="1E7CBB35" w14:textId="77777777" w:rsidR="00365D4F" w:rsidRPr="00B65BED" w:rsidRDefault="00365D4F" w:rsidP="00F841A5">
      <w:pPr>
        <w:widowControl w:val="0"/>
        <w:numPr>
          <w:ilvl w:val="0"/>
          <w:numId w:val="36"/>
        </w:numPr>
        <w:spacing w:before="120" w:after="0" w:line="360" w:lineRule="auto"/>
        <w:ind w:left="0" w:firstLine="0"/>
        <w:rPr>
          <w:b/>
          <w:i/>
          <w:szCs w:val="26"/>
        </w:rPr>
      </w:pPr>
      <w:r w:rsidRPr="00B65BED">
        <w:rPr>
          <w:b/>
          <w:i/>
          <w:szCs w:val="26"/>
        </w:rPr>
        <w:t>Đánh giá kết quả đạt được giai đoạn 2016-2025</w:t>
      </w:r>
    </w:p>
    <w:p w14:paraId="3226A0FE" w14:textId="77777777" w:rsidR="00860681" w:rsidRPr="00B65BED" w:rsidRDefault="00860681" w:rsidP="00860681">
      <w:pPr>
        <w:spacing w:line="360" w:lineRule="auto"/>
        <w:ind w:firstLine="567"/>
        <w:rPr>
          <w:rFonts w:eastAsia="Times New Roman"/>
          <w:szCs w:val="26"/>
        </w:rPr>
      </w:pPr>
      <w:r w:rsidRPr="00B65BED">
        <w:rPr>
          <w:rFonts w:eastAsia="Times New Roman"/>
          <w:szCs w:val="26"/>
        </w:rPr>
        <w:t>Thành phố Huế triển khai GCAP giai đoạn 1 đã đảm bảo mục tiêu đề ra: Hiện thực hóa tầm nhìn thành phố xanh. Xây dựng Huế thành một đô thị xanh, phát triển bền vững đáp ứng các yêu cầu về bảo vệ môi trường, cảnh quan tự nhiên đặc biệt là trùng tu khu Kinh thành, các điểm di tích, cảnh quan thiên nhiên đặc trưng thu hút du lịch của Huế. Tạo ra mô hình phát triển mới, phù hợp với đặc điểm riêng có của thành phố Huế; Là công cụ để các cấp chính quyền, các tổ chức chính trị-xã hội, các tầng lớp nhân dân tham gia quản lý, giám sát một cách chủ động hơn trong quá trình phát triển thành phố.</w:t>
      </w:r>
    </w:p>
    <w:p w14:paraId="0EFB07B8" w14:textId="77777777" w:rsidR="00365D4F" w:rsidRPr="00B65BED" w:rsidRDefault="00860681" w:rsidP="00860681">
      <w:pPr>
        <w:spacing w:line="360" w:lineRule="auto"/>
        <w:ind w:firstLine="567"/>
        <w:rPr>
          <w:b/>
          <w:szCs w:val="26"/>
        </w:rPr>
      </w:pPr>
      <w:r w:rsidRPr="00B65BED">
        <w:rPr>
          <w:rFonts w:eastAsia="Times New Roman"/>
          <w:szCs w:val="26"/>
        </w:rPr>
        <w:t>Kết quả thực hiện (GCAP) đã góp phần đưa thành phố Huế thành một đô thị xanh, phát triển bền vững. Nỗ lực của chính quyền và người dân, Huế đã đạt được nhiều kết quả tích cực trong việc xây dựng thành phố xanh và phát triển bền vững. Tuy nhiên, vẫn còn nhiều thách thức cần được giải quyết để Huế thực sự trở thành một thành phố xanh, đáng sống cho cả khu vực mở rộng</w:t>
      </w:r>
    </w:p>
    <w:p w14:paraId="4F63D058" w14:textId="77777777" w:rsidR="00365D4F" w:rsidRPr="00B65BED" w:rsidRDefault="00365D4F" w:rsidP="00F841A5">
      <w:pPr>
        <w:numPr>
          <w:ilvl w:val="0"/>
          <w:numId w:val="36"/>
        </w:numPr>
        <w:spacing w:after="0" w:line="360" w:lineRule="auto"/>
        <w:ind w:left="0" w:firstLine="0"/>
        <w:rPr>
          <w:b/>
          <w:i/>
          <w:szCs w:val="26"/>
        </w:rPr>
      </w:pPr>
      <w:r w:rsidRPr="00B65BED">
        <w:rPr>
          <w:b/>
          <w:i/>
          <w:szCs w:val="26"/>
        </w:rPr>
        <w:t>Các giai đoạn tiếp theo</w:t>
      </w:r>
    </w:p>
    <w:p w14:paraId="433CAA24" w14:textId="77777777" w:rsidR="00365D4F" w:rsidRPr="00B65BED" w:rsidRDefault="00365D4F" w:rsidP="00F841A5">
      <w:pPr>
        <w:numPr>
          <w:ilvl w:val="0"/>
          <w:numId w:val="37"/>
        </w:numPr>
        <w:spacing w:after="0" w:line="360" w:lineRule="auto"/>
        <w:ind w:left="0" w:firstLine="567"/>
        <w:rPr>
          <w:b/>
          <w:i/>
          <w:szCs w:val="26"/>
        </w:rPr>
      </w:pPr>
      <w:r w:rsidRPr="00B65BED">
        <w:rPr>
          <w:b/>
          <w:i/>
          <w:szCs w:val="26"/>
        </w:rPr>
        <w:t>Giai đoạn 2025-2030</w:t>
      </w:r>
    </w:p>
    <w:p w14:paraId="09580FAF" w14:textId="77777777" w:rsidR="00365D4F" w:rsidRPr="00B65BED" w:rsidRDefault="00365D4F" w:rsidP="00365D4F">
      <w:pPr>
        <w:spacing w:line="360" w:lineRule="auto"/>
        <w:ind w:firstLine="567"/>
        <w:rPr>
          <w:b/>
          <w:szCs w:val="26"/>
        </w:rPr>
      </w:pPr>
      <w:r w:rsidRPr="00B65BED">
        <w:rPr>
          <w:rFonts w:eastAsia="Times New Roman"/>
          <w:szCs w:val="26"/>
        </w:rPr>
        <w:t xml:space="preserve">Tiếp tục tổ chức thực hiện 03 sáng kiến tổng thể, trong đó cập nhật, bổ sung hành động tăng cường quản lý chất lượng không khí đô thị trong nhóm sáng kiến 1 về cải thiện môi trường đô thị. </w:t>
      </w:r>
      <w:r w:rsidRPr="00B65BED">
        <w:rPr>
          <w:szCs w:val="26"/>
        </w:rPr>
        <w:t>Chủ trương, định hướng bảo tồn di tích lịch sử, văn hóa và phát triển du lịch bền vững ở thành phố Huế và các khu vực lân cận, đòi hỏi chất lượng không khí đô thị cần được cải thiện và công tác quản lý chất lượng không khí của tỉnh cần được lập kế hoạch và thực hiện trong giai đoạn 2025 - 2030, định hướng giai đoạn tiếp theo.</w:t>
      </w:r>
      <w:r w:rsidRPr="00B65BED">
        <w:rPr>
          <w:rFonts w:eastAsia="Times New Roman"/>
          <w:szCs w:val="26"/>
        </w:rPr>
        <w:t xml:space="preserve"> </w:t>
      </w:r>
    </w:p>
    <w:p w14:paraId="125E4F92" w14:textId="77777777" w:rsidR="00365D4F" w:rsidRPr="00B65BED" w:rsidRDefault="00365D4F" w:rsidP="00F841A5">
      <w:pPr>
        <w:numPr>
          <w:ilvl w:val="0"/>
          <w:numId w:val="36"/>
        </w:numPr>
        <w:spacing w:after="0" w:line="360" w:lineRule="auto"/>
        <w:ind w:left="0" w:firstLine="0"/>
        <w:rPr>
          <w:b/>
          <w:i/>
          <w:szCs w:val="26"/>
        </w:rPr>
      </w:pPr>
      <w:r w:rsidRPr="00B65BED">
        <w:rPr>
          <w:b/>
          <w:i/>
          <w:szCs w:val="26"/>
        </w:rPr>
        <w:t>Nhu cầu vốn</w:t>
      </w:r>
    </w:p>
    <w:p w14:paraId="471F40D9" w14:textId="77777777" w:rsidR="00365D4F" w:rsidRPr="00B65BED" w:rsidRDefault="00365D4F" w:rsidP="00365D4F">
      <w:pPr>
        <w:spacing w:line="360" w:lineRule="auto"/>
        <w:ind w:firstLine="567"/>
        <w:rPr>
          <w:b/>
          <w:szCs w:val="26"/>
          <w:u w:val="single"/>
        </w:rPr>
      </w:pPr>
      <w:r w:rsidRPr="00B65BED">
        <w:rPr>
          <w:szCs w:val="26"/>
        </w:rPr>
        <w:t xml:space="preserve">Trên cơ sở các Sáng kiến và hành động đã đề xuất của thành phố Huế , Ngân hàng ADB đã quyết định cấp vốn cho vay giai đoạn đầu khoảng </w:t>
      </w:r>
      <w:r w:rsidRPr="00B65BED">
        <w:rPr>
          <w:b/>
          <w:szCs w:val="26"/>
          <w:u w:val="single"/>
        </w:rPr>
        <w:t>2.000 tỷ động</w:t>
      </w:r>
    </w:p>
    <w:p w14:paraId="15079023" w14:textId="77777777" w:rsidR="00365D4F" w:rsidRPr="00B65BED" w:rsidRDefault="00365D4F" w:rsidP="00365D4F">
      <w:pPr>
        <w:shd w:val="clear" w:color="auto" w:fill="FFFFFF"/>
        <w:spacing w:line="360" w:lineRule="auto"/>
        <w:ind w:firstLine="567"/>
        <w:rPr>
          <w:rFonts w:eastAsia="Times New Roman"/>
          <w:iCs/>
          <w:szCs w:val="26"/>
        </w:rPr>
      </w:pPr>
      <w:r w:rsidRPr="00B65BED">
        <w:rPr>
          <w:rFonts w:eastAsia="Times New Roman"/>
          <w:iCs/>
          <w:szCs w:val="26"/>
        </w:rPr>
        <w:t xml:space="preserve">Trong giai đoạn tiếp theo cần bổ sung </w:t>
      </w:r>
      <w:r w:rsidRPr="00B65BED">
        <w:rPr>
          <w:rFonts w:eastAsia="Times New Roman"/>
          <w:b/>
          <w:iCs/>
          <w:szCs w:val="26"/>
          <w:u w:val="single"/>
        </w:rPr>
        <w:t>2.560 tỷ đồng</w:t>
      </w:r>
      <w:r w:rsidRPr="00B65BED">
        <w:rPr>
          <w:rFonts w:eastAsia="Times New Roman"/>
          <w:i/>
          <w:iCs/>
          <w:szCs w:val="26"/>
        </w:rPr>
        <w:t xml:space="preserve"> </w:t>
      </w:r>
      <w:r w:rsidRPr="00B65BED">
        <w:rPr>
          <w:rFonts w:eastAsia="Times New Roman"/>
          <w:iCs/>
          <w:szCs w:val="26"/>
        </w:rPr>
        <w:t>để thực hiện hành động cập nhật/bổ sung về xây dựng và thực hiện kế hoạch quản lý chất lượng không khí cấp tỉnh, trọng tâm là chất lượng không khí đô thị.</w:t>
      </w:r>
    </w:p>
    <w:p w14:paraId="5E31573E" w14:textId="77777777" w:rsidR="00860681" w:rsidRPr="00B65BED" w:rsidRDefault="00860681" w:rsidP="00860681">
      <w:pPr>
        <w:pStyle w:val="Heading4"/>
        <w:numPr>
          <w:ilvl w:val="3"/>
          <w:numId w:val="2"/>
        </w:numPr>
        <w:rPr>
          <w:rFonts w:eastAsia="Times New Roman"/>
        </w:rPr>
      </w:pPr>
      <w:r w:rsidRPr="00B65BED">
        <w:rPr>
          <w:rFonts w:eastAsia="Times New Roman"/>
        </w:rPr>
        <w:t>Thành phố Vĩnh Yên</w:t>
      </w:r>
    </w:p>
    <w:p w14:paraId="25ECDF22" w14:textId="77777777" w:rsidR="00204848" w:rsidRPr="00B65BED" w:rsidRDefault="00204848" w:rsidP="00204848">
      <w:r w:rsidRPr="00B65BED">
        <w:t>Thành phố Vĩnh Yên (Tỉnh Vĩnh Phúc cũ) đang trải qua quá trình đô thị hóa và phát triển kinh tế nhanh chóng. Nhằm đáp ứng yêu cầu phát triển bền vững và bảo vệ môi trường, thành phố đã xây dựng và triển khai Kế hoạch hành động thành phố Xanh theo Kế hoạch 6401/KH-UBND ngày 09 tháng 10 năm 2015 của UBND tỉnh Vĩnh Phúc về Kế hoạch hành động thành phố xanh Vĩnh Yên đến năm 2020 định hướng đến năm 2030. Kế hoạch tập trung vào việc cải thiện chất lượng không gian sống, bảo vệ môi trường, và thúc đẩy các giải pháp phát triển bền vững. Kế hoạch này không chỉ hướng tới nâng cao chất lượng sống cho cư dân mà còn đặt nền móng cho việc thích ứng với các thách thức của biến đổi khí hậu (BĐKH).</w:t>
      </w:r>
    </w:p>
    <w:p w14:paraId="0B38EDA0" w14:textId="77777777" w:rsidR="00860681" w:rsidRPr="00B65BED" w:rsidRDefault="00204848" w:rsidP="00204848">
      <w:r w:rsidRPr="00B65BED">
        <w:t>Thành phố Vĩnh Yên là nơi tập trung các đầu mối giao thông: Quốc lộ số 2 (nối với các tỉnh Phú Thọ, Tuyên Quang, Hà Giang) và tuyến đường sắt Hà Nội - Lào Cai; là cầu nối giữa vùng Trung du và miền núi phía Bắc (TDMNPB) với thủ đô Hà Nội; liền kề cảng hàng không quốc tế Nội Bài, qua đường Quốc lộ số 5 thông với cảng biển Hải Phòng và trục hành lang kinh tế đường 18 thông với cảng nước sâu Cái Lân (Quảng Ninh).</w:t>
      </w:r>
    </w:p>
    <w:p w14:paraId="2200D789" w14:textId="77777777" w:rsidR="002926BD" w:rsidRPr="00B65BED" w:rsidRDefault="002926BD" w:rsidP="002926BD">
      <w:pPr>
        <w:ind w:firstLine="0"/>
        <w:jc w:val="center"/>
      </w:pPr>
      <w:r w:rsidRPr="00B65BED">
        <w:drawing>
          <wp:inline distT="0" distB="0" distL="0" distR="0" wp14:anchorId="22F89C36" wp14:editId="22811D1A">
            <wp:extent cx="4052947" cy="2466975"/>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4061535" cy="2472202"/>
                    </a:xfrm>
                    <a:prstGeom prst="rect">
                      <a:avLst/>
                    </a:prstGeom>
                    <a:noFill/>
                  </pic:spPr>
                </pic:pic>
              </a:graphicData>
            </a:graphic>
          </wp:inline>
        </w:drawing>
      </w:r>
    </w:p>
    <w:p w14:paraId="15597664" w14:textId="300D2933" w:rsidR="00365D4F" w:rsidRPr="00B65BED" w:rsidRDefault="00B72628" w:rsidP="002926BD">
      <w:pPr>
        <w:pStyle w:val="Caption"/>
        <w:rPr>
          <w:color w:val="auto"/>
          <w:szCs w:val="26"/>
        </w:rPr>
      </w:pPr>
      <w:bookmarkStart w:id="182" w:name="_Toc209141359"/>
      <w:bookmarkStart w:id="183" w:name="_Toc210236055"/>
      <w:bookmarkStart w:id="184" w:name="_Toc210290260"/>
      <w:r w:rsidRPr="00B65BED">
        <w:t>Hình 2.</w:t>
      </w:r>
      <w:r w:rsidRPr="00B65BED">
        <w:fldChar w:fldCharType="begin"/>
      </w:r>
      <w:r w:rsidRPr="00B65BED">
        <w:instrText xml:space="preserve"> SEQ Hình_2. \* ARABIC </w:instrText>
      </w:r>
      <w:r w:rsidRPr="00B65BED">
        <w:fldChar w:fldCharType="separate"/>
      </w:r>
      <w:r w:rsidR="00D75081">
        <w:t>4</w:t>
      </w:r>
      <w:r w:rsidRPr="00B65BED">
        <w:fldChar w:fldCharType="end"/>
      </w:r>
      <w:r w:rsidRPr="00B65BED">
        <w:t xml:space="preserve">. </w:t>
      </w:r>
      <w:r w:rsidR="00365D4F" w:rsidRPr="00B65BED">
        <w:rPr>
          <w:color w:val="auto"/>
          <w:szCs w:val="26"/>
        </w:rPr>
        <w:t>Trung tâm thành phố Vĩnh Yên (khu vực Đầm Vạc)</w:t>
      </w:r>
      <w:bookmarkEnd w:id="182"/>
      <w:bookmarkEnd w:id="183"/>
      <w:bookmarkEnd w:id="184"/>
    </w:p>
    <w:p w14:paraId="241FA914" w14:textId="77777777" w:rsidR="00C459BC" w:rsidRPr="00B65BED" w:rsidRDefault="00365D4F" w:rsidP="00F841A5">
      <w:pPr>
        <w:numPr>
          <w:ilvl w:val="0"/>
          <w:numId w:val="38"/>
        </w:numPr>
        <w:spacing w:after="0" w:line="360" w:lineRule="auto"/>
        <w:ind w:left="0" w:firstLine="0"/>
        <w:rPr>
          <w:szCs w:val="26"/>
        </w:rPr>
      </w:pPr>
      <w:r w:rsidRPr="00B65BED">
        <w:rPr>
          <w:b/>
          <w:i/>
          <w:szCs w:val="26"/>
        </w:rPr>
        <w:t>Thực trạng môi trường</w:t>
      </w:r>
    </w:p>
    <w:p w14:paraId="6DA63A6E" w14:textId="77777777" w:rsidR="00C459BC" w:rsidRPr="00B65BED" w:rsidRDefault="00365D4F" w:rsidP="00C459BC">
      <w:pPr>
        <w:spacing w:after="0" w:line="360" w:lineRule="auto"/>
        <w:ind w:firstLine="567"/>
        <w:rPr>
          <w:szCs w:val="26"/>
        </w:rPr>
      </w:pPr>
      <w:r w:rsidRPr="00B65BED">
        <w:rPr>
          <w:szCs w:val="26"/>
        </w:rPr>
        <w:t xml:space="preserve"> </w:t>
      </w:r>
      <w:r w:rsidR="00C459BC" w:rsidRPr="00B65BED">
        <w:rPr>
          <w:szCs w:val="26"/>
        </w:rPr>
        <w:t>Nhìn chung môi trường TP Vĩnh Yên tương đối tốt chỉ có 2 lĩnh vực chưa đạt được yêu cầu đó là Quản lý chất thải rắn và thoát nước thải sinh hoạt.</w:t>
      </w:r>
    </w:p>
    <w:p w14:paraId="1D1C89D2" w14:textId="77777777" w:rsidR="00C459BC" w:rsidRPr="00B65BED" w:rsidRDefault="00C459BC" w:rsidP="00C459BC">
      <w:pPr>
        <w:spacing w:after="0" w:line="360" w:lineRule="auto"/>
        <w:ind w:firstLine="567"/>
        <w:rPr>
          <w:szCs w:val="26"/>
        </w:rPr>
      </w:pPr>
      <w:r w:rsidRPr="00B65BED">
        <w:rPr>
          <w:szCs w:val="26"/>
        </w:rPr>
        <w:t>-  Quản lý CTR sinh hoạt. Trong vấn đề môi trường khó khăn nhất đó là công tác quản lý chất thải rắn. Tổng lượng chất thải rắn sinh hoạt phát sinh trên địa bàn thành phố Vĩnh Yên trong năm 2023 khoảng 115 tấn/ngày, tỷ lệ thu gom đạt 96%. Phương pháp xử lý chất thải rắn sinh hoạt chủ yếu hiện nay vẫn là chôn lấp thông thường chưa đảm bảo đầy đủ các yêu cầu về vệ sinh môi trường. Việc triển khai các dự án nhà máy xử lý rác thải sinh hoạt gặp rất nhiều khó khăn, vướng mắc, nguyên nhân chủ yếu là do nhân dân chưa đồng tình ủng hộ về địa điểm xây dựng nhà máy.</w:t>
      </w:r>
    </w:p>
    <w:p w14:paraId="6ADFFA81" w14:textId="77777777" w:rsidR="00C459BC" w:rsidRPr="00B65BED" w:rsidRDefault="00C459BC" w:rsidP="00C459BC">
      <w:pPr>
        <w:spacing w:after="0" w:line="360" w:lineRule="auto"/>
        <w:ind w:firstLine="567"/>
        <w:rPr>
          <w:szCs w:val="26"/>
        </w:rPr>
      </w:pPr>
      <w:r w:rsidRPr="00B65BED">
        <w:rPr>
          <w:szCs w:val="26"/>
        </w:rPr>
        <w:t>- Xử lý nước thải sinh hoạt. Tổng lượng nước thài sinh hoạt phát sinh trên địa bàn thành phố Vĩnh Yên trong năm 2023 khoảng 16.142 m</w:t>
      </w:r>
      <w:r w:rsidRPr="00B65BED">
        <w:rPr>
          <w:szCs w:val="26"/>
          <w:vertAlign w:val="superscript"/>
        </w:rPr>
        <w:t>3</w:t>
      </w:r>
      <w:r w:rsidRPr="00B65BED">
        <w:rPr>
          <w:szCs w:val="26"/>
        </w:rPr>
        <w:t>/ngày đêm. Tỷ lệ nước thải sinh hoạt được thu gom và xử lý đạt quy chuẩn còn thấp, đạt 30,98%.</w:t>
      </w:r>
    </w:p>
    <w:p w14:paraId="2D9A1010" w14:textId="77777777" w:rsidR="00365D4F" w:rsidRPr="00B65BED" w:rsidRDefault="00C459BC" w:rsidP="00C459BC">
      <w:pPr>
        <w:spacing w:after="0" w:line="360" w:lineRule="auto"/>
        <w:ind w:firstLine="0"/>
        <w:rPr>
          <w:b/>
          <w:i/>
          <w:szCs w:val="26"/>
        </w:rPr>
      </w:pPr>
      <w:r w:rsidRPr="00B65BED">
        <w:rPr>
          <w:b/>
          <w:i/>
          <w:szCs w:val="26"/>
        </w:rPr>
        <w:t xml:space="preserve">b. </w:t>
      </w:r>
      <w:r w:rsidR="00365D4F" w:rsidRPr="00B65BED">
        <w:rPr>
          <w:b/>
          <w:i/>
          <w:szCs w:val="26"/>
        </w:rPr>
        <w:t>Thực tiễn triển khai GACP tại TP Vĩnh Yên</w:t>
      </w:r>
    </w:p>
    <w:p w14:paraId="0A67108E" w14:textId="77777777" w:rsidR="0069197B" w:rsidRPr="00B65BED" w:rsidRDefault="0069197B" w:rsidP="00365D4F">
      <w:pPr>
        <w:spacing w:line="360" w:lineRule="auto"/>
        <w:ind w:firstLine="567"/>
        <w:rPr>
          <w:bCs/>
          <w:szCs w:val="26"/>
        </w:rPr>
      </w:pPr>
      <w:r w:rsidRPr="00B65BED">
        <w:rPr>
          <w:bCs/>
          <w:szCs w:val="26"/>
        </w:rPr>
        <w:t>Năm 2015, với sự hỗ trợ về kỹ thuật và một phần vốn vay của ADB, UBND tỉnh Vĩnh Phúc đã ban hành và triển khai Kế hoạch hành động thành phố xanh (GCAP) đến năm 2020 và định hướng đến năm 2030. GCAP thành phố Vĩnh Yên được thực hiện trong hai giai đoạn: 2015-2020 và 2020-2030. Sau giai đoạn 1 thực hiện, với tầm nhìn tới năm 2030, cần rà soát lại kết quả thực hiện GCAP tại thành phố Vĩnh Yên</w:t>
      </w:r>
      <w:r w:rsidR="001974CF" w:rsidRPr="00B65BED">
        <w:rPr>
          <w:bCs/>
          <w:szCs w:val="26"/>
        </w:rPr>
        <w:t>.</w:t>
      </w:r>
    </w:p>
    <w:p w14:paraId="2EF2C9CA" w14:textId="77777777" w:rsidR="00365D4F" w:rsidRPr="00B65BED" w:rsidRDefault="00365D4F" w:rsidP="00F841A5">
      <w:pPr>
        <w:numPr>
          <w:ilvl w:val="0"/>
          <w:numId w:val="37"/>
        </w:numPr>
        <w:spacing w:after="0" w:line="360" w:lineRule="auto"/>
        <w:ind w:left="0" w:firstLine="0"/>
        <w:rPr>
          <w:b/>
          <w:i/>
          <w:szCs w:val="26"/>
        </w:rPr>
      </w:pPr>
      <w:r w:rsidRPr="00B65BED">
        <w:rPr>
          <w:b/>
          <w:i/>
          <w:szCs w:val="26"/>
        </w:rPr>
        <w:t>Tầm nhìn của TP Vĩnh Yên</w:t>
      </w:r>
    </w:p>
    <w:p w14:paraId="333418AF" w14:textId="77777777" w:rsidR="00365D4F" w:rsidRPr="00B65BED" w:rsidRDefault="00365D4F" w:rsidP="00365D4F">
      <w:pPr>
        <w:spacing w:line="360" w:lineRule="auto"/>
        <w:ind w:firstLine="567"/>
        <w:rPr>
          <w:bCs/>
          <w:i/>
          <w:szCs w:val="26"/>
        </w:rPr>
      </w:pPr>
      <w:r w:rsidRPr="00B65BED">
        <w:rPr>
          <w:bCs/>
          <w:i/>
          <w:szCs w:val="26"/>
        </w:rPr>
        <w:t>Xây dựng Vĩnh Yên thành đô thị Xanh, phát triển bền vững, đáp ứng yêu cầu bảo vệ môi trường (đặc biệt khu vực Đầm Vạc) và tạo dựng mô hình phát triển mới phù hợp đặc thù địa phương</w:t>
      </w:r>
    </w:p>
    <w:p w14:paraId="70A3C44B" w14:textId="77777777" w:rsidR="00365D4F" w:rsidRPr="00B65BED" w:rsidRDefault="00365D4F" w:rsidP="00F841A5">
      <w:pPr>
        <w:numPr>
          <w:ilvl w:val="0"/>
          <w:numId w:val="37"/>
        </w:numPr>
        <w:spacing w:after="0" w:line="360" w:lineRule="auto"/>
        <w:ind w:left="0" w:firstLine="0"/>
        <w:rPr>
          <w:b/>
          <w:i/>
          <w:szCs w:val="26"/>
        </w:rPr>
      </w:pPr>
      <w:r w:rsidRPr="00B65BED">
        <w:rPr>
          <w:b/>
          <w:i/>
          <w:szCs w:val="26"/>
        </w:rPr>
        <w:t>Đánh giá các kết quả đạt được</w:t>
      </w:r>
    </w:p>
    <w:p w14:paraId="55AE5F77" w14:textId="77777777" w:rsidR="00365D4F" w:rsidRPr="00B65BED" w:rsidRDefault="00365D4F" w:rsidP="002612E9">
      <w:pPr>
        <w:spacing w:line="360" w:lineRule="auto"/>
        <w:ind w:firstLine="567"/>
        <w:rPr>
          <w:szCs w:val="26"/>
        </w:rPr>
      </w:pPr>
      <w:r w:rsidRPr="00B65BED">
        <w:rPr>
          <w:szCs w:val="26"/>
        </w:rPr>
        <w:t>Trong GCAP 2015 có 04 sáng kiến và 23 hành động, những hành động trên được lồng ghép trong 07 hợp phần với 8 gói xây lắp được vay vốn của ADB. Thời gian thực hiện dự án theo Hiệp định vay vốn đến hết tháng 6/2024.Tổng diện tích đất phải thu hồi là 78 ha.</w:t>
      </w:r>
      <w:r w:rsidR="002612E9" w:rsidRPr="00B65BED">
        <w:rPr>
          <w:szCs w:val="26"/>
        </w:rPr>
        <w:t xml:space="preserve"> </w:t>
      </w:r>
      <w:r w:rsidRPr="00B65BED">
        <w:rPr>
          <w:szCs w:val="26"/>
        </w:rPr>
        <w:t>Các sáng kiến và hành động của thành phố Vĩnh Yên được thể hiện ở bảng  dưới đây</w:t>
      </w:r>
      <w:r w:rsidR="002612E9" w:rsidRPr="00B65BED">
        <w:rPr>
          <w:szCs w:val="26"/>
        </w:rPr>
        <w:t>.</w:t>
      </w:r>
    </w:p>
    <w:p w14:paraId="1D913991" w14:textId="78AC3BF0" w:rsidR="00365D4F" w:rsidRPr="00B65BED" w:rsidRDefault="00B72628" w:rsidP="007D7E09">
      <w:pPr>
        <w:pStyle w:val="Caption"/>
        <w:rPr>
          <w:color w:val="auto"/>
          <w:szCs w:val="26"/>
        </w:rPr>
      </w:pPr>
      <w:bookmarkStart w:id="185" w:name="_Toc209141480"/>
      <w:bookmarkStart w:id="186" w:name="_Toc210290185"/>
      <w:bookmarkStart w:id="187" w:name="_Toc210290234"/>
      <w:bookmarkStart w:id="188" w:name="_Toc177346834"/>
      <w:r w:rsidRPr="00B65BED">
        <w:t>Bảng 2.</w:t>
      </w:r>
      <w:r w:rsidRPr="00B65BED">
        <w:fldChar w:fldCharType="begin"/>
      </w:r>
      <w:r w:rsidRPr="00B65BED">
        <w:instrText xml:space="preserve"> SEQ Bảng_2. \* ARABIC </w:instrText>
      </w:r>
      <w:r w:rsidRPr="00B65BED">
        <w:fldChar w:fldCharType="separate"/>
      </w:r>
      <w:r w:rsidR="00D75081">
        <w:t>5</w:t>
      </w:r>
      <w:r w:rsidRPr="00B65BED">
        <w:fldChar w:fldCharType="end"/>
      </w:r>
      <w:r w:rsidRPr="00B65BED">
        <w:t xml:space="preserve">. </w:t>
      </w:r>
      <w:r w:rsidR="00365D4F" w:rsidRPr="00B65BED">
        <w:rPr>
          <w:color w:val="auto"/>
          <w:szCs w:val="26"/>
        </w:rPr>
        <w:t>Sáng kiến và hành động trong GCAP của Thành phố Vĩnh Yên</w:t>
      </w:r>
      <w:bookmarkEnd w:id="185"/>
      <w:bookmarkEnd w:id="186"/>
      <w:bookmarkEnd w:id="187"/>
      <w:r w:rsidR="00365D4F" w:rsidRPr="00B65BED">
        <w:rPr>
          <w:color w:val="auto"/>
          <w:szCs w:val="26"/>
        </w:rPr>
        <w:t xml:space="preserve"> </w:t>
      </w:r>
      <w:bookmarkEnd w:id="188"/>
    </w:p>
    <w:tbl>
      <w:tblPr>
        <w:tblStyle w:val="TableGrid"/>
        <w:tblW w:w="0" w:type="auto"/>
        <w:tblLook w:val="04A0" w:firstRow="1" w:lastRow="0" w:firstColumn="1" w:lastColumn="0" w:noHBand="0" w:noVBand="1"/>
      </w:tblPr>
      <w:tblGrid>
        <w:gridCol w:w="846"/>
        <w:gridCol w:w="1843"/>
        <w:gridCol w:w="6373"/>
      </w:tblGrid>
      <w:tr w:rsidR="005D2A8A" w:rsidRPr="00B65BED" w14:paraId="41178E4B" w14:textId="77777777" w:rsidTr="000A26D5">
        <w:trPr>
          <w:cnfStyle w:val="100000000000" w:firstRow="1" w:lastRow="0" w:firstColumn="0" w:lastColumn="0" w:oddVBand="0" w:evenVBand="0" w:oddHBand="0" w:evenHBand="0" w:firstRowFirstColumn="0" w:firstRowLastColumn="0" w:lastRowFirstColumn="0" w:lastRowLastColumn="0"/>
          <w:tblHeader/>
        </w:trPr>
        <w:tc>
          <w:tcPr>
            <w:tcW w:w="846" w:type="dxa"/>
          </w:tcPr>
          <w:p w14:paraId="675A2147" w14:textId="77777777" w:rsidR="005D2A8A" w:rsidRPr="00B65BED" w:rsidRDefault="005D2A8A" w:rsidP="00226138">
            <w:pPr>
              <w:ind w:firstLine="0"/>
              <w:jc w:val="center"/>
            </w:pPr>
            <w:r w:rsidRPr="00B65BED">
              <w:t>TT</w:t>
            </w:r>
          </w:p>
        </w:tc>
        <w:tc>
          <w:tcPr>
            <w:tcW w:w="1843" w:type="dxa"/>
          </w:tcPr>
          <w:p w14:paraId="07BB8414" w14:textId="77777777" w:rsidR="005D2A8A" w:rsidRPr="00B65BED" w:rsidRDefault="005D2A8A" w:rsidP="005D2A8A">
            <w:pPr>
              <w:ind w:firstLine="0"/>
              <w:jc w:val="center"/>
            </w:pPr>
            <w:r w:rsidRPr="00B65BED">
              <w:t>Sáng kiến</w:t>
            </w:r>
          </w:p>
        </w:tc>
        <w:tc>
          <w:tcPr>
            <w:tcW w:w="6373" w:type="dxa"/>
          </w:tcPr>
          <w:p w14:paraId="3FC69A3B" w14:textId="77777777" w:rsidR="005D2A8A" w:rsidRPr="00B65BED" w:rsidRDefault="005D2A8A" w:rsidP="005D2A8A">
            <w:pPr>
              <w:jc w:val="center"/>
            </w:pPr>
            <w:r w:rsidRPr="00B65BED">
              <w:t>Hành động</w:t>
            </w:r>
          </w:p>
        </w:tc>
      </w:tr>
      <w:tr w:rsidR="00A01189" w:rsidRPr="000F4567" w14:paraId="0BE05702" w14:textId="77777777" w:rsidTr="000A26D5">
        <w:tc>
          <w:tcPr>
            <w:tcW w:w="846" w:type="dxa"/>
            <w:vMerge w:val="restart"/>
          </w:tcPr>
          <w:p w14:paraId="3FBAAA50" w14:textId="77777777" w:rsidR="00A01189" w:rsidRPr="000F4567" w:rsidRDefault="00226138" w:rsidP="00226138">
            <w:pPr>
              <w:ind w:firstLine="0"/>
              <w:jc w:val="center"/>
              <w:rPr>
                <w:b/>
                <w:sz w:val="24"/>
                <w:lang w:eastAsia="en-US"/>
              </w:rPr>
            </w:pPr>
            <w:r w:rsidRPr="000F4567">
              <w:rPr>
                <w:sz w:val="24"/>
                <w:lang w:eastAsia="en-US"/>
              </w:rPr>
              <w:t>1</w:t>
            </w:r>
          </w:p>
        </w:tc>
        <w:tc>
          <w:tcPr>
            <w:tcW w:w="1843" w:type="dxa"/>
            <w:vMerge w:val="restart"/>
          </w:tcPr>
          <w:p w14:paraId="77249B72" w14:textId="77777777" w:rsidR="00B04A51" w:rsidRPr="000F4567" w:rsidRDefault="00A01189" w:rsidP="00CF518F">
            <w:pPr>
              <w:spacing w:before="120"/>
              <w:ind w:firstLine="0"/>
              <w:rPr>
                <w:b/>
                <w:iCs/>
                <w:sz w:val="24"/>
              </w:rPr>
            </w:pPr>
            <w:r w:rsidRPr="000F4567">
              <w:rPr>
                <w:b/>
                <w:bCs/>
                <w:iCs/>
                <w:sz w:val="24"/>
              </w:rPr>
              <w:t>Sáng kiến 1</w:t>
            </w:r>
            <w:r w:rsidRPr="000F4567">
              <w:rPr>
                <w:b/>
                <w:iCs/>
                <w:sz w:val="24"/>
              </w:rPr>
              <w:t>: </w:t>
            </w:r>
          </w:p>
          <w:p w14:paraId="526C6331" w14:textId="77777777" w:rsidR="00A01189" w:rsidRPr="000F4567" w:rsidRDefault="00A01189" w:rsidP="00B04A51">
            <w:pPr>
              <w:spacing w:before="120"/>
              <w:ind w:firstLine="0"/>
              <w:jc w:val="left"/>
              <w:rPr>
                <w:sz w:val="24"/>
              </w:rPr>
            </w:pPr>
            <w:r w:rsidRPr="000F4567">
              <w:rPr>
                <w:iCs/>
                <w:sz w:val="24"/>
              </w:rPr>
              <w:t>Thúc đẩy sinh thái kinh doanh trong lĩnh vực sản xuất công nghiệp và dịch vụ</w:t>
            </w:r>
          </w:p>
        </w:tc>
        <w:tc>
          <w:tcPr>
            <w:tcW w:w="6373" w:type="dxa"/>
          </w:tcPr>
          <w:p w14:paraId="23263588" w14:textId="77777777" w:rsidR="00A01189" w:rsidRPr="000F4567" w:rsidRDefault="00A01189" w:rsidP="00CF518F">
            <w:pPr>
              <w:ind w:firstLine="0"/>
              <w:rPr>
                <w:sz w:val="24"/>
              </w:rPr>
            </w:pPr>
            <w:r w:rsidRPr="000F4567">
              <w:rPr>
                <w:sz w:val="24"/>
              </w:rPr>
              <w:t xml:space="preserve">Hành động 1. Xây dựng kế hoạch kinh doanh cho Trạm Container nội địa </w:t>
            </w:r>
          </w:p>
        </w:tc>
      </w:tr>
      <w:tr w:rsidR="00A01189" w:rsidRPr="000F4567" w14:paraId="55B4F8BD" w14:textId="77777777" w:rsidTr="000A26D5">
        <w:tc>
          <w:tcPr>
            <w:tcW w:w="846" w:type="dxa"/>
            <w:vMerge/>
          </w:tcPr>
          <w:p w14:paraId="3876AED6" w14:textId="77777777" w:rsidR="00A01189" w:rsidRPr="000F4567" w:rsidRDefault="00A01189" w:rsidP="00226138">
            <w:pPr>
              <w:ind w:firstLine="0"/>
              <w:jc w:val="center"/>
              <w:rPr>
                <w:b/>
                <w:sz w:val="24"/>
                <w:lang w:eastAsia="en-US"/>
              </w:rPr>
            </w:pPr>
          </w:p>
        </w:tc>
        <w:tc>
          <w:tcPr>
            <w:tcW w:w="1843" w:type="dxa"/>
            <w:vMerge/>
          </w:tcPr>
          <w:p w14:paraId="3C1E09AE" w14:textId="77777777" w:rsidR="00A01189" w:rsidRPr="000F4567" w:rsidRDefault="00A01189" w:rsidP="00CF518F">
            <w:pPr>
              <w:ind w:firstLine="0"/>
              <w:rPr>
                <w:sz w:val="24"/>
                <w:lang w:eastAsia="en-US"/>
              </w:rPr>
            </w:pPr>
          </w:p>
        </w:tc>
        <w:tc>
          <w:tcPr>
            <w:tcW w:w="6373" w:type="dxa"/>
          </w:tcPr>
          <w:p w14:paraId="67662C0E" w14:textId="77777777" w:rsidR="00A01189" w:rsidRPr="000F4567" w:rsidRDefault="00A01189" w:rsidP="00CF518F">
            <w:pPr>
              <w:ind w:firstLine="0"/>
              <w:rPr>
                <w:sz w:val="24"/>
              </w:rPr>
            </w:pPr>
            <w:r w:rsidRPr="000F4567">
              <w:rPr>
                <w:sz w:val="24"/>
              </w:rPr>
              <w:t>Hành động 2. Thúc đẩy các doanh nghiệp sản xuất nước ngoài sử dụng các bộ phận sản xuất tại địa phương</w:t>
            </w:r>
          </w:p>
        </w:tc>
      </w:tr>
      <w:tr w:rsidR="00A01189" w:rsidRPr="000F4567" w14:paraId="559AEE86" w14:textId="77777777" w:rsidTr="000A26D5">
        <w:tc>
          <w:tcPr>
            <w:tcW w:w="846" w:type="dxa"/>
            <w:vMerge/>
          </w:tcPr>
          <w:p w14:paraId="1AB75AD5" w14:textId="77777777" w:rsidR="00A01189" w:rsidRPr="000F4567" w:rsidRDefault="00A01189" w:rsidP="00226138">
            <w:pPr>
              <w:ind w:firstLine="0"/>
              <w:jc w:val="center"/>
              <w:rPr>
                <w:b/>
                <w:sz w:val="24"/>
                <w:lang w:eastAsia="en-US"/>
              </w:rPr>
            </w:pPr>
          </w:p>
        </w:tc>
        <w:tc>
          <w:tcPr>
            <w:tcW w:w="1843" w:type="dxa"/>
            <w:vMerge/>
          </w:tcPr>
          <w:p w14:paraId="07244DA3" w14:textId="77777777" w:rsidR="00A01189" w:rsidRPr="000F4567" w:rsidRDefault="00A01189" w:rsidP="00CF518F">
            <w:pPr>
              <w:ind w:firstLine="0"/>
              <w:rPr>
                <w:sz w:val="24"/>
                <w:lang w:eastAsia="en-US"/>
              </w:rPr>
            </w:pPr>
          </w:p>
        </w:tc>
        <w:tc>
          <w:tcPr>
            <w:tcW w:w="6373" w:type="dxa"/>
          </w:tcPr>
          <w:p w14:paraId="16C318CB" w14:textId="77777777" w:rsidR="00A01189" w:rsidRPr="000F4567" w:rsidRDefault="00A01189" w:rsidP="00CF518F">
            <w:pPr>
              <w:ind w:firstLine="0"/>
              <w:rPr>
                <w:sz w:val="24"/>
              </w:rPr>
            </w:pPr>
            <w:r w:rsidRPr="000F4567">
              <w:rPr>
                <w:sz w:val="24"/>
              </w:rPr>
              <w:t>Hành động  3. Xây dựng một Trung tâm kết nối công nghiệp hỗ trợ.</w:t>
            </w:r>
          </w:p>
        </w:tc>
      </w:tr>
      <w:tr w:rsidR="00A01189" w:rsidRPr="000F4567" w14:paraId="395B96FE" w14:textId="77777777" w:rsidTr="000A26D5">
        <w:tc>
          <w:tcPr>
            <w:tcW w:w="846" w:type="dxa"/>
            <w:vMerge/>
          </w:tcPr>
          <w:p w14:paraId="33BD6F29" w14:textId="77777777" w:rsidR="00A01189" w:rsidRPr="000F4567" w:rsidRDefault="00A01189" w:rsidP="00226138">
            <w:pPr>
              <w:ind w:firstLine="0"/>
              <w:jc w:val="center"/>
              <w:rPr>
                <w:b/>
                <w:sz w:val="24"/>
                <w:lang w:eastAsia="en-US"/>
              </w:rPr>
            </w:pPr>
          </w:p>
        </w:tc>
        <w:tc>
          <w:tcPr>
            <w:tcW w:w="1843" w:type="dxa"/>
            <w:vMerge/>
          </w:tcPr>
          <w:p w14:paraId="055E41A1" w14:textId="77777777" w:rsidR="00A01189" w:rsidRPr="000F4567" w:rsidRDefault="00A01189" w:rsidP="00CF518F">
            <w:pPr>
              <w:ind w:firstLine="0"/>
              <w:rPr>
                <w:sz w:val="24"/>
                <w:lang w:eastAsia="en-US"/>
              </w:rPr>
            </w:pPr>
          </w:p>
        </w:tc>
        <w:tc>
          <w:tcPr>
            <w:tcW w:w="6373" w:type="dxa"/>
          </w:tcPr>
          <w:p w14:paraId="0C0866C7" w14:textId="77777777" w:rsidR="00A01189" w:rsidRPr="000F4567" w:rsidRDefault="00A01189" w:rsidP="00CF518F">
            <w:pPr>
              <w:ind w:firstLine="0"/>
              <w:rPr>
                <w:sz w:val="24"/>
              </w:rPr>
            </w:pPr>
            <w:r w:rsidRPr="000F4567">
              <w:rPr>
                <w:sz w:val="24"/>
              </w:rPr>
              <w:t>Hành động 4. Xây dựng kế hoạch thu hút hoạt động sản xuất sạch</w:t>
            </w:r>
          </w:p>
        </w:tc>
      </w:tr>
      <w:tr w:rsidR="00226138" w:rsidRPr="000F4567" w14:paraId="55BBAB5C" w14:textId="77777777" w:rsidTr="000A26D5">
        <w:trPr>
          <w:trHeight w:val="745"/>
        </w:trPr>
        <w:tc>
          <w:tcPr>
            <w:tcW w:w="846" w:type="dxa"/>
            <w:vMerge w:val="restart"/>
          </w:tcPr>
          <w:p w14:paraId="09BC58AE" w14:textId="77777777" w:rsidR="00226138" w:rsidRPr="000F4567" w:rsidRDefault="00226138" w:rsidP="00226138">
            <w:pPr>
              <w:ind w:firstLine="0"/>
              <w:jc w:val="center"/>
              <w:rPr>
                <w:b/>
                <w:sz w:val="24"/>
                <w:lang w:eastAsia="en-US"/>
              </w:rPr>
            </w:pPr>
            <w:r w:rsidRPr="000F4567">
              <w:rPr>
                <w:sz w:val="24"/>
                <w:lang w:eastAsia="en-US"/>
              </w:rPr>
              <w:t>2</w:t>
            </w:r>
          </w:p>
        </w:tc>
        <w:tc>
          <w:tcPr>
            <w:tcW w:w="1843" w:type="dxa"/>
            <w:vMerge w:val="restart"/>
          </w:tcPr>
          <w:p w14:paraId="19A2CCDA" w14:textId="77777777" w:rsidR="00B04A51" w:rsidRPr="000F4567" w:rsidRDefault="00226138" w:rsidP="001955B6">
            <w:pPr>
              <w:ind w:firstLine="0"/>
              <w:rPr>
                <w:b/>
                <w:sz w:val="24"/>
                <w:lang w:eastAsia="en-US"/>
              </w:rPr>
            </w:pPr>
            <w:r w:rsidRPr="000F4567">
              <w:rPr>
                <w:b/>
                <w:sz w:val="24"/>
                <w:lang w:eastAsia="en-US"/>
              </w:rPr>
              <w:t xml:space="preserve">Sáng kiến 2: </w:t>
            </w:r>
          </w:p>
          <w:p w14:paraId="15997F2B" w14:textId="77777777" w:rsidR="00226138" w:rsidRPr="000F4567" w:rsidRDefault="00226138" w:rsidP="001955B6">
            <w:pPr>
              <w:ind w:firstLine="0"/>
              <w:rPr>
                <w:sz w:val="24"/>
                <w:lang w:eastAsia="en-US"/>
              </w:rPr>
            </w:pPr>
            <w:r w:rsidRPr="000F4567">
              <w:rPr>
                <w:sz w:val="24"/>
                <w:lang w:eastAsia="en-US"/>
              </w:rPr>
              <w:t>Cải thiện môi trường đô thị, bao gồm cả Hồ Đầm Vạc</w:t>
            </w:r>
          </w:p>
        </w:tc>
        <w:tc>
          <w:tcPr>
            <w:tcW w:w="6373" w:type="dxa"/>
          </w:tcPr>
          <w:p w14:paraId="3CB06266" w14:textId="77777777" w:rsidR="00226138" w:rsidRPr="000F4567" w:rsidRDefault="00226138" w:rsidP="00EE7EB1">
            <w:pPr>
              <w:spacing w:before="120"/>
              <w:ind w:firstLine="0"/>
              <w:rPr>
                <w:b/>
                <w:sz w:val="24"/>
              </w:rPr>
            </w:pPr>
            <w:r w:rsidRPr="000F4567">
              <w:rPr>
                <w:sz w:val="24"/>
              </w:rPr>
              <w:t>H</w:t>
            </w:r>
            <w:r w:rsidR="00EE7EB1" w:rsidRPr="000F4567">
              <w:rPr>
                <w:sz w:val="24"/>
              </w:rPr>
              <w:t xml:space="preserve">ành động </w:t>
            </w:r>
            <w:r w:rsidRPr="000F4567">
              <w:rPr>
                <w:sz w:val="24"/>
              </w:rPr>
              <w:t>1. Xây dựng kế hoạch thu nước tại hồ Đầm Vạc</w:t>
            </w:r>
          </w:p>
        </w:tc>
      </w:tr>
      <w:tr w:rsidR="00226138" w:rsidRPr="000F4567" w14:paraId="1FB4CC50" w14:textId="77777777" w:rsidTr="000A26D5">
        <w:tc>
          <w:tcPr>
            <w:tcW w:w="846" w:type="dxa"/>
            <w:vMerge/>
          </w:tcPr>
          <w:p w14:paraId="1BA9CD21" w14:textId="77777777" w:rsidR="00226138" w:rsidRPr="000F4567" w:rsidRDefault="00226138" w:rsidP="00226138">
            <w:pPr>
              <w:ind w:firstLine="0"/>
              <w:jc w:val="center"/>
              <w:rPr>
                <w:b/>
                <w:sz w:val="24"/>
                <w:lang w:eastAsia="en-US"/>
              </w:rPr>
            </w:pPr>
          </w:p>
        </w:tc>
        <w:tc>
          <w:tcPr>
            <w:tcW w:w="1843" w:type="dxa"/>
            <w:vMerge/>
          </w:tcPr>
          <w:p w14:paraId="5C2F2342" w14:textId="77777777" w:rsidR="00226138" w:rsidRPr="000F4567" w:rsidRDefault="00226138" w:rsidP="001955B6">
            <w:pPr>
              <w:ind w:firstLine="0"/>
              <w:rPr>
                <w:sz w:val="24"/>
                <w:lang w:eastAsia="en-US"/>
              </w:rPr>
            </w:pPr>
          </w:p>
        </w:tc>
        <w:tc>
          <w:tcPr>
            <w:tcW w:w="6373" w:type="dxa"/>
          </w:tcPr>
          <w:p w14:paraId="176884A1" w14:textId="77777777" w:rsidR="00226138" w:rsidRPr="000F4567" w:rsidRDefault="00EE7EB1" w:rsidP="00EE7EB1">
            <w:pPr>
              <w:spacing w:before="120"/>
              <w:ind w:firstLine="0"/>
              <w:rPr>
                <w:b/>
                <w:sz w:val="24"/>
              </w:rPr>
            </w:pPr>
            <w:r w:rsidRPr="000F4567">
              <w:rPr>
                <w:sz w:val="24"/>
              </w:rPr>
              <w:t xml:space="preserve">Hành động </w:t>
            </w:r>
            <w:r w:rsidR="00226138" w:rsidRPr="000F4567">
              <w:rPr>
                <w:sz w:val="24"/>
              </w:rPr>
              <w:t>2. Mở rộng mạng lưới phân phối cấp nước</w:t>
            </w:r>
          </w:p>
        </w:tc>
      </w:tr>
      <w:tr w:rsidR="00226138" w:rsidRPr="000F4567" w14:paraId="62339B9F" w14:textId="77777777" w:rsidTr="000A26D5">
        <w:tc>
          <w:tcPr>
            <w:tcW w:w="846" w:type="dxa"/>
            <w:vMerge/>
          </w:tcPr>
          <w:p w14:paraId="760ED8E6" w14:textId="77777777" w:rsidR="00226138" w:rsidRPr="000F4567" w:rsidRDefault="00226138" w:rsidP="00226138">
            <w:pPr>
              <w:ind w:firstLine="0"/>
              <w:jc w:val="center"/>
              <w:rPr>
                <w:b/>
                <w:sz w:val="24"/>
                <w:lang w:eastAsia="en-US"/>
              </w:rPr>
            </w:pPr>
          </w:p>
        </w:tc>
        <w:tc>
          <w:tcPr>
            <w:tcW w:w="1843" w:type="dxa"/>
            <w:vMerge/>
          </w:tcPr>
          <w:p w14:paraId="32A3E678" w14:textId="77777777" w:rsidR="00226138" w:rsidRPr="000F4567" w:rsidRDefault="00226138" w:rsidP="001955B6">
            <w:pPr>
              <w:ind w:firstLine="0"/>
              <w:rPr>
                <w:sz w:val="24"/>
                <w:lang w:eastAsia="en-US"/>
              </w:rPr>
            </w:pPr>
          </w:p>
        </w:tc>
        <w:tc>
          <w:tcPr>
            <w:tcW w:w="6373" w:type="dxa"/>
          </w:tcPr>
          <w:p w14:paraId="54CD4742" w14:textId="77777777" w:rsidR="00226138" w:rsidRPr="000F4567" w:rsidRDefault="00EE7EB1" w:rsidP="00EE7EB1">
            <w:pPr>
              <w:spacing w:before="120"/>
              <w:ind w:firstLine="0"/>
              <w:rPr>
                <w:b/>
                <w:sz w:val="24"/>
              </w:rPr>
            </w:pPr>
            <w:r w:rsidRPr="000F4567">
              <w:rPr>
                <w:sz w:val="24"/>
              </w:rPr>
              <w:t xml:space="preserve">Hành động </w:t>
            </w:r>
            <w:r w:rsidR="00226138" w:rsidRPr="000F4567">
              <w:rPr>
                <w:sz w:val="24"/>
              </w:rPr>
              <w:t>3. Mở rộng hệ thống thu gom và xử lý nước thải</w:t>
            </w:r>
          </w:p>
        </w:tc>
      </w:tr>
      <w:tr w:rsidR="00226138" w:rsidRPr="000F4567" w14:paraId="22C641F2" w14:textId="77777777" w:rsidTr="000A26D5">
        <w:tc>
          <w:tcPr>
            <w:tcW w:w="846" w:type="dxa"/>
            <w:vMerge/>
          </w:tcPr>
          <w:p w14:paraId="70E60B22" w14:textId="77777777" w:rsidR="00226138" w:rsidRPr="000F4567" w:rsidRDefault="00226138" w:rsidP="00226138">
            <w:pPr>
              <w:ind w:firstLine="0"/>
              <w:jc w:val="center"/>
              <w:rPr>
                <w:b/>
                <w:sz w:val="24"/>
                <w:lang w:eastAsia="en-US"/>
              </w:rPr>
            </w:pPr>
          </w:p>
        </w:tc>
        <w:tc>
          <w:tcPr>
            <w:tcW w:w="1843" w:type="dxa"/>
            <w:vMerge/>
          </w:tcPr>
          <w:p w14:paraId="44461887" w14:textId="77777777" w:rsidR="00226138" w:rsidRPr="000F4567" w:rsidRDefault="00226138" w:rsidP="001955B6">
            <w:pPr>
              <w:ind w:firstLine="0"/>
              <w:rPr>
                <w:sz w:val="24"/>
                <w:lang w:eastAsia="en-US"/>
              </w:rPr>
            </w:pPr>
          </w:p>
        </w:tc>
        <w:tc>
          <w:tcPr>
            <w:tcW w:w="6373" w:type="dxa"/>
          </w:tcPr>
          <w:p w14:paraId="5027D293" w14:textId="77777777" w:rsidR="00226138" w:rsidRPr="000F4567" w:rsidRDefault="00EE7EB1" w:rsidP="00EE7EB1">
            <w:pPr>
              <w:spacing w:before="120"/>
              <w:ind w:firstLine="0"/>
              <w:rPr>
                <w:b/>
                <w:sz w:val="24"/>
              </w:rPr>
            </w:pPr>
            <w:r w:rsidRPr="000F4567">
              <w:rPr>
                <w:sz w:val="24"/>
              </w:rPr>
              <w:t xml:space="preserve">Hành động </w:t>
            </w:r>
            <w:r w:rsidR="00226138" w:rsidRPr="000F4567">
              <w:rPr>
                <w:sz w:val="24"/>
              </w:rPr>
              <w:t>4. Hỗ trợ quỹ quay vòng vệ sinh hộ gia đình và nhà vệ sinh công cộng</w:t>
            </w:r>
          </w:p>
        </w:tc>
      </w:tr>
      <w:tr w:rsidR="00226138" w:rsidRPr="000F4567" w14:paraId="6EA27731" w14:textId="77777777" w:rsidTr="000A26D5">
        <w:tc>
          <w:tcPr>
            <w:tcW w:w="846" w:type="dxa"/>
            <w:vMerge/>
          </w:tcPr>
          <w:p w14:paraId="2ADCB403" w14:textId="77777777" w:rsidR="00226138" w:rsidRPr="000F4567" w:rsidRDefault="00226138" w:rsidP="00226138">
            <w:pPr>
              <w:ind w:firstLine="0"/>
              <w:jc w:val="center"/>
              <w:rPr>
                <w:b/>
                <w:sz w:val="24"/>
                <w:lang w:eastAsia="en-US"/>
              </w:rPr>
            </w:pPr>
          </w:p>
        </w:tc>
        <w:tc>
          <w:tcPr>
            <w:tcW w:w="1843" w:type="dxa"/>
            <w:vMerge/>
          </w:tcPr>
          <w:p w14:paraId="6FF29B6C" w14:textId="77777777" w:rsidR="00226138" w:rsidRPr="000F4567" w:rsidRDefault="00226138" w:rsidP="001955B6">
            <w:pPr>
              <w:ind w:firstLine="0"/>
              <w:rPr>
                <w:sz w:val="24"/>
                <w:lang w:eastAsia="en-US"/>
              </w:rPr>
            </w:pPr>
          </w:p>
        </w:tc>
        <w:tc>
          <w:tcPr>
            <w:tcW w:w="6373" w:type="dxa"/>
          </w:tcPr>
          <w:p w14:paraId="49417140" w14:textId="77777777" w:rsidR="00226138" w:rsidRPr="000F4567" w:rsidRDefault="00EE7EB1" w:rsidP="00EE7EB1">
            <w:pPr>
              <w:spacing w:before="120"/>
              <w:ind w:firstLine="0"/>
              <w:rPr>
                <w:b/>
                <w:sz w:val="24"/>
              </w:rPr>
            </w:pPr>
            <w:r w:rsidRPr="000F4567">
              <w:rPr>
                <w:sz w:val="24"/>
              </w:rPr>
              <w:t xml:space="preserve">Hành động </w:t>
            </w:r>
            <w:r w:rsidR="00226138" w:rsidRPr="000F4567">
              <w:rPr>
                <w:sz w:val="24"/>
              </w:rPr>
              <w:t>5. Mở rộng hệ thống thu gom nước mưa</w:t>
            </w:r>
          </w:p>
        </w:tc>
      </w:tr>
      <w:tr w:rsidR="00226138" w:rsidRPr="000F4567" w14:paraId="44D7EE4F" w14:textId="77777777" w:rsidTr="000A26D5">
        <w:tc>
          <w:tcPr>
            <w:tcW w:w="846" w:type="dxa"/>
            <w:vMerge/>
          </w:tcPr>
          <w:p w14:paraId="69C395EC" w14:textId="77777777" w:rsidR="00226138" w:rsidRPr="000F4567" w:rsidRDefault="00226138" w:rsidP="00226138">
            <w:pPr>
              <w:ind w:firstLine="0"/>
              <w:jc w:val="center"/>
              <w:rPr>
                <w:b/>
                <w:sz w:val="24"/>
                <w:lang w:eastAsia="en-US"/>
              </w:rPr>
            </w:pPr>
          </w:p>
        </w:tc>
        <w:tc>
          <w:tcPr>
            <w:tcW w:w="1843" w:type="dxa"/>
            <w:vMerge/>
          </w:tcPr>
          <w:p w14:paraId="0F5B7A25" w14:textId="77777777" w:rsidR="00226138" w:rsidRPr="000F4567" w:rsidRDefault="00226138" w:rsidP="001955B6">
            <w:pPr>
              <w:ind w:firstLine="0"/>
              <w:rPr>
                <w:sz w:val="24"/>
                <w:lang w:eastAsia="en-US"/>
              </w:rPr>
            </w:pPr>
          </w:p>
        </w:tc>
        <w:tc>
          <w:tcPr>
            <w:tcW w:w="6373" w:type="dxa"/>
          </w:tcPr>
          <w:p w14:paraId="43699723" w14:textId="77777777" w:rsidR="00226138" w:rsidRPr="000F4567" w:rsidRDefault="00EE7EB1" w:rsidP="00EE7EB1">
            <w:pPr>
              <w:spacing w:before="120"/>
              <w:ind w:firstLine="0"/>
              <w:rPr>
                <w:b/>
                <w:sz w:val="24"/>
              </w:rPr>
            </w:pPr>
            <w:r w:rsidRPr="000F4567">
              <w:rPr>
                <w:sz w:val="24"/>
              </w:rPr>
              <w:t xml:space="preserve">Hành động </w:t>
            </w:r>
            <w:r w:rsidR="00226138" w:rsidRPr="000F4567">
              <w:rPr>
                <w:sz w:val="24"/>
              </w:rPr>
              <w:t>6. Xây dựng và thúc đẩy các tiêu chuẩn phát triển ít gây tác động xấu</w:t>
            </w:r>
          </w:p>
        </w:tc>
      </w:tr>
      <w:tr w:rsidR="00226138" w:rsidRPr="000F4567" w14:paraId="706563CC" w14:textId="77777777" w:rsidTr="000A26D5">
        <w:tc>
          <w:tcPr>
            <w:tcW w:w="846" w:type="dxa"/>
            <w:vMerge/>
          </w:tcPr>
          <w:p w14:paraId="2ADE2950" w14:textId="77777777" w:rsidR="00226138" w:rsidRPr="000F4567" w:rsidRDefault="00226138" w:rsidP="00226138">
            <w:pPr>
              <w:ind w:firstLine="0"/>
              <w:jc w:val="center"/>
              <w:rPr>
                <w:b/>
                <w:sz w:val="24"/>
                <w:lang w:eastAsia="en-US"/>
              </w:rPr>
            </w:pPr>
          </w:p>
        </w:tc>
        <w:tc>
          <w:tcPr>
            <w:tcW w:w="1843" w:type="dxa"/>
            <w:vMerge/>
          </w:tcPr>
          <w:p w14:paraId="27E3A905" w14:textId="77777777" w:rsidR="00226138" w:rsidRPr="000F4567" w:rsidRDefault="00226138" w:rsidP="001955B6">
            <w:pPr>
              <w:ind w:firstLine="0"/>
              <w:rPr>
                <w:sz w:val="24"/>
                <w:lang w:eastAsia="en-US"/>
              </w:rPr>
            </w:pPr>
          </w:p>
        </w:tc>
        <w:tc>
          <w:tcPr>
            <w:tcW w:w="6373" w:type="dxa"/>
          </w:tcPr>
          <w:p w14:paraId="63D7FF2E" w14:textId="77777777" w:rsidR="00226138" w:rsidRPr="000F4567" w:rsidRDefault="00EE7EB1" w:rsidP="00EE7EB1">
            <w:pPr>
              <w:spacing w:before="120"/>
              <w:ind w:firstLine="0"/>
              <w:rPr>
                <w:b/>
                <w:sz w:val="24"/>
              </w:rPr>
            </w:pPr>
            <w:r w:rsidRPr="000F4567">
              <w:rPr>
                <w:sz w:val="24"/>
              </w:rPr>
              <w:t xml:space="preserve">Hành động </w:t>
            </w:r>
            <w:r w:rsidR="00226138" w:rsidRPr="000F4567">
              <w:rPr>
                <w:sz w:val="24"/>
              </w:rPr>
              <w:t>7. Nạo vét hồ Đầm Vạc</w:t>
            </w:r>
          </w:p>
        </w:tc>
      </w:tr>
      <w:tr w:rsidR="00226138" w:rsidRPr="000F4567" w14:paraId="2454CAC1" w14:textId="77777777" w:rsidTr="000A26D5">
        <w:tc>
          <w:tcPr>
            <w:tcW w:w="846" w:type="dxa"/>
            <w:vMerge/>
          </w:tcPr>
          <w:p w14:paraId="7CB26C03" w14:textId="77777777" w:rsidR="00226138" w:rsidRPr="000F4567" w:rsidRDefault="00226138" w:rsidP="00226138">
            <w:pPr>
              <w:ind w:firstLine="0"/>
              <w:jc w:val="center"/>
              <w:rPr>
                <w:b/>
                <w:sz w:val="24"/>
                <w:lang w:eastAsia="en-US"/>
              </w:rPr>
            </w:pPr>
          </w:p>
        </w:tc>
        <w:tc>
          <w:tcPr>
            <w:tcW w:w="1843" w:type="dxa"/>
            <w:vMerge/>
          </w:tcPr>
          <w:p w14:paraId="63E6A64D" w14:textId="77777777" w:rsidR="00226138" w:rsidRPr="000F4567" w:rsidRDefault="00226138" w:rsidP="001955B6">
            <w:pPr>
              <w:ind w:firstLine="0"/>
              <w:rPr>
                <w:sz w:val="24"/>
                <w:lang w:eastAsia="en-US"/>
              </w:rPr>
            </w:pPr>
          </w:p>
        </w:tc>
        <w:tc>
          <w:tcPr>
            <w:tcW w:w="6373" w:type="dxa"/>
          </w:tcPr>
          <w:p w14:paraId="2286B184" w14:textId="77777777" w:rsidR="00226138" w:rsidRPr="000F4567" w:rsidRDefault="00EE7EB1" w:rsidP="00EE7EB1">
            <w:pPr>
              <w:spacing w:before="120"/>
              <w:ind w:firstLine="0"/>
              <w:rPr>
                <w:b/>
                <w:sz w:val="24"/>
              </w:rPr>
            </w:pPr>
            <w:r w:rsidRPr="000F4567">
              <w:rPr>
                <w:sz w:val="24"/>
              </w:rPr>
              <w:t xml:space="preserve">Hành động </w:t>
            </w:r>
            <w:r w:rsidR="00226138" w:rsidRPr="000F4567">
              <w:rPr>
                <w:sz w:val="24"/>
              </w:rPr>
              <w:t>8. Cải thiện hệ thống xử lý chất thải rắn sinh hoạt</w:t>
            </w:r>
          </w:p>
        </w:tc>
      </w:tr>
      <w:tr w:rsidR="00226138" w:rsidRPr="000F4567" w14:paraId="486A4704" w14:textId="77777777" w:rsidTr="000A26D5">
        <w:tc>
          <w:tcPr>
            <w:tcW w:w="846" w:type="dxa"/>
            <w:vMerge/>
          </w:tcPr>
          <w:p w14:paraId="63F3119F" w14:textId="77777777" w:rsidR="00226138" w:rsidRPr="000F4567" w:rsidRDefault="00226138" w:rsidP="00226138">
            <w:pPr>
              <w:ind w:firstLine="0"/>
              <w:jc w:val="center"/>
              <w:rPr>
                <w:b/>
                <w:sz w:val="24"/>
                <w:lang w:eastAsia="en-US"/>
              </w:rPr>
            </w:pPr>
          </w:p>
        </w:tc>
        <w:tc>
          <w:tcPr>
            <w:tcW w:w="1843" w:type="dxa"/>
            <w:vMerge/>
          </w:tcPr>
          <w:p w14:paraId="7EF7F3D9" w14:textId="77777777" w:rsidR="00226138" w:rsidRPr="000F4567" w:rsidRDefault="00226138" w:rsidP="001955B6">
            <w:pPr>
              <w:ind w:firstLine="0"/>
              <w:rPr>
                <w:sz w:val="24"/>
                <w:lang w:eastAsia="en-US"/>
              </w:rPr>
            </w:pPr>
          </w:p>
        </w:tc>
        <w:tc>
          <w:tcPr>
            <w:tcW w:w="6373" w:type="dxa"/>
          </w:tcPr>
          <w:p w14:paraId="0952CC0A" w14:textId="77777777" w:rsidR="00226138" w:rsidRPr="000F4567" w:rsidRDefault="00EE7EB1" w:rsidP="00EE7EB1">
            <w:pPr>
              <w:spacing w:before="120"/>
              <w:ind w:firstLine="0"/>
              <w:rPr>
                <w:b/>
                <w:sz w:val="24"/>
              </w:rPr>
            </w:pPr>
            <w:r w:rsidRPr="000F4567">
              <w:rPr>
                <w:sz w:val="24"/>
              </w:rPr>
              <w:t xml:space="preserve">Hành động </w:t>
            </w:r>
            <w:r w:rsidR="00226138" w:rsidRPr="000F4567">
              <w:rPr>
                <w:sz w:val="24"/>
              </w:rPr>
              <w:t>9. Trồng cây xanh và xây dựng cảnh quan</w:t>
            </w:r>
          </w:p>
        </w:tc>
      </w:tr>
      <w:tr w:rsidR="00226138" w:rsidRPr="000F4567" w14:paraId="4A984CB5" w14:textId="77777777" w:rsidTr="000A26D5">
        <w:tc>
          <w:tcPr>
            <w:tcW w:w="846" w:type="dxa"/>
            <w:vMerge/>
          </w:tcPr>
          <w:p w14:paraId="303344D0" w14:textId="77777777" w:rsidR="00226138" w:rsidRPr="000F4567" w:rsidRDefault="00226138" w:rsidP="00226138">
            <w:pPr>
              <w:ind w:firstLine="0"/>
              <w:jc w:val="center"/>
              <w:rPr>
                <w:b/>
                <w:sz w:val="24"/>
                <w:lang w:eastAsia="en-US"/>
              </w:rPr>
            </w:pPr>
          </w:p>
        </w:tc>
        <w:tc>
          <w:tcPr>
            <w:tcW w:w="1843" w:type="dxa"/>
            <w:vMerge/>
          </w:tcPr>
          <w:p w14:paraId="39E3A9AB" w14:textId="77777777" w:rsidR="00226138" w:rsidRPr="000F4567" w:rsidRDefault="00226138" w:rsidP="001955B6">
            <w:pPr>
              <w:ind w:firstLine="0"/>
              <w:rPr>
                <w:sz w:val="24"/>
                <w:lang w:eastAsia="en-US"/>
              </w:rPr>
            </w:pPr>
          </w:p>
        </w:tc>
        <w:tc>
          <w:tcPr>
            <w:tcW w:w="6373" w:type="dxa"/>
          </w:tcPr>
          <w:p w14:paraId="6DF0D13F" w14:textId="77777777" w:rsidR="00226138" w:rsidRPr="000F4567" w:rsidRDefault="00EE7EB1" w:rsidP="00EE7EB1">
            <w:pPr>
              <w:spacing w:before="120"/>
              <w:ind w:firstLine="0"/>
              <w:rPr>
                <w:b/>
                <w:sz w:val="24"/>
              </w:rPr>
            </w:pPr>
            <w:r w:rsidRPr="000F4567">
              <w:rPr>
                <w:sz w:val="24"/>
              </w:rPr>
              <w:t xml:space="preserve">Hành động </w:t>
            </w:r>
            <w:r w:rsidR="00226138" w:rsidRPr="000F4567">
              <w:rPr>
                <w:sz w:val="24"/>
              </w:rPr>
              <w:t>10. Xây dựng lò đốt chất thải rắn công nghiệp</w:t>
            </w:r>
          </w:p>
        </w:tc>
      </w:tr>
      <w:tr w:rsidR="00226138" w:rsidRPr="000F4567" w14:paraId="4C7D8312" w14:textId="77777777" w:rsidTr="000A26D5">
        <w:tc>
          <w:tcPr>
            <w:tcW w:w="846" w:type="dxa"/>
            <w:vMerge/>
          </w:tcPr>
          <w:p w14:paraId="4FC3881B" w14:textId="77777777" w:rsidR="00226138" w:rsidRPr="000F4567" w:rsidRDefault="00226138" w:rsidP="00226138">
            <w:pPr>
              <w:ind w:firstLine="0"/>
              <w:jc w:val="center"/>
              <w:rPr>
                <w:b/>
                <w:sz w:val="24"/>
                <w:lang w:eastAsia="en-US"/>
              </w:rPr>
            </w:pPr>
          </w:p>
        </w:tc>
        <w:tc>
          <w:tcPr>
            <w:tcW w:w="1843" w:type="dxa"/>
            <w:vMerge/>
          </w:tcPr>
          <w:p w14:paraId="1B49512C" w14:textId="77777777" w:rsidR="00226138" w:rsidRPr="000F4567" w:rsidRDefault="00226138" w:rsidP="001955B6">
            <w:pPr>
              <w:ind w:firstLine="0"/>
              <w:rPr>
                <w:sz w:val="24"/>
                <w:lang w:eastAsia="en-US"/>
              </w:rPr>
            </w:pPr>
          </w:p>
        </w:tc>
        <w:tc>
          <w:tcPr>
            <w:tcW w:w="6373" w:type="dxa"/>
          </w:tcPr>
          <w:p w14:paraId="66BBC4E5" w14:textId="77777777" w:rsidR="00226138" w:rsidRPr="000F4567" w:rsidRDefault="00EE7EB1" w:rsidP="00EE7EB1">
            <w:pPr>
              <w:spacing w:before="120"/>
              <w:ind w:firstLine="0"/>
              <w:rPr>
                <w:b/>
                <w:sz w:val="24"/>
              </w:rPr>
            </w:pPr>
            <w:r w:rsidRPr="000F4567">
              <w:rPr>
                <w:sz w:val="24"/>
              </w:rPr>
              <w:t xml:space="preserve">Hành động </w:t>
            </w:r>
            <w:r w:rsidR="00226138" w:rsidRPr="000F4567">
              <w:rPr>
                <w:sz w:val="24"/>
              </w:rPr>
              <w:t>11. Cải thiện hệ thống quản lý chất thải y tế</w:t>
            </w:r>
          </w:p>
        </w:tc>
      </w:tr>
      <w:tr w:rsidR="00226138" w:rsidRPr="000F4567" w14:paraId="1D1FC4B8" w14:textId="77777777" w:rsidTr="000A26D5">
        <w:tc>
          <w:tcPr>
            <w:tcW w:w="846" w:type="dxa"/>
            <w:vMerge/>
          </w:tcPr>
          <w:p w14:paraId="061A2960" w14:textId="77777777" w:rsidR="00226138" w:rsidRPr="000F4567" w:rsidRDefault="00226138" w:rsidP="00226138">
            <w:pPr>
              <w:ind w:firstLine="0"/>
              <w:jc w:val="center"/>
              <w:rPr>
                <w:b/>
                <w:sz w:val="24"/>
                <w:lang w:eastAsia="en-US"/>
              </w:rPr>
            </w:pPr>
          </w:p>
        </w:tc>
        <w:tc>
          <w:tcPr>
            <w:tcW w:w="1843" w:type="dxa"/>
            <w:vMerge/>
          </w:tcPr>
          <w:p w14:paraId="34B20791" w14:textId="77777777" w:rsidR="00226138" w:rsidRPr="000F4567" w:rsidRDefault="00226138" w:rsidP="001955B6">
            <w:pPr>
              <w:ind w:firstLine="0"/>
              <w:rPr>
                <w:sz w:val="24"/>
                <w:lang w:eastAsia="en-US"/>
              </w:rPr>
            </w:pPr>
          </w:p>
        </w:tc>
        <w:tc>
          <w:tcPr>
            <w:tcW w:w="6373" w:type="dxa"/>
          </w:tcPr>
          <w:p w14:paraId="2CD9084A" w14:textId="77777777" w:rsidR="00226138" w:rsidRPr="000F4567" w:rsidRDefault="00EE7EB1" w:rsidP="00EE7EB1">
            <w:pPr>
              <w:spacing w:before="120"/>
              <w:ind w:firstLine="0"/>
              <w:rPr>
                <w:sz w:val="24"/>
              </w:rPr>
            </w:pPr>
            <w:r w:rsidRPr="000F4567">
              <w:rPr>
                <w:sz w:val="24"/>
              </w:rPr>
              <w:t xml:space="preserve">Hành động </w:t>
            </w:r>
            <w:r w:rsidR="00226138" w:rsidRPr="000F4567">
              <w:rPr>
                <w:sz w:val="24"/>
              </w:rPr>
              <w:t>12. Tăng cường giám sát chất lượng không khí và nước</w:t>
            </w:r>
          </w:p>
        </w:tc>
      </w:tr>
      <w:tr w:rsidR="00226138" w:rsidRPr="000F4567" w14:paraId="19660D37" w14:textId="77777777" w:rsidTr="000A26D5">
        <w:tc>
          <w:tcPr>
            <w:tcW w:w="846" w:type="dxa"/>
            <w:vMerge/>
          </w:tcPr>
          <w:p w14:paraId="66CA8568" w14:textId="77777777" w:rsidR="00226138" w:rsidRPr="000F4567" w:rsidRDefault="00226138" w:rsidP="00226138">
            <w:pPr>
              <w:ind w:firstLine="0"/>
              <w:jc w:val="center"/>
              <w:rPr>
                <w:b/>
                <w:sz w:val="24"/>
                <w:lang w:eastAsia="en-US"/>
              </w:rPr>
            </w:pPr>
          </w:p>
        </w:tc>
        <w:tc>
          <w:tcPr>
            <w:tcW w:w="1843" w:type="dxa"/>
            <w:vMerge/>
          </w:tcPr>
          <w:p w14:paraId="026CDA53" w14:textId="77777777" w:rsidR="00226138" w:rsidRPr="000F4567" w:rsidRDefault="00226138" w:rsidP="001955B6">
            <w:pPr>
              <w:ind w:firstLine="0"/>
              <w:rPr>
                <w:sz w:val="24"/>
                <w:lang w:eastAsia="en-US"/>
              </w:rPr>
            </w:pPr>
          </w:p>
        </w:tc>
        <w:tc>
          <w:tcPr>
            <w:tcW w:w="6373" w:type="dxa"/>
          </w:tcPr>
          <w:p w14:paraId="25005914" w14:textId="77777777" w:rsidR="00226138" w:rsidRPr="000F4567" w:rsidRDefault="00EE7EB1" w:rsidP="00EE7EB1">
            <w:pPr>
              <w:spacing w:before="120"/>
              <w:ind w:firstLine="0"/>
              <w:rPr>
                <w:sz w:val="24"/>
              </w:rPr>
            </w:pPr>
            <w:r w:rsidRPr="000F4567">
              <w:rPr>
                <w:sz w:val="24"/>
              </w:rPr>
              <w:t xml:space="preserve">Hành động </w:t>
            </w:r>
            <w:r w:rsidR="00226138" w:rsidRPr="000F4567">
              <w:rPr>
                <w:sz w:val="24"/>
              </w:rPr>
              <w:t>13. Triển khai thẻ điểm cộng đồng</w:t>
            </w:r>
          </w:p>
        </w:tc>
      </w:tr>
      <w:tr w:rsidR="001955B6" w:rsidRPr="000F4567" w14:paraId="55F66C3F" w14:textId="77777777" w:rsidTr="000A26D5">
        <w:tc>
          <w:tcPr>
            <w:tcW w:w="846" w:type="dxa"/>
            <w:vMerge w:val="restart"/>
          </w:tcPr>
          <w:p w14:paraId="7B15C341" w14:textId="77777777" w:rsidR="001955B6" w:rsidRPr="000F4567" w:rsidRDefault="00226138" w:rsidP="00226138">
            <w:pPr>
              <w:ind w:firstLine="0"/>
              <w:jc w:val="center"/>
              <w:rPr>
                <w:b/>
                <w:sz w:val="24"/>
                <w:lang w:eastAsia="en-US"/>
              </w:rPr>
            </w:pPr>
            <w:r w:rsidRPr="000F4567">
              <w:rPr>
                <w:sz w:val="24"/>
                <w:lang w:eastAsia="en-US"/>
              </w:rPr>
              <w:t>3</w:t>
            </w:r>
          </w:p>
        </w:tc>
        <w:tc>
          <w:tcPr>
            <w:tcW w:w="1843" w:type="dxa"/>
            <w:vMerge w:val="restart"/>
          </w:tcPr>
          <w:p w14:paraId="0CF0915F" w14:textId="77777777" w:rsidR="00B04A51" w:rsidRPr="000F4567" w:rsidRDefault="00226138" w:rsidP="001955B6">
            <w:pPr>
              <w:ind w:firstLine="0"/>
              <w:rPr>
                <w:b/>
                <w:sz w:val="24"/>
                <w:lang w:eastAsia="en-US"/>
              </w:rPr>
            </w:pPr>
            <w:r w:rsidRPr="000F4567">
              <w:rPr>
                <w:b/>
                <w:sz w:val="24"/>
                <w:lang w:eastAsia="en-US"/>
              </w:rPr>
              <w:t xml:space="preserve">Sáng kiến 3: </w:t>
            </w:r>
          </w:p>
          <w:p w14:paraId="0405ADA0" w14:textId="77777777" w:rsidR="001955B6" w:rsidRPr="000F4567" w:rsidRDefault="00226138" w:rsidP="001955B6">
            <w:pPr>
              <w:ind w:firstLine="0"/>
              <w:rPr>
                <w:sz w:val="24"/>
                <w:lang w:eastAsia="en-US"/>
              </w:rPr>
            </w:pPr>
            <w:r w:rsidRPr="000F4567">
              <w:rPr>
                <w:sz w:val="24"/>
                <w:lang w:eastAsia="en-US"/>
              </w:rPr>
              <w:t>Thúc đẩy du lịch sinh thái khu vực</w:t>
            </w:r>
          </w:p>
        </w:tc>
        <w:tc>
          <w:tcPr>
            <w:tcW w:w="6373" w:type="dxa"/>
          </w:tcPr>
          <w:p w14:paraId="68E28ADF" w14:textId="77777777" w:rsidR="001955B6" w:rsidRPr="000F4567" w:rsidRDefault="00EE7EB1" w:rsidP="00EE7EB1">
            <w:pPr>
              <w:spacing w:before="120"/>
              <w:ind w:firstLine="0"/>
              <w:rPr>
                <w:sz w:val="24"/>
              </w:rPr>
            </w:pPr>
            <w:r w:rsidRPr="000F4567">
              <w:rPr>
                <w:sz w:val="24"/>
              </w:rPr>
              <w:t xml:space="preserve">Hành động </w:t>
            </w:r>
            <w:r w:rsidR="001955B6" w:rsidRPr="000F4567">
              <w:rPr>
                <w:sz w:val="24"/>
              </w:rPr>
              <w:t>1. Chuẩn bị nghiên cứu khả thi/quảng bá hồ Đầm Vạc</w:t>
            </w:r>
          </w:p>
        </w:tc>
      </w:tr>
      <w:tr w:rsidR="001955B6" w:rsidRPr="000F4567" w14:paraId="075C8F3F" w14:textId="77777777" w:rsidTr="000A26D5">
        <w:tc>
          <w:tcPr>
            <w:tcW w:w="846" w:type="dxa"/>
            <w:vMerge/>
          </w:tcPr>
          <w:p w14:paraId="69A3818E" w14:textId="77777777" w:rsidR="001955B6" w:rsidRPr="000F4567" w:rsidRDefault="001955B6" w:rsidP="00226138">
            <w:pPr>
              <w:ind w:firstLine="0"/>
              <w:jc w:val="center"/>
              <w:rPr>
                <w:b/>
                <w:sz w:val="24"/>
                <w:lang w:eastAsia="en-US"/>
              </w:rPr>
            </w:pPr>
          </w:p>
        </w:tc>
        <w:tc>
          <w:tcPr>
            <w:tcW w:w="1843" w:type="dxa"/>
            <w:vMerge/>
          </w:tcPr>
          <w:p w14:paraId="40AE082A" w14:textId="77777777" w:rsidR="001955B6" w:rsidRPr="000F4567" w:rsidRDefault="001955B6" w:rsidP="001955B6">
            <w:pPr>
              <w:ind w:firstLine="0"/>
              <w:rPr>
                <w:sz w:val="24"/>
                <w:lang w:eastAsia="en-US"/>
              </w:rPr>
            </w:pPr>
          </w:p>
        </w:tc>
        <w:tc>
          <w:tcPr>
            <w:tcW w:w="6373" w:type="dxa"/>
          </w:tcPr>
          <w:p w14:paraId="6F7C1C74" w14:textId="77777777" w:rsidR="001955B6" w:rsidRPr="000F4567" w:rsidRDefault="00EE7EB1" w:rsidP="00EE7EB1">
            <w:pPr>
              <w:spacing w:before="120"/>
              <w:ind w:firstLine="0"/>
              <w:rPr>
                <w:sz w:val="24"/>
              </w:rPr>
            </w:pPr>
            <w:r w:rsidRPr="000F4567">
              <w:rPr>
                <w:sz w:val="24"/>
              </w:rPr>
              <w:t xml:space="preserve">Hành động </w:t>
            </w:r>
            <w:r w:rsidR="001955B6" w:rsidRPr="000F4567">
              <w:rPr>
                <w:sz w:val="24"/>
              </w:rPr>
              <w:t>2. Xây dựng kế hoạch khu vực địa phương xung quanh hồ Đầm Vạc</w:t>
            </w:r>
          </w:p>
        </w:tc>
      </w:tr>
      <w:tr w:rsidR="001955B6" w:rsidRPr="000F4567" w14:paraId="6A00552C" w14:textId="77777777" w:rsidTr="000A26D5">
        <w:tc>
          <w:tcPr>
            <w:tcW w:w="846" w:type="dxa"/>
            <w:vMerge/>
          </w:tcPr>
          <w:p w14:paraId="04F0162B" w14:textId="77777777" w:rsidR="001955B6" w:rsidRPr="000F4567" w:rsidRDefault="001955B6" w:rsidP="00226138">
            <w:pPr>
              <w:ind w:firstLine="0"/>
              <w:jc w:val="center"/>
              <w:rPr>
                <w:b/>
                <w:sz w:val="24"/>
                <w:lang w:eastAsia="en-US"/>
              </w:rPr>
            </w:pPr>
          </w:p>
        </w:tc>
        <w:tc>
          <w:tcPr>
            <w:tcW w:w="1843" w:type="dxa"/>
            <w:vMerge/>
          </w:tcPr>
          <w:p w14:paraId="098F1E88" w14:textId="77777777" w:rsidR="001955B6" w:rsidRPr="000F4567" w:rsidRDefault="001955B6" w:rsidP="001955B6">
            <w:pPr>
              <w:ind w:firstLine="0"/>
              <w:rPr>
                <w:sz w:val="24"/>
                <w:lang w:eastAsia="en-US"/>
              </w:rPr>
            </w:pPr>
          </w:p>
        </w:tc>
        <w:tc>
          <w:tcPr>
            <w:tcW w:w="6373" w:type="dxa"/>
          </w:tcPr>
          <w:p w14:paraId="5292EFA4" w14:textId="77777777" w:rsidR="001955B6" w:rsidRPr="000F4567" w:rsidRDefault="00EE7EB1" w:rsidP="00EE7EB1">
            <w:pPr>
              <w:spacing w:before="120"/>
              <w:ind w:firstLine="0"/>
              <w:rPr>
                <w:sz w:val="24"/>
              </w:rPr>
            </w:pPr>
            <w:r w:rsidRPr="000F4567">
              <w:rPr>
                <w:sz w:val="24"/>
              </w:rPr>
              <w:t xml:space="preserve">Hành động </w:t>
            </w:r>
            <w:r w:rsidR="001955B6" w:rsidRPr="000F4567">
              <w:rPr>
                <w:sz w:val="24"/>
              </w:rPr>
              <w:t>3. Thực hiện cải tạo hồ</w:t>
            </w:r>
          </w:p>
        </w:tc>
      </w:tr>
      <w:tr w:rsidR="001955B6" w:rsidRPr="000F4567" w14:paraId="3B5CFC44" w14:textId="77777777" w:rsidTr="000A26D5">
        <w:tc>
          <w:tcPr>
            <w:tcW w:w="846" w:type="dxa"/>
            <w:vMerge/>
          </w:tcPr>
          <w:p w14:paraId="29D056B9" w14:textId="77777777" w:rsidR="001955B6" w:rsidRPr="000F4567" w:rsidRDefault="001955B6" w:rsidP="00226138">
            <w:pPr>
              <w:ind w:firstLine="0"/>
              <w:jc w:val="center"/>
              <w:rPr>
                <w:b/>
                <w:sz w:val="24"/>
                <w:lang w:eastAsia="en-US"/>
              </w:rPr>
            </w:pPr>
          </w:p>
        </w:tc>
        <w:tc>
          <w:tcPr>
            <w:tcW w:w="1843" w:type="dxa"/>
            <w:vMerge/>
          </w:tcPr>
          <w:p w14:paraId="389BB39A" w14:textId="77777777" w:rsidR="001955B6" w:rsidRPr="000F4567" w:rsidRDefault="001955B6" w:rsidP="001955B6">
            <w:pPr>
              <w:ind w:firstLine="0"/>
              <w:rPr>
                <w:sz w:val="24"/>
                <w:lang w:eastAsia="en-US"/>
              </w:rPr>
            </w:pPr>
          </w:p>
        </w:tc>
        <w:tc>
          <w:tcPr>
            <w:tcW w:w="6373" w:type="dxa"/>
          </w:tcPr>
          <w:p w14:paraId="4845DDDB" w14:textId="77777777" w:rsidR="001955B6" w:rsidRPr="000F4567" w:rsidRDefault="00EE7EB1" w:rsidP="00EE7EB1">
            <w:pPr>
              <w:spacing w:before="120"/>
              <w:ind w:firstLine="0"/>
              <w:rPr>
                <w:sz w:val="24"/>
              </w:rPr>
            </w:pPr>
            <w:r w:rsidRPr="000F4567">
              <w:rPr>
                <w:sz w:val="24"/>
              </w:rPr>
              <w:t xml:space="preserve">Hành động </w:t>
            </w:r>
            <w:r w:rsidR="001955B6" w:rsidRPr="000F4567">
              <w:rPr>
                <w:sz w:val="24"/>
              </w:rPr>
              <w:t>4. Xây dựng kế hoạch giao thông bền vững</w:t>
            </w:r>
          </w:p>
        </w:tc>
      </w:tr>
      <w:tr w:rsidR="001955B6" w:rsidRPr="000F4567" w14:paraId="054AF576" w14:textId="77777777" w:rsidTr="000A26D5">
        <w:tc>
          <w:tcPr>
            <w:tcW w:w="846" w:type="dxa"/>
            <w:vMerge/>
          </w:tcPr>
          <w:p w14:paraId="79469125" w14:textId="77777777" w:rsidR="001955B6" w:rsidRPr="000F4567" w:rsidRDefault="001955B6" w:rsidP="00226138">
            <w:pPr>
              <w:ind w:firstLine="0"/>
              <w:jc w:val="center"/>
              <w:rPr>
                <w:b/>
                <w:sz w:val="24"/>
                <w:lang w:eastAsia="en-US"/>
              </w:rPr>
            </w:pPr>
          </w:p>
        </w:tc>
        <w:tc>
          <w:tcPr>
            <w:tcW w:w="1843" w:type="dxa"/>
            <w:vMerge/>
          </w:tcPr>
          <w:p w14:paraId="233B2D7B" w14:textId="77777777" w:rsidR="001955B6" w:rsidRPr="000F4567" w:rsidRDefault="001955B6" w:rsidP="001955B6">
            <w:pPr>
              <w:ind w:firstLine="0"/>
              <w:rPr>
                <w:sz w:val="24"/>
                <w:lang w:eastAsia="en-US"/>
              </w:rPr>
            </w:pPr>
          </w:p>
        </w:tc>
        <w:tc>
          <w:tcPr>
            <w:tcW w:w="6373" w:type="dxa"/>
          </w:tcPr>
          <w:p w14:paraId="304C9709" w14:textId="77777777" w:rsidR="001955B6" w:rsidRPr="000F4567" w:rsidRDefault="00EE7EB1" w:rsidP="00EE7EB1">
            <w:pPr>
              <w:spacing w:before="120"/>
              <w:ind w:firstLine="0"/>
              <w:rPr>
                <w:sz w:val="24"/>
              </w:rPr>
            </w:pPr>
            <w:r w:rsidRPr="000F4567">
              <w:rPr>
                <w:sz w:val="24"/>
              </w:rPr>
              <w:t xml:space="preserve">Hành động </w:t>
            </w:r>
            <w:r w:rsidR="001955B6" w:rsidRPr="000F4567">
              <w:rPr>
                <w:sz w:val="24"/>
              </w:rPr>
              <w:t>5. Phát triển các phương án giao thông công cộng và giao thông phi cơ giới trong khu vực nội đô</w:t>
            </w:r>
          </w:p>
        </w:tc>
      </w:tr>
      <w:tr w:rsidR="001955B6" w:rsidRPr="000F4567" w14:paraId="09D098B6" w14:textId="77777777" w:rsidTr="000A26D5">
        <w:trPr>
          <w:trHeight w:val="726"/>
        </w:trPr>
        <w:tc>
          <w:tcPr>
            <w:tcW w:w="846" w:type="dxa"/>
            <w:vMerge w:val="restart"/>
          </w:tcPr>
          <w:p w14:paraId="27B76465" w14:textId="77777777" w:rsidR="001955B6" w:rsidRPr="000F4567" w:rsidRDefault="00226138" w:rsidP="00226138">
            <w:pPr>
              <w:ind w:firstLine="0"/>
              <w:jc w:val="center"/>
              <w:rPr>
                <w:b/>
                <w:sz w:val="24"/>
                <w:lang w:eastAsia="en-US"/>
              </w:rPr>
            </w:pPr>
            <w:r w:rsidRPr="000F4567">
              <w:rPr>
                <w:sz w:val="24"/>
                <w:lang w:eastAsia="en-US"/>
              </w:rPr>
              <w:t>4</w:t>
            </w:r>
          </w:p>
        </w:tc>
        <w:tc>
          <w:tcPr>
            <w:tcW w:w="1843" w:type="dxa"/>
            <w:vMerge w:val="restart"/>
          </w:tcPr>
          <w:p w14:paraId="419336D5" w14:textId="77777777" w:rsidR="00B04A51" w:rsidRPr="000F4567" w:rsidRDefault="00226138" w:rsidP="001955B6">
            <w:pPr>
              <w:ind w:firstLine="0"/>
              <w:rPr>
                <w:b/>
                <w:sz w:val="24"/>
                <w:lang w:eastAsia="en-US"/>
              </w:rPr>
            </w:pPr>
            <w:r w:rsidRPr="000F4567">
              <w:rPr>
                <w:b/>
                <w:sz w:val="24"/>
                <w:lang w:eastAsia="en-US"/>
              </w:rPr>
              <w:t xml:space="preserve">Sáng kiến 4: </w:t>
            </w:r>
          </w:p>
          <w:p w14:paraId="47AB4F70" w14:textId="77777777" w:rsidR="001955B6" w:rsidRPr="000F4567" w:rsidRDefault="00226138" w:rsidP="001955B6">
            <w:pPr>
              <w:ind w:firstLine="0"/>
              <w:rPr>
                <w:sz w:val="24"/>
                <w:lang w:eastAsia="en-US"/>
              </w:rPr>
            </w:pPr>
            <w:r w:rsidRPr="000F4567">
              <w:rPr>
                <w:sz w:val="24"/>
                <w:lang w:eastAsia="en-US"/>
              </w:rPr>
              <w:t>Trở thành một thành phố đứng đầu trong khu vực về dịch vụ giáo dục và y tế</w:t>
            </w:r>
          </w:p>
        </w:tc>
        <w:tc>
          <w:tcPr>
            <w:tcW w:w="6373" w:type="dxa"/>
          </w:tcPr>
          <w:p w14:paraId="12134F29" w14:textId="77777777" w:rsidR="001955B6" w:rsidRPr="000F4567" w:rsidRDefault="00EE7EB1" w:rsidP="00EE7EB1">
            <w:pPr>
              <w:spacing w:before="120"/>
              <w:ind w:firstLine="0"/>
              <w:rPr>
                <w:sz w:val="24"/>
              </w:rPr>
            </w:pPr>
            <w:r w:rsidRPr="000F4567">
              <w:rPr>
                <w:sz w:val="24"/>
              </w:rPr>
              <w:t xml:space="preserve">Hành động </w:t>
            </w:r>
            <w:r w:rsidR="001955B6" w:rsidRPr="000F4567">
              <w:rPr>
                <w:sz w:val="24"/>
              </w:rPr>
              <w:t>1. Xây dựng các tuyến đường giao thông trong làng đại học</w:t>
            </w:r>
          </w:p>
        </w:tc>
      </w:tr>
      <w:tr w:rsidR="001955B6" w:rsidRPr="000F4567" w14:paraId="2ADF0FF0" w14:textId="77777777" w:rsidTr="000A26D5">
        <w:tc>
          <w:tcPr>
            <w:tcW w:w="846" w:type="dxa"/>
            <w:vMerge/>
          </w:tcPr>
          <w:p w14:paraId="227F362A" w14:textId="77777777" w:rsidR="001955B6" w:rsidRPr="000F4567" w:rsidRDefault="001955B6" w:rsidP="00226138">
            <w:pPr>
              <w:ind w:firstLine="0"/>
              <w:jc w:val="center"/>
              <w:rPr>
                <w:b/>
                <w:sz w:val="24"/>
                <w:lang w:eastAsia="en-US"/>
              </w:rPr>
            </w:pPr>
          </w:p>
        </w:tc>
        <w:tc>
          <w:tcPr>
            <w:tcW w:w="1843" w:type="dxa"/>
            <w:vMerge/>
          </w:tcPr>
          <w:p w14:paraId="054DBE01" w14:textId="77777777" w:rsidR="001955B6" w:rsidRPr="000F4567" w:rsidRDefault="001955B6" w:rsidP="001955B6">
            <w:pPr>
              <w:ind w:firstLine="0"/>
              <w:rPr>
                <w:sz w:val="24"/>
                <w:lang w:eastAsia="en-US"/>
              </w:rPr>
            </w:pPr>
          </w:p>
        </w:tc>
        <w:tc>
          <w:tcPr>
            <w:tcW w:w="6373" w:type="dxa"/>
          </w:tcPr>
          <w:p w14:paraId="127EF08D" w14:textId="77777777" w:rsidR="001955B6" w:rsidRPr="000F4567" w:rsidRDefault="00EE7EB1" w:rsidP="00EE7EB1">
            <w:pPr>
              <w:spacing w:before="120"/>
              <w:ind w:firstLine="0"/>
              <w:rPr>
                <w:sz w:val="24"/>
              </w:rPr>
            </w:pPr>
            <w:r w:rsidRPr="000F4567">
              <w:rPr>
                <w:sz w:val="24"/>
              </w:rPr>
              <w:t xml:space="preserve">Hành động </w:t>
            </w:r>
            <w:r w:rsidR="001955B6" w:rsidRPr="000F4567">
              <w:rPr>
                <w:sz w:val="24"/>
              </w:rPr>
              <w:t>2. Xây dựng một bệnh viện đa khoa mới</w:t>
            </w:r>
          </w:p>
        </w:tc>
      </w:tr>
    </w:tbl>
    <w:p w14:paraId="4A73454D" w14:textId="77777777" w:rsidR="00365D4F" w:rsidRPr="00B65BED" w:rsidRDefault="00365D4F" w:rsidP="00365D4F">
      <w:pPr>
        <w:spacing w:before="120" w:line="360" w:lineRule="auto"/>
        <w:ind w:firstLine="567"/>
        <w:rPr>
          <w:szCs w:val="26"/>
        </w:rPr>
      </w:pPr>
      <w:r w:rsidRPr="00B65BED">
        <w:rPr>
          <w:szCs w:val="26"/>
        </w:rPr>
        <w:t>Như vậy TP Vĩnh Yên đã đưa ra 4 sáng kiến và 24 hành động để thực hiện kế hoạch thành phố xanh</w:t>
      </w:r>
      <w:r w:rsidR="00046E99" w:rsidRPr="00B65BED">
        <w:rPr>
          <w:szCs w:val="26"/>
        </w:rPr>
        <w:t>.</w:t>
      </w:r>
    </w:p>
    <w:p w14:paraId="43367004" w14:textId="77777777" w:rsidR="00365D4F" w:rsidRPr="00B65BED" w:rsidRDefault="00046E99" w:rsidP="00046E99">
      <w:pPr>
        <w:spacing w:after="0" w:line="360" w:lineRule="auto"/>
        <w:ind w:firstLine="0"/>
        <w:rPr>
          <w:b/>
          <w:i/>
          <w:szCs w:val="26"/>
        </w:rPr>
      </w:pPr>
      <w:r w:rsidRPr="00B65BED">
        <w:rPr>
          <w:b/>
          <w:i/>
          <w:szCs w:val="26"/>
        </w:rPr>
        <w:t xml:space="preserve">c. </w:t>
      </w:r>
      <w:r w:rsidR="00365D4F" w:rsidRPr="00B65BED">
        <w:rPr>
          <w:b/>
          <w:i/>
          <w:szCs w:val="26"/>
        </w:rPr>
        <w:t>Đánh giá kết quả đạt được</w:t>
      </w:r>
    </w:p>
    <w:p w14:paraId="1A742984" w14:textId="77777777" w:rsidR="00046E99" w:rsidRPr="000F4567" w:rsidRDefault="00046E99" w:rsidP="00046E99">
      <w:pPr>
        <w:spacing w:line="360" w:lineRule="auto"/>
        <w:ind w:firstLine="567"/>
        <w:rPr>
          <w:szCs w:val="26"/>
        </w:rPr>
      </w:pPr>
      <w:r w:rsidRPr="000F4567">
        <w:rPr>
          <w:szCs w:val="26"/>
        </w:rPr>
        <w:t xml:space="preserve">Kế hoạch hành động (GCAP) là công cụ quan trọng giúp địa phương cải thiện chất lượng môi trường, ứng phó với biến đổi khí hậu. Giai đoạn 2015-2020, thành phố Vĩnh Yên đã triển khai (GCAP) giai đoạn 1, đạt được nhiều kết quả tích cực. Kế hoạch hành động Thành phố Xanh (GCAP) Vĩnh Yên đóng vai trò thiết yếu trong việc thúc đẩy sự tham gia và giám sát của các bên liên quan vào quá trình xây dựng và phát triển thành phố xanh, (GCAP) Vĩnh Yên là công cụ nhằm: Tăng cường tính minh bạch và trách nhiệm giải trình, GCAP Vĩnh Yên đảm bảo tất cả các bên liên quan đều có quyền truy cập vào thông tin liên quan đến mục tiêu, kế hoạch và tiến độ phát triển thành phố xanh của Vĩnh Yên. GCAP Vĩnh Yên tạo cơ hội để các bên liên quan tham gia thảo luận, chia sẻ ý kiến và đề xuất giải pháp cho các vấn đề liên quan đến phát triển thành phố xanh của Vĩnh Yên. </w:t>
      </w:r>
    </w:p>
    <w:p w14:paraId="75695B2E" w14:textId="77777777" w:rsidR="00046E99" w:rsidRPr="000F4567" w:rsidRDefault="00046E99" w:rsidP="00046E99">
      <w:pPr>
        <w:spacing w:line="360" w:lineRule="auto"/>
        <w:ind w:firstLine="567"/>
        <w:rPr>
          <w:szCs w:val="26"/>
        </w:rPr>
      </w:pPr>
      <w:r w:rsidRPr="000F4567">
        <w:rPr>
          <w:szCs w:val="26"/>
        </w:rPr>
        <w:t>Cho đến năm 2024 các sáng kiến đã thực hiện được nhiều kết quả tốt  góp phần quan trọng vào xây dựng thành phố Vĩnh Yên trở thành Thành phố Xanh .</w:t>
      </w:r>
    </w:p>
    <w:p w14:paraId="65DBF6AF" w14:textId="59698406" w:rsidR="00125448" w:rsidRPr="000F4567" w:rsidRDefault="00125448" w:rsidP="00125448">
      <w:pPr>
        <w:spacing w:before="0" w:after="0" w:line="360" w:lineRule="auto"/>
        <w:ind w:firstLine="0"/>
        <w:rPr>
          <w:b/>
          <w:i/>
          <w:szCs w:val="26"/>
        </w:rPr>
      </w:pPr>
      <w:r w:rsidRPr="000F4567">
        <w:rPr>
          <w:b/>
          <w:i/>
          <w:szCs w:val="26"/>
        </w:rPr>
        <w:t>d. Kế hoạch Giai đoạn tiếp theo 2025- 2035</w:t>
      </w:r>
    </w:p>
    <w:p w14:paraId="429384E5" w14:textId="77777777" w:rsidR="00125448" w:rsidRPr="000F4567" w:rsidRDefault="00125448" w:rsidP="00125448">
      <w:pPr>
        <w:shd w:val="clear" w:color="auto" w:fill="FFFFFF"/>
        <w:spacing w:line="360" w:lineRule="auto"/>
        <w:ind w:firstLine="567"/>
        <w:rPr>
          <w:bCs/>
          <w:szCs w:val="26"/>
        </w:rPr>
      </w:pPr>
      <w:r w:rsidRPr="000F4567">
        <w:rPr>
          <w:bCs/>
          <w:iCs/>
          <w:szCs w:val="26"/>
        </w:rPr>
        <w:t>Thực hiện các hoạt động trong Kế hoạch</w:t>
      </w:r>
      <w:r w:rsidRPr="000F4567">
        <w:rPr>
          <w:bCs/>
          <w:szCs w:val="26"/>
        </w:rPr>
        <w:t xml:space="preserve"> quản lý chất lượng nước ao hồ nội tỉnh, bao gồm khu vực hồ Đầm Vạc và </w:t>
      </w:r>
      <w:r w:rsidRPr="000F4567">
        <w:rPr>
          <w:bCs/>
          <w:iCs/>
          <w:szCs w:val="26"/>
        </w:rPr>
        <w:t>Kế hoạch quản lý chất lượng không khí cấp tỉnh, trọng tâm là chất lượng không khí đô thị.</w:t>
      </w:r>
    </w:p>
    <w:p w14:paraId="305E1F8E" w14:textId="77777777" w:rsidR="00125448" w:rsidRPr="000F4567" w:rsidRDefault="00125448" w:rsidP="00125448">
      <w:pPr>
        <w:pStyle w:val="NormalWeb"/>
        <w:spacing w:before="0" w:beforeAutospacing="0" w:after="0" w:afterAutospacing="0" w:line="360" w:lineRule="auto"/>
        <w:ind w:firstLine="0"/>
        <w:textAlignment w:val="baseline"/>
        <w:rPr>
          <w:b/>
          <w:bCs/>
          <w:szCs w:val="26"/>
        </w:rPr>
      </w:pPr>
      <w:r w:rsidRPr="000F4567">
        <w:rPr>
          <w:b/>
          <w:i/>
          <w:szCs w:val="26"/>
        </w:rPr>
        <w:t xml:space="preserve">i) </w:t>
      </w:r>
      <w:r w:rsidRPr="000F4567">
        <w:rPr>
          <w:b/>
          <w:bCs/>
          <w:szCs w:val="26"/>
        </w:rPr>
        <w:t>Tiếp tục thực hiện các hành động hiện có</w:t>
      </w:r>
      <w:r w:rsidRPr="000F4567">
        <w:rPr>
          <w:szCs w:val="26"/>
        </w:rPr>
        <w:t>: Các sáng kiến cốt lõi 1–4 tiếp tục được triển khai (huy động vốn, phối hợp liên ngành). Đặc biệt, hoàn thiện 02 bệnh viện mới thuộc Sáng kiến 4 (nâng cao năng lực y tế) như dự kiến.</w:t>
      </w:r>
    </w:p>
    <w:p w14:paraId="25ED66AD" w14:textId="77777777" w:rsidR="00125448" w:rsidRPr="000F4567" w:rsidRDefault="00125448" w:rsidP="00125448">
      <w:pPr>
        <w:pStyle w:val="NormalWeb"/>
        <w:spacing w:before="0" w:beforeAutospacing="0" w:after="0" w:afterAutospacing="0" w:line="360" w:lineRule="auto"/>
        <w:ind w:left="100" w:firstLine="567"/>
        <w:textAlignment w:val="baseline"/>
        <w:rPr>
          <w:b/>
          <w:bCs/>
          <w:szCs w:val="26"/>
        </w:rPr>
      </w:pPr>
      <w:r w:rsidRPr="000F4567">
        <w:rPr>
          <w:b/>
          <w:bCs/>
          <w:szCs w:val="26"/>
        </w:rPr>
        <w:t>- Sáng kiến 1 (Kinh tế sinh thái)</w:t>
      </w:r>
      <w:r w:rsidRPr="000F4567">
        <w:rPr>
          <w:szCs w:val="26"/>
        </w:rPr>
        <w:t>: Đầu tư cảng ICD, thúc đẩy liên kết sản xuất phụ tùng ô tô trong nước, thu hút sản xuất sạch mới. Phát triển kinh doanh các lĩnh vực công nghệ xanh, công nghiệp hỗ trợ để tăng sức cạnh tranh bền vững.</w:t>
      </w:r>
    </w:p>
    <w:p w14:paraId="1F88B764" w14:textId="77777777" w:rsidR="00125448" w:rsidRPr="000F4567" w:rsidRDefault="00125448" w:rsidP="00125448">
      <w:pPr>
        <w:pStyle w:val="NormalWeb"/>
        <w:spacing w:before="0" w:beforeAutospacing="0" w:after="0" w:afterAutospacing="0" w:line="360" w:lineRule="auto"/>
        <w:ind w:left="100" w:firstLine="567"/>
        <w:textAlignment w:val="baseline"/>
        <w:rPr>
          <w:b/>
          <w:bCs/>
          <w:szCs w:val="26"/>
        </w:rPr>
      </w:pPr>
      <w:r w:rsidRPr="000F4567">
        <w:rPr>
          <w:b/>
          <w:bCs/>
          <w:szCs w:val="26"/>
        </w:rPr>
        <w:t>- Sáng kiến 2 (Môi trường đô thị)</w:t>
      </w:r>
      <w:r w:rsidRPr="000F4567">
        <w:rPr>
          <w:szCs w:val="26"/>
        </w:rPr>
        <w:t>: Phát triển quy hoạch tổng thể và khu vực Đầm Vạc; mở rộng mạng lưới cấp nước đô thị; áp dụng tiêu chuẩn phát triển đô thị ít tác động (LID); hiện đại hóa hệ thống xử lý rác thải (bao gồm đầu tư lò đốt rác thải y tế). Tăng cường giám sát chất lượng không khí, nước và các thông số môi trường để chủ động cảnh báo. Thực hiện mô hình “thẻ điểm xanh” giảm phát thải carbon cho các phương tiện (thu thập khí thải).</w:t>
      </w:r>
    </w:p>
    <w:p w14:paraId="5AF0482D" w14:textId="77777777" w:rsidR="00125448" w:rsidRPr="000F4567" w:rsidRDefault="00125448" w:rsidP="00125448">
      <w:pPr>
        <w:pStyle w:val="NormalWeb"/>
        <w:spacing w:before="0" w:beforeAutospacing="0" w:after="0" w:afterAutospacing="0" w:line="360" w:lineRule="auto"/>
        <w:ind w:left="100" w:firstLine="567"/>
        <w:textAlignment w:val="baseline"/>
        <w:rPr>
          <w:b/>
          <w:bCs/>
          <w:szCs w:val="26"/>
        </w:rPr>
      </w:pPr>
      <w:r w:rsidRPr="000F4567">
        <w:rPr>
          <w:b/>
          <w:bCs/>
          <w:szCs w:val="26"/>
        </w:rPr>
        <w:t>- Sáng kiến 3 (Du lịch sinh thái)</w:t>
      </w:r>
      <w:r w:rsidRPr="000F4567">
        <w:rPr>
          <w:szCs w:val="26"/>
        </w:rPr>
        <w:t>: Nghiên cứu khả thi, điều tra thị trường và quy hoạch chi tiết cho khu vực Đầm Vạc – gắn với bản sắc thiên nhiên, bảo tồn di sản sinh thái độc đáo. Xây dựng kế hoạch giao thông bền vững (đường dành cho xe đạp, phương tiện công cộng) để giảm phát thải trên mỗi km, đồng thời tăng cường dịch vụ du lịch sinh thái. Phát triển các mô hình du lịch thân thiện môi trường, bảo tồn đa dạng sinh học Đầm Vạc.</w:t>
      </w:r>
    </w:p>
    <w:p w14:paraId="4F0DBFD0" w14:textId="77777777" w:rsidR="00125448" w:rsidRPr="000F4567" w:rsidRDefault="00125448" w:rsidP="00125448">
      <w:pPr>
        <w:pStyle w:val="NormalWeb"/>
        <w:spacing w:before="0" w:beforeAutospacing="0" w:after="0" w:afterAutospacing="0" w:line="360" w:lineRule="auto"/>
        <w:ind w:firstLine="0"/>
        <w:rPr>
          <w:szCs w:val="26"/>
        </w:rPr>
      </w:pPr>
      <w:r w:rsidRPr="000F4567">
        <w:rPr>
          <w:b/>
          <w:bCs/>
          <w:szCs w:val="26"/>
        </w:rPr>
        <w:t>ii) Mở rộng lĩnh vực mới</w:t>
      </w:r>
      <w:r w:rsidRPr="000F4567">
        <w:rPr>
          <w:szCs w:val="26"/>
        </w:rPr>
        <w:t xml:space="preserve">: </w:t>
      </w:r>
    </w:p>
    <w:p w14:paraId="5D8463C1" w14:textId="77777777" w:rsidR="00125448" w:rsidRPr="000F4567" w:rsidRDefault="00125448" w:rsidP="00125448">
      <w:pPr>
        <w:pStyle w:val="NormalWeb"/>
        <w:spacing w:before="0" w:beforeAutospacing="0" w:after="0" w:afterAutospacing="0" w:line="360" w:lineRule="auto"/>
        <w:ind w:firstLine="567"/>
        <w:rPr>
          <w:szCs w:val="26"/>
        </w:rPr>
      </w:pPr>
      <w:r w:rsidRPr="000F4567">
        <w:rPr>
          <w:szCs w:val="26"/>
        </w:rPr>
        <w:t>- Tích hợp quản lý chất thải rắn và năng lượng tái tạo vào chiến lược phát triển,</w:t>
      </w:r>
    </w:p>
    <w:p w14:paraId="3AF3D11C" w14:textId="77777777" w:rsidR="00125448" w:rsidRPr="000F4567" w:rsidRDefault="00125448" w:rsidP="00125448">
      <w:pPr>
        <w:pStyle w:val="NormalWeb"/>
        <w:spacing w:before="0" w:beforeAutospacing="0" w:after="0" w:afterAutospacing="0" w:line="360" w:lineRule="auto"/>
        <w:rPr>
          <w:szCs w:val="26"/>
        </w:rPr>
      </w:pPr>
      <w:r w:rsidRPr="000F4567">
        <w:rPr>
          <w:szCs w:val="26"/>
        </w:rPr>
        <w:t xml:space="preserve">khuyến khích sử dụng năng lượng mặt trời trên mái nhà, biogas từ chất thải hữu cơ (Vĩnh Phúc có tiềm năng lớn cả NLMT, thủy điện nhỏ, biogas…). </w:t>
      </w:r>
    </w:p>
    <w:p w14:paraId="36A9EB86" w14:textId="77777777" w:rsidR="00125448" w:rsidRPr="000F4567" w:rsidRDefault="00125448" w:rsidP="00125448">
      <w:pPr>
        <w:pStyle w:val="NormalWeb"/>
        <w:spacing w:before="0" w:beforeAutospacing="0" w:after="0" w:afterAutospacing="0" w:line="360" w:lineRule="auto"/>
        <w:ind w:firstLine="567"/>
        <w:rPr>
          <w:szCs w:val="26"/>
        </w:rPr>
      </w:pPr>
      <w:r w:rsidRPr="000F4567">
        <w:rPr>
          <w:szCs w:val="26"/>
        </w:rPr>
        <w:t xml:space="preserve">- Đề xuất cơ chế chính sách thúc đẩy nhà máy điện mặt trời, lắp đặt pin quang điện hộ gia đình. </w:t>
      </w:r>
    </w:p>
    <w:p w14:paraId="2FBD510B" w14:textId="77777777" w:rsidR="00125448" w:rsidRPr="000F4567" w:rsidRDefault="00125448" w:rsidP="00125448">
      <w:pPr>
        <w:pStyle w:val="NormalWeb"/>
        <w:spacing w:before="0" w:beforeAutospacing="0" w:after="0" w:afterAutospacing="0" w:line="360" w:lineRule="auto"/>
        <w:ind w:firstLine="567"/>
        <w:rPr>
          <w:szCs w:val="26"/>
        </w:rPr>
      </w:pPr>
      <w:r w:rsidRPr="000F4567">
        <w:rPr>
          <w:szCs w:val="26"/>
        </w:rPr>
        <w:t xml:space="preserve">- Đặc biệt triển khai các giải pháp tăng cường chống chịu với biến đổi khí hậu: nâng cấp hệ thống đê đập, hồ điều tiết, trạm bơm để phòng lũ lụt, hạn hán; mở rộng trồng rừng, trồng cây chắn sóng ven sông, công viên cây xanh nhằm giảm ngập lụt và sạt lở. </w:t>
      </w:r>
    </w:p>
    <w:p w14:paraId="0CDAD2EA" w14:textId="77777777" w:rsidR="00125448" w:rsidRPr="000F4567" w:rsidRDefault="00125448" w:rsidP="00125448">
      <w:pPr>
        <w:pStyle w:val="NormalWeb"/>
        <w:spacing w:before="0" w:beforeAutospacing="0" w:after="0" w:afterAutospacing="0" w:line="360" w:lineRule="auto"/>
        <w:ind w:firstLine="567"/>
        <w:rPr>
          <w:szCs w:val="26"/>
        </w:rPr>
      </w:pPr>
      <w:r w:rsidRPr="000F4567">
        <w:rPr>
          <w:szCs w:val="26"/>
        </w:rPr>
        <w:t>- Tuyên truyền và đào tạo cộng đồng về ứng phó thiên tai (cảnh báo sớm bão lũ, tham gia chỉnh trang môi trường) để giảm thiệt hại do thiên tai.</w:t>
      </w:r>
      <w:r w:rsidRPr="000F4567">
        <w:rPr>
          <w:i/>
          <w:iCs/>
          <w:szCs w:val="26"/>
        </w:rPr>
        <w:t>.</w:t>
      </w:r>
    </w:p>
    <w:p w14:paraId="41DA0C29" w14:textId="77777777" w:rsidR="00125448" w:rsidRPr="000F4567" w:rsidRDefault="00125448" w:rsidP="00125448">
      <w:pPr>
        <w:spacing w:before="0" w:after="0" w:line="360" w:lineRule="auto"/>
        <w:ind w:firstLine="0"/>
        <w:rPr>
          <w:b/>
          <w:i/>
          <w:szCs w:val="26"/>
        </w:rPr>
      </w:pPr>
      <w:r w:rsidRPr="000F4567">
        <w:rPr>
          <w:b/>
          <w:i/>
          <w:szCs w:val="26"/>
        </w:rPr>
        <w:t>e. Nhu cầu vốn</w:t>
      </w:r>
    </w:p>
    <w:p w14:paraId="651160BA" w14:textId="77777777" w:rsidR="00125448" w:rsidRPr="000F4567" w:rsidRDefault="00125448" w:rsidP="00125448">
      <w:pPr>
        <w:spacing w:line="360" w:lineRule="auto"/>
        <w:ind w:firstLine="567"/>
        <w:rPr>
          <w:b/>
          <w:szCs w:val="26"/>
          <w:u w:val="single"/>
        </w:rPr>
      </w:pPr>
      <w:r w:rsidRPr="000F4567">
        <w:rPr>
          <w:szCs w:val="26"/>
        </w:rPr>
        <w:t xml:space="preserve">Tổng số vón để thực hiện các sáng kiến và hành động nêu trên được thành phố đề xuất là khoảng </w:t>
      </w:r>
      <w:r w:rsidRPr="000F4567">
        <w:rPr>
          <w:b/>
          <w:szCs w:val="26"/>
          <w:u w:val="single"/>
        </w:rPr>
        <w:t>680 triệu USD.</w:t>
      </w:r>
    </w:p>
    <w:p w14:paraId="66B8A59F" w14:textId="77777777" w:rsidR="009319F5" w:rsidRPr="000F4567" w:rsidRDefault="009319F5" w:rsidP="009319F5">
      <w:pPr>
        <w:pStyle w:val="Heading4"/>
        <w:numPr>
          <w:ilvl w:val="3"/>
          <w:numId w:val="2"/>
        </w:numPr>
        <w:rPr>
          <w:szCs w:val="26"/>
        </w:rPr>
      </w:pPr>
      <w:r w:rsidRPr="000F4567">
        <w:rPr>
          <w:szCs w:val="26"/>
        </w:rPr>
        <w:t>Thành phố Hà Giang</w:t>
      </w:r>
    </w:p>
    <w:p w14:paraId="54B6ADBC" w14:textId="77777777" w:rsidR="00365D4F" w:rsidRPr="000F4567" w:rsidRDefault="00365D4F" w:rsidP="00026DF2">
      <w:pPr>
        <w:spacing w:line="360" w:lineRule="auto"/>
        <w:ind w:firstLine="567"/>
        <w:rPr>
          <w:szCs w:val="26"/>
        </w:rPr>
      </w:pPr>
      <w:r w:rsidRPr="000F4567">
        <w:rPr>
          <w:szCs w:val="26"/>
        </w:rPr>
        <w:t>Thành phố Hà Giang là trung tâm kinh tế, chính trị tỉnh Hà Giang, nằm ở phía bắc Việt Nam, toạ độ: 22°04'14" - 22°52'48" vĩ độ Bắc, 104°05'41" - 105°04'25" kinh độ Đông. Giáp hai huyện Vị Xuyên và Bắc Mê. (</w:t>
      </w:r>
      <w:r w:rsidRPr="000F4567">
        <w:rPr>
          <w:i/>
          <w:szCs w:val="26"/>
          <w:shd w:val="clear" w:color="auto" w:fill="FFFFFF"/>
        </w:rPr>
        <w:t>Niên giám thống kê tỉnh Hà Giang, 2021</w:t>
      </w:r>
      <w:r w:rsidRPr="000F4567">
        <w:rPr>
          <w:szCs w:val="26"/>
        </w:rPr>
        <w:t>)</w:t>
      </w:r>
    </w:p>
    <w:p w14:paraId="7F33F17D" w14:textId="77777777" w:rsidR="00365D4F" w:rsidRPr="000F4567" w:rsidRDefault="00365D4F" w:rsidP="00365D4F">
      <w:pPr>
        <w:spacing w:line="360" w:lineRule="auto"/>
        <w:ind w:firstLine="567"/>
        <w:rPr>
          <w:bCs/>
          <w:szCs w:val="26"/>
        </w:rPr>
      </w:pPr>
      <w:r w:rsidRPr="000F4567">
        <w:rPr>
          <w:bCs/>
          <w:szCs w:val="26"/>
        </w:rPr>
        <w:t xml:space="preserve">Thành phố Hà Giang có địa hình phức tạp, nằm giữa dãy núi vùng cao và đất đai vùng thấp. Địa hình đồi núi thấp tập trung ở phía Tây (xã Phương Độ, Ngọc Đường, phường Quang Trung), độ cao từ 100 - 700 m. Thung lũng nằm ven sông Lô và sông Miện, có đất bằng và lượn sóng. Phần lớn thành phố bị chia cắt bởi các thung lũng, đồi núi men theo dòng sông. </w:t>
      </w:r>
    </w:p>
    <w:p w14:paraId="06C453B5" w14:textId="77777777" w:rsidR="00365D4F" w:rsidRPr="00B65BED" w:rsidRDefault="00365D4F" w:rsidP="00365D4F">
      <w:pPr>
        <w:spacing w:line="360" w:lineRule="auto"/>
        <w:ind w:left="140" w:hanging="140"/>
        <w:jc w:val="center"/>
        <w:rPr>
          <w:b/>
          <w:szCs w:val="26"/>
        </w:rPr>
      </w:pPr>
      <w:r w:rsidRPr="00B65BED">
        <w:rPr>
          <w:szCs w:val="26"/>
        </w:rPr>
        <w:drawing>
          <wp:inline distT="0" distB="0" distL="0" distR="0" wp14:anchorId="714BC9C5" wp14:editId="2EB9A1CE">
            <wp:extent cx="3965944" cy="2156047"/>
            <wp:effectExtent l="0" t="0" r="0" b="0"/>
            <wp:docPr id="14" name="Picture 14" descr="Description: https://kientrucvietnam.org.vn/wp-content/uploads/2023/01/im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kientrucvietnam.org.vn/wp-content/uploads/2023/01/image001-1.jpg"/>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977201" cy="2162167"/>
                    </a:xfrm>
                    <a:prstGeom prst="rect">
                      <a:avLst/>
                    </a:prstGeom>
                    <a:noFill/>
                    <a:ln>
                      <a:noFill/>
                    </a:ln>
                  </pic:spPr>
                </pic:pic>
              </a:graphicData>
            </a:graphic>
          </wp:inline>
        </w:drawing>
      </w:r>
    </w:p>
    <w:p w14:paraId="34CBEDA5" w14:textId="24F63D5D" w:rsidR="00365D4F" w:rsidRPr="00B65BED" w:rsidRDefault="00B72628" w:rsidP="00B72628">
      <w:pPr>
        <w:pStyle w:val="Caption"/>
        <w:rPr>
          <w:color w:val="auto"/>
          <w:szCs w:val="26"/>
        </w:rPr>
      </w:pPr>
      <w:bookmarkStart w:id="189" w:name="_Toc209141360"/>
      <w:bookmarkStart w:id="190" w:name="_Toc210236056"/>
      <w:bookmarkStart w:id="191" w:name="_Toc210290261"/>
      <w:r w:rsidRPr="00B65BED">
        <w:t>Hình 2.</w:t>
      </w:r>
      <w:r w:rsidRPr="00B65BED">
        <w:fldChar w:fldCharType="begin"/>
      </w:r>
      <w:r w:rsidRPr="00B65BED">
        <w:instrText xml:space="preserve"> SEQ Hình_2. \* ARABIC </w:instrText>
      </w:r>
      <w:r w:rsidRPr="00B65BED">
        <w:fldChar w:fldCharType="separate"/>
      </w:r>
      <w:r w:rsidR="00D75081">
        <w:t>5</w:t>
      </w:r>
      <w:r w:rsidRPr="00B65BED">
        <w:fldChar w:fldCharType="end"/>
      </w:r>
      <w:r w:rsidRPr="00B65BED">
        <w:t xml:space="preserve">. </w:t>
      </w:r>
      <w:r w:rsidR="00365D4F" w:rsidRPr="00B65BED">
        <w:rPr>
          <w:color w:val="auto"/>
          <w:szCs w:val="26"/>
        </w:rPr>
        <w:t>Thành phố  Hà Giang</w:t>
      </w:r>
      <w:bookmarkEnd w:id="189"/>
      <w:bookmarkEnd w:id="190"/>
      <w:bookmarkEnd w:id="191"/>
    </w:p>
    <w:p w14:paraId="0E6890D6" w14:textId="77777777" w:rsidR="00365D4F" w:rsidRPr="00B65BED" w:rsidRDefault="00365D4F" w:rsidP="00365D4F">
      <w:pPr>
        <w:spacing w:line="360" w:lineRule="auto"/>
        <w:ind w:firstLine="567"/>
        <w:rPr>
          <w:szCs w:val="26"/>
        </w:rPr>
      </w:pPr>
      <w:r w:rsidRPr="00B65BED">
        <w:rPr>
          <w:szCs w:val="26"/>
        </w:rPr>
        <w:t xml:space="preserve">Với tổng dân số là 57.465 người, thành phố Hà Giang có mật độ </w:t>
      </w:r>
      <w:r w:rsidRPr="00B65BED">
        <w:rPr>
          <w:rFonts w:eastAsia="Arial"/>
          <w:szCs w:val="26"/>
        </w:rPr>
        <w:t>431 người/km2 (</w:t>
      </w:r>
      <w:r w:rsidRPr="00B65BED">
        <w:rPr>
          <w:rFonts w:eastAsia="Arial"/>
          <w:i/>
          <w:szCs w:val="26"/>
        </w:rPr>
        <w:t>Nguồn: Niên giám thống kê tỉnh Hà Giang, 2021</w:t>
      </w:r>
      <w:r w:rsidRPr="00B65BED">
        <w:rPr>
          <w:rFonts w:eastAsia="Arial"/>
          <w:szCs w:val="26"/>
        </w:rPr>
        <w:t>)</w:t>
      </w:r>
    </w:p>
    <w:p w14:paraId="5C891691" w14:textId="77777777" w:rsidR="00365D4F" w:rsidRPr="00B65BED" w:rsidRDefault="00365D4F" w:rsidP="00365D4F">
      <w:pPr>
        <w:spacing w:line="360" w:lineRule="auto"/>
        <w:ind w:firstLine="567"/>
        <w:rPr>
          <w:szCs w:val="26"/>
        </w:rPr>
      </w:pPr>
      <w:r w:rsidRPr="00B65BED">
        <w:rPr>
          <w:spacing w:val="-2"/>
          <w:szCs w:val="26"/>
        </w:rPr>
        <w:t xml:space="preserve">Với hơn 18 dân tộc anh em, thành phần dân tộc ở thành phố Hà Giang rất đa dạng và phong phú. Trong đó chiếm tỉ trọng lớn nhất là </w:t>
      </w:r>
      <w:r w:rsidRPr="00B65BED">
        <w:rPr>
          <w:szCs w:val="26"/>
        </w:rPr>
        <w:t>dân tộc Kinh, dân tộc Tày, dân tộc Dao.</w:t>
      </w:r>
      <w:r w:rsidRPr="00B65BED">
        <w:rPr>
          <w:spacing w:val="-2"/>
          <w:szCs w:val="26"/>
        </w:rPr>
        <w:t xml:space="preserve"> Mỗi dân tộc lại có bản sắc văn hoá riêng biệt, dẫn đến Hà Giang có một nền văn hoá vô cùng phong phú và đặc sắc. </w:t>
      </w:r>
      <w:r w:rsidRPr="00B65BED">
        <w:rPr>
          <w:szCs w:val="26"/>
        </w:rPr>
        <w:t xml:space="preserve"> </w:t>
      </w:r>
    </w:p>
    <w:p w14:paraId="123394B1" w14:textId="77777777" w:rsidR="00365D4F" w:rsidRPr="00B65BED" w:rsidRDefault="00365D4F" w:rsidP="00F841A5">
      <w:pPr>
        <w:numPr>
          <w:ilvl w:val="0"/>
          <w:numId w:val="40"/>
        </w:numPr>
        <w:spacing w:after="0" w:line="360" w:lineRule="auto"/>
        <w:ind w:left="0" w:firstLine="0"/>
        <w:rPr>
          <w:b/>
          <w:i/>
          <w:iCs/>
          <w:szCs w:val="26"/>
        </w:rPr>
      </w:pPr>
      <w:r w:rsidRPr="00B65BED">
        <w:rPr>
          <w:b/>
          <w:i/>
          <w:iCs/>
          <w:szCs w:val="26"/>
        </w:rPr>
        <w:t>Thực trạng về môi trường và BĐKH</w:t>
      </w:r>
    </w:p>
    <w:p w14:paraId="5FDBFFDF" w14:textId="77777777" w:rsidR="00026DF2" w:rsidRPr="00B65BED" w:rsidRDefault="00365D4F" w:rsidP="00026DF2">
      <w:pPr>
        <w:spacing w:line="360" w:lineRule="auto"/>
        <w:ind w:firstLine="707"/>
        <w:rPr>
          <w:szCs w:val="26"/>
        </w:rPr>
      </w:pPr>
      <w:r w:rsidRPr="00B65BED">
        <w:rPr>
          <w:szCs w:val="26"/>
        </w:rPr>
        <w:t>Nhìn chung các vấn đề môi trường không có nhiều vấn đề lớn. Trong đó chỉ có môi trường nước do nước thải chưa được xử lý tốt nên có ảnh hưởng tới nguồn nước. Vấn đề sạt lở đất cũng là điều cần được quan tâm.</w:t>
      </w:r>
    </w:p>
    <w:p w14:paraId="15F40959" w14:textId="77777777" w:rsidR="00026DF2" w:rsidRPr="00B65BED" w:rsidRDefault="00365D4F" w:rsidP="00026DF2">
      <w:pPr>
        <w:spacing w:line="360" w:lineRule="auto"/>
        <w:ind w:firstLine="707"/>
        <w:rPr>
          <w:szCs w:val="26"/>
        </w:rPr>
      </w:pPr>
      <w:r w:rsidRPr="00B65BED">
        <w:rPr>
          <w:szCs w:val="26"/>
        </w:rPr>
        <w:t xml:space="preserve">Về xử lý chất thải rắn sinh hoạt ở khu vực nội thành đã thu gom đạt được 90% nhưng xử lý CTR sinh hoạt vẫn còn hạn chế, </w:t>
      </w:r>
      <w:r w:rsidRPr="00B65BED">
        <w:rPr>
          <w:szCs w:val="26"/>
          <w:bdr w:val="none" w:sz="0" w:space="0" w:color="auto" w:frame="1"/>
        </w:rPr>
        <w:t>Ở khu vực nông thôn, xử lý rác chủ yếu diễn ra tại hộ gia đình, sử dụng rác hữu cơ làm thức ăn chăn nuôi, ủ phân xanh, bán rác tái chế hoặc đốt/chôn lấp tại gia đình</w:t>
      </w:r>
      <w:r w:rsidR="00026DF2" w:rsidRPr="00B65BED">
        <w:rPr>
          <w:szCs w:val="26"/>
        </w:rPr>
        <w:t>.</w:t>
      </w:r>
    </w:p>
    <w:p w14:paraId="4E174E0F" w14:textId="77777777" w:rsidR="00365D4F" w:rsidRPr="00B65BED" w:rsidRDefault="00365D4F" w:rsidP="00026DF2">
      <w:pPr>
        <w:spacing w:line="360" w:lineRule="auto"/>
        <w:ind w:firstLine="707"/>
        <w:rPr>
          <w:szCs w:val="26"/>
        </w:rPr>
      </w:pPr>
      <w:r w:rsidRPr="00B65BED">
        <w:rPr>
          <w:szCs w:val="26"/>
        </w:rPr>
        <w:t>Vấn đề ngập ứng đô thị tại TP Hà Giang cũng cần được quan tâm do hệ thống thoát nước yếu kém và do thiết kế đô thị chưa phù hợp với điều kiện địa phương</w:t>
      </w:r>
      <w:r w:rsidR="00B36CA6" w:rsidRPr="00B65BED">
        <w:rPr>
          <w:szCs w:val="26"/>
        </w:rPr>
        <w:t>.</w:t>
      </w:r>
    </w:p>
    <w:p w14:paraId="6F1A6E29" w14:textId="77777777" w:rsidR="00365D4F" w:rsidRPr="00B65BED" w:rsidRDefault="00B72628" w:rsidP="00B72628">
      <w:pPr>
        <w:pStyle w:val="Caption"/>
        <w:spacing w:after="0" w:line="360" w:lineRule="auto"/>
        <w:rPr>
          <w:color w:val="auto"/>
          <w:szCs w:val="26"/>
        </w:rPr>
      </w:pPr>
      <w:r w:rsidRPr="00B65BED">
        <w:rPr>
          <w:color w:val="auto"/>
          <w:szCs w:val="26"/>
        </w:rPr>
        <w:drawing>
          <wp:inline distT="0" distB="0" distL="0" distR="0" wp14:anchorId="252FBCB2" wp14:editId="6EBB9E6D">
            <wp:extent cx="4201977" cy="2509284"/>
            <wp:effectExtent l="0" t="0" r="825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217459" cy="2518529"/>
                    </a:xfrm>
                    <a:prstGeom prst="rect">
                      <a:avLst/>
                    </a:prstGeom>
                    <a:noFill/>
                  </pic:spPr>
                </pic:pic>
              </a:graphicData>
            </a:graphic>
          </wp:inline>
        </w:drawing>
      </w:r>
    </w:p>
    <w:p w14:paraId="64011D7E" w14:textId="253C66CF" w:rsidR="00B72628" w:rsidRPr="00B65BED" w:rsidRDefault="00B72628" w:rsidP="00B72628">
      <w:pPr>
        <w:pStyle w:val="Caption"/>
        <w:rPr>
          <w:color w:val="auto"/>
          <w:szCs w:val="26"/>
        </w:rPr>
      </w:pPr>
      <w:bookmarkStart w:id="192" w:name="_Toc209141361"/>
      <w:bookmarkStart w:id="193" w:name="_Toc210236057"/>
      <w:bookmarkStart w:id="194" w:name="_Toc210290262"/>
      <w:r w:rsidRPr="00B65BED">
        <w:t>Hình 2.</w:t>
      </w:r>
      <w:r w:rsidRPr="00B65BED">
        <w:fldChar w:fldCharType="begin"/>
      </w:r>
      <w:r w:rsidRPr="00B65BED">
        <w:instrText xml:space="preserve"> SEQ Hình_2. \* ARABIC </w:instrText>
      </w:r>
      <w:r w:rsidRPr="00B65BED">
        <w:fldChar w:fldCharType="separate"/>
      </w:r>
      <w:r w:rsidR="00D75081">
        <w:t>6</w:t>
      </w:r>
      <w:r w:rsidRPr="00B65BED">
        <w:fldChar w:fldCharType="end"/>
      </w:r>
      <w:r w:rsidRPr="00B65BED">
        <w:t xml:space="preserve">. </w:t>
      </w:r>
      <w:r w:rsidRPr="00B65BED">
        <w:rPr>
          <w:color w:val="auto"/>
          <w:szCs w:val="26"/>
        </w:rPr>
        <w:t>Ngập úng ở trung tâm  TP Hà Giang</w:t>
      </w:r>
      <w:bookmarkEnd w:id="192"/>
      <w:bookmarkEnd w:id="193"/>
      <w:bookmarkEnd w:id="194"/>
    </w:p>
    <w:p w14:paraId="19D55BB1" w14:textId="77777777" w:rsidR="00365D4F" w:rsidRPr="00B65BED" w:rsidRDefault="00365D4F" w:rsidP="00F841A5">
      <w:pPr>
        <w:numPr>
          <w:ilvl w:val="0"/>
          <w:numId w:val="40"/>
        </w:numPr>
        <w:spacing w:after="0" w:line="360" w:lineRule="auto"/>
        <w:ind w:left="0" w:firstLine="0"/>
        <w:rPr>
          <w:b/>
          <w:i/>
          <w:iCs/>
          <w:szCs w:val="26"/>
        </w:rPr>
      </w:pPr>
      <w:r w:rsidRPr="00B65BED">
        <w:rPr>
          <w:b/>
          <w:i/>
          <w:iCs/>
          <w:szCs w:val="26"/>
        </w:rPr>
        <w:t>Thực tiễn  triển khai GCAP  tại TP Hà Giang</w:t>
      </w:r>
    </w:p>
    <w:p w14:paraId="292B64E0" w14:textId="77777777" w:rsidR="00365D4F" w:rsidRPr="00B65BED" w:rsidRDefault="00365D4F" w:rsidP="00F841A5">
      <w:pPr>
        <w:pStyle w:val="ListParagraph"/>
        <w:numPr>
          <w:ilvl w:val="0"/>
          <w:numId w:val="54"/>
        </w:numPr>
        <w:rPr>
          <w:b/>
          <w:i/>
          <w:szCs w:val="26"/>
        </w:rPr>
      </w:pPr>
      <w:bookmarkStart w:id="195" w:name="_Toc208823544"/>
      <w:bookmarkStart w:id="196" w:name="_Toc209141681"/>
      <w:bookmarkStart w:id="197" w:name="_Toc209185591"/>
      <w:r w:rsidRPr="00B65BED">
        <w:rPr>
          <w:b/>
          <w:i/>
          <w:szCs w:val="26"/>
        </w:rPr>
        <w:t>Tầm nhìn thành phố xanh của TP Hà Giang</w:t>
      </w:r>
      <w:bookmarkEnd w:id="195"/>
      <w:bookmarkEnd w:id="196"/>
      <w:bookmarkEnd w:id="197"/>
    </w:p>
    <w:p w14:paraId="00C9BB79" w14:textId="77777777" w:rsidR="00365D4F" w:rsidRPr="00B65BED" w:rsidRDefault="00365D4F" w:rsidP="007F46DE">
      <w:pPr>
        <w:rPr>
          <w:szCs w:val="26"/>
        </w:rPr>
      </w:pPr>
      <w:r w:rsidRPr="00B65BED">
        <w:rPr>
          <w:szCs w:val="26"/>
        </w:rPr>
        <w:t xml:space="preserve">Năm 2014  khi thực hiện xây dựng TP Xanh,  chính quyền và người dân thống nhất xây dựng tầm nhìn và mong đợi thành phố Hà Giang sẽ trở thành </w:t>
      </w:r>
      <w:r w:rsidRPr="00B65BED">
        <w:rPr>
          <w:b/>
          <w:bCs/>
          <w:szCs w:val="26"/>
        </w:rPr>
        <w:t>Thành phố xanh</w:t>
      </w:r>
      <w:r w:rsidRPr="00B65BED">
        <w:rPr>
          <w:szCs w:val="26"/>
        </w:rPr>
        <w:t xml:space="preserve">: </w:t>
      </w:r>
    </w:p>
    <w:p w14:paraId="5629B91E" w14:textId="77777777" w:rsidR="00365D4F" w:rsidRPr="00B65BED" w:rsidRDefault="00365D4F" w:rsidP="00456B10">
      <w:pPr>
        <w:ind w:firstLine="0"/>
        <w:rPr>
          <w:b/>
          <w:szCs w:val="26"/>
        </w:rPr>
      </w:pPr>
      <w:r w:rsidRPr="00B65BED">
        <w:rPr>
          <w:bCs/>
          <w:i/>
          <w:szCs w:val="26"/>
        </w:rPr>
        <w:t>Phát triển toàn diện, Thúc đẩy du lịch sinh thái. Nâng cao dịch vụ và thực hành xanh hàng ngày,</w:t>
      </w:r>
      <w:r w:rsidRPr="00B65BED">
        <w:rPr>
          <w:i/>
          <w:szCs w:val="26"/>
        </w:rPr>
        <w:t xml:space="preserve"> </w:t>
      </w:r>
      <w:r w:rsidRPr="00B65BED">
        <w:rPr>
          <w:bCs/>
          <w:i/>
          <w:szCs w:val="26"/>
        </w:rPr>
        <w:t xml:space="preserve">Cơ sở hạ tầng môi trường bền vững, Cải thiện khả năng kết nối, </w:t>
      </w:r>
      <w:r w:rsidRPr="00B65BED">
        <w:rPr>
          <w:i/>
          <w:szCs w:val="26"/>
        </w:rPr>
        <w:t xml:space="preserve"> </w:t>
      </w:r>
      <w:r w:rsidRPr="00B65BED">
        <w:rPr>
          <w:bCs/>
          <w:i/>
          <w:szCs w:val="26"/>
        </w:rPr>
        <w:t>Phát triển kinh tế xã hội toàn diện</w:t>
      </w:r>
    </w:p>
    <w:p w14:paraId="19AF9B87" w14:textId="77777777" w:rsidR="00365D4F" w:rsidRPr="00B65BED" w:rsidRDefault="00365D4F" w:rsidP="00F841A5">
      <w:pPr>
        <w:pStyle w:val="ListParagraph"/>
        <w:numPr>
          <w:ilvl w:val="0"/>
          <w:numId w:val="54"/>
        </w:numPr>
        <w:rPr>
          <w:b/>
          <w:i/>
          <w:szCs w:val="26"/>
        </w:rPr>
      </w:pPr>
      <w:bookmarkStart w:id="198" w:name="_Toc208823545"/>
      <w:bookmarkStart w:id="199" w:name="_Toc209141682"/>
      <w:bookmarkStart w:id="200" w:name="_Toc209185592"/>
      <w:r w:rsidRPr="00B65BED">
        <w:rPr>
          <w:b/>
          <w:i/>
          <w:szCs w:val="26"/>
        </w:rPr>
        <w:t>Sáng kiến và hành động thực hiện</w:t>
      </w:r>
      <w:bookmarkEnd w:id="198"/>
      <w:bookmarkEnd w:id="199"/>
      <w:bookmarkEnd w:id="200"/>
    </w:p>
    <w:p w14:paraId="00EE5101" w14:textId="77777777" w:rsidR="00365D4F" w:rsidRPr="00B65BED" w:rsidRDefault="00365D4F" w:rsidP="00456B10">
      <w:pPr>
        <w:rPr>
          <w:rFonts w:eastAsia="Arial"/>
          <w:i/>
          <w:szCs w:val="26"/>
        </w:rPr>
      </w:pPr>
      <w:r w:rsidRPr="00B65BED">
        <w:rPr>
          <w:rFonts w:eastAsia="Arial"/>
          <w:i/>
          <w:szCs w:val="26"/>
        </w:rPr>
        <w:t>Trong thực hiện GCAP của thành phố Hà Giang đã đưa ra các sáng kiến và kế hoạch hành động như bảng 2.6 dưới đây:</w:t>
      </w:r>
      <w:bookmarkStart w:id="201" w:name="_Toc142986961"/>
      <w:bookmarkStart w:id="202" w:name="_Toc150524033"/>
      <w:r w:rsidRPr="00B65BED">
        <w:rPr>
          <w:rFonts w:eastAsia="Arial"/>
          <w:szCs w:val="26"/>
        </w:rPr>
        <w:t xml:space="preserve">             </w:t>
      </w:r>
    </w:p>
    <w:p w14:paraId="51A6475D" w14:textId="09F28F9A" w:rsidR="00365D4F" w:rsidRPr="00B65BED" w:rsidRDefault="00B72628" w:rsidP="00B72628">
      <w:pPr>
        <w:pStyle w:val="Caption"/>
        <w:rPr>
          <w:szCs w:val="26"/>
        </w:rPr>
      </w:pPr>
      <w:bookmarkStart w:id="203" w:name="_Toc209141481"/>
      <w:bookmarkStart w:id="204" w:name="_Toc210290186"/>
      <w:bookmarkStart w:id="205" w:name="_Toc210290235"/>
      <w:r w:rsidRPr="00B65BED">
        <w:t>Bảng 2.</w:t>
      </w:r>
      <w:r w:rsidRPr="00B65BED">
        <w:fldChar w:fldCharType="begin"/>
      </w:r>
      <w:r w:rsidRPr="00B65BED">
        <w:instrText xml:space="preserve"> SEQ Bảng_2. \* ARABIC </w:instrText>
      </w:r>
      <w:r w:rsidRPr="00B65BED">
        <w:fldChar w:fldCharType="separate"/>
      </w:r>
      <w:r w:rsidR="00D75081">
        <w:t>6</w:t>
      </w:r>
      <w:r w:rsidRPr="00B65BED">
        <w:fldChar w:fldCharType="end"/>
      </w:r>
      <w:r w:rsidRPr="00B65BED">
        <w:t xml:space="preserve">. </w:t>
      </w:r>
      <w:r w:rsidR="00365D4F" w:rsidRPr="00B65BED">
        <w:rPr>
          <w:szCs w:val="26"/>
        </w:rPr>
        <w:t>Các sáng kiến và hành động</w:t>
      </w:r>
      <w:bookmarkEnd w:id="201"/>
      <w:bookmarkEnd w:id="202"/>
      <w:r w:rsidR="00365D4F" w:rsidRPr="00B65BED">
        <w:rPr>
          <w:szCs w:val="26"/>
        </w:rPr>
        <w:t xml:space="preserve"> cụ thể</w:t>
      </w:r>
      <w:bookmarkEnd w:id="203"/>
      <w:bookmarkEnd w:id="204"/>
      <w:bookmarkEnd w:id="205"/>
      <w:r w:rsidR="00365D4F" w:rsidRPr="00B65BED">
        <w:rPr>
          <w:szCs w:val="26"/>
        </w:rPr>
        <w:t xml:space="preserve"> </w:t>
      </w:r>
    </w:p>
    <w:tbl>
      <w:tblPr>
        <w:tblStyle w:val="TableGrid"/>
        <w:tblW w:w="0" w:type="auto"/>
        <w:tblLook w:val="04A0" w:firstRow="1" w:lastRow="0" w:firstColumn="1" w:lastColumn="0" w:noHBand="0" w:noVBand="1"/>
      </w:tblPr>
      <w:tblGrid>
        <w:gridCol w:w="914"/>
        <w:gridCol w:w="1491"/>
        <w:gridCol w:w="1418"/>
        <w:gridCol w:w="5239"/>
      </w:tblGrid>
      <w:tr w:rsidR="00F95757" w:rsidRPr="00B65BED" w14:paraId="2F219B4F" w14:textId="77777777" w:rsidTr="000A26D5">
        <w:trPr>
          <w:cnfStyle w:val="100000000000" w:firstRow="1" w:lastRow="0" w:firstColumn="0" w:lastColumn="0" w:oddVBand="0" w:evenVBand="0" w:oddHBand="0" w:evenHBand="0" w:firstRowFirstColumn="0" w:firstRowLastColumn="0" w:lastRowFirstColumn="0" w:lastRowLastColumn="0"/>
          <w:tblHeader/>
        </w:trPr>
        <w:tc>
          <w:tcPr>
            <w:tcW w:w="914" w:type="dxa"/>
          </w:tcPr>
          <w:p w14:paraId="730C96DF" w14:textId="77777777" w:rsidR="00F95757" w:rsidRPr="00B65BED" w:rsidRDefault="00F95757" w:rsidP="00F95757">
            <w:pPr>
              <w:ind w:firstLine="0"/>
            </w:pPr>
            <w:r w:rsidRPr="00B65BED">
              <w:t>TT</w:t>
            </w:r>
          </w:p>
        </w:tc>
        <w:tc>
          <w:tcPr>
            <w:tcW w:w="1491" w:type="dxa"/>
          </w:tcPr>
          <w:p w14:paraId="4504D762" w14:textId="77777777" w:rsidR="00F95757" w:rsidRPr="00B65BED" w:rsidRDefault="00F95757" w:rsidP="00F95757">
            <w:pPr>
              <w:ind w:firstLine="0"/>
              <w:jc w:val="center"/>
            </w:pPr>
            <w:r w:rsidRPr="00B65BED">
              <w:t>Nội dung</w:t>
            </w:r>
          </w:p>
        </w:tc>
        <w:tc>
          <w:tcPr>
            <w:tcW w:w="1418" w:type="dxa"/>
          </w:tcPr>
          <w:p w14:paraId="65C79381" w14:textId="77777777" w:rsidR="00F95757" w:rsidRPr="00B65BED" w:rsidRDefault="00F95757" w:rsidP="001A73C4">
            <w:pPr>
              <w:ind w:firstLine="0"/>
              <w:jc w:val="center"/>
            </w:pPr>
            <w:r w:rsidRPr="00B65BED">
              <w:t>Sáng kiến</w:t>
            </w:r>
          </w:p>
        </w:tc>
        <w:tc>
          <w:tcPr>
            <w:tcW w:w="5239" w:type="dxa"/>
          </w:tcPr>
          <w:p w14:paraId="3472B1F4" w14:textId="77777777" w:rsidR="00F95757" w:rsidRPr="00B65BED" w:rsidRDefault="00F95757" w:rsidP="001A73C4">
            <w:pPr>
              <w:ind w:firstLine="0"/>
              <w:jc w:val="center"/>
            </w:pPr>
            <w:r w:rsidRPr="00B65BED">
              <w:t>Hành động</w:t>
            </w:r>
          </w:p>
        </w:tc>
      </w:tr>
      <w:tr w:rsidR="00F95757" w:rsidRPr="00B65BED" w14:paraId="31E2ACAE" w14:textId="77777777" w:rsidTr="000A26D5">
        <w:tc>
          <w:tcPr>
            <w:tcW w:w="914" w:type="dxa"/>
          </w:tcPr>
          <w:p w14:paraId="374FEBFC" w14:textId="77777777" w:rsidR="00F95757" w:rsidRPr="000F4567" w:rsidRDefault="00F95757" w:rsidP="001A73C4">
            <w:pPr>
              <w:ind w:firstLine="0"/>
              <w:jc w:val="center"/>
              <w:rPr>
                <w:b/>
                <w:sz w:val="24"/>
                <w:lang w:eastAsia="en-US"/>
              </w:rPr>
            </w:pPr>
            <w:r w:rsidRPr="000F4567">
              <w:rPr>
                <w:b/>
                <w:sz w:val="24"/>
                <w:lang w:eastAsia="en-US"/>
              </w:rPr>
              <w:t>1</w:t>
            </w:r>
          </w:p>
        </w:tc>
        <w:tc>
          <w:tcPr>
            <w:tcW w:w="1491" w:type="dxa"/>
          </w:tcPr>
          <w:p w14:paraId="101CE490" w14:textId="77777777" w:rsidR="00F95757" w:rsidRPr="000F4567" w:rsidRDefault="00F95757" w:rsidP="001A73C4">
            <w:pPr>
              <w:ind w:firstLine="0"/>
              <w:jc w:val="center"/>
              <w:rPr>
                <w:sz w:val="24"/>
              </w:rPr>
            </w:pPr>
            <w:r w:rsidRPr="000F4567">
              <w:rPr>
                <w:sz w:val="24"/>
              </w:rPr>
              <w:t>Giao thông bền vững</w:t>
            </w:r>
          </w:p>
        </w:tc>
        <w:tc>
          <w:tcPr>
            <w:tcW w:w="1418" w:type="dxa"/>
          </w:tcPr>
          <w:p w14:paraId="3F791CC3" w14:textId="77777777" w:rsidR="00F95757" w:rsidRPr="000F4567" w:rsidRDefault="00F95757" w:rsidP="001A73C4">
            <w:pPr>
              <w:ind w:firstLine="0"/>
              <w:rPr>
                <w:sz w:val="24"/>
              </w:rPr>
            </w:pPr>
            <w:r w:rsidRPr="000F4567">
              <w:rPr>
                <w:sz w:val="24"/>
              </w:rPr>
              <w:t>Phát triển mạng lưới giao thông bền vững tại thành phố Hà Giang</w:t>
            </w:r>
          </w:p>
        </w:tc>
        <w:tc>
          <w:tcPr>
            <w:tcW w:w="5239" w:type="dxa"/>
          </w:tcPr>
          <w:p w14:paraId="24514460" w14:textId="77777777" w:rsidR="00F95757" w:rsidRPr="000F4567" w:rsidRDefault="00F95757" w:rsidP="00F841A5">
            <w:pPr>
              <w:pStyle w:val="ListParagraph"/>
              <w:numPr>
                <w:ilvl w:val="0"/>
                <w:numId w:val="43"/>
              </w:numPr>
              <w:ind w:left="183" w:hanging="183"/>
              <w:rPr>
                <w:sz w:val="24"/>
              </w:rPr>
            </w:pPr>
            <w:r w:rsidRPr="000F4567">
              <w:rPr>
                <w:sz w:val="24"/>
              </w:rPr>
              <w:t>Hành động: Nâng cấp và mở rộng Quốc lộ 2 từ Km 286+300 đến Cầu Mè mới</w:t>
            </w:r>
          </w:p>
          <w:p w14:paraId="5CB8E10D" w14:textId="77777777" w:rsidR="00F95757" w:rsidRPr="000F4567" w:rsidRDefault="00F95757" w:rsidP="00F841A5">
            <w:pPr>
              <w:pStyle w:val="ListParagraph"/>
              <w:numPr>
                <w:ilvl w:val="0"/>
                <w:numId w:val="43"/>
              </w:numPr>
              <w:ind w:left="183" w:hanging="183"/>
              <w:rPr>
                <w:sz w:val="24"/>
              </w:rPr>
            </w:pPr>
            <w:r w:rsidRPr="000F4567">
              <w:rPr>
                <w:sz w:val="24"/>
              </w:rPr>
              <w:t>Hành động: Nâng cấp, mở rộng QL 2 đoạn từ Km284+600 – Km285+995</w:t>
            </w:r>
          </w:p>
          <w:p w14:paraId="3B9EA92F" w14:textId="77777777" w:rsidR="00F95757" w:rsidRPr="000F4567" w:rsidRDefault="00F95757" w:rsidP="00F841A5">
            <w:pPr>
              <w:pStyle w:val="ListParagraph"/>
              <w:numPr>
                <w:ilvl w:val="0"/>
                <w:numId w:val="43"/>
              </w:numPr>
              <w:ind w:left="183" w:hanging="183"/>
              <w:rPr>
                <w:sz w:val="24"/>
              </w:rPr>
            </w:pPr>
            <w:r w:rsidRPr="000F4567">
              <w:rPr>
                <w:sz w:val="24"/>
              </w:rPr>
              <w:t>Hành động: Xây dựng mới tuyến tránh Quốc lộ 2</w:t>
            </w:r>
          </w:p>
          <w:p w14:paraId="50CD3468" w14:textId="77777777" w:rsidR="00F95757" w:rsidRPr="000F4567" w:rsidRDefault="00F95757" w:rsidP="00F841A5">
            <w:pPr>
              <w:pStyle w:val="ListParagraph"/>
              <w:numPr>
                <w:ilvl w:val="0"/>
                <w:numId w:val="43"/>
              </w:numPr>
              <w:ind w:left="183" w:hanging="183"/>
              <w:rPr>
                <w:sz w:val="24"/>
              </w:rPr>
            </w:pPr>
            <w:r w:rsidRPr="000F4567">
              <w:rPr>
                <w:sz w:val="24"/>
              </w:rPr>
              <w:t>Hành động: Xây dựng Đường vành đai phía Nam</w:t>
            </w:r>
          </w:p>
          <w:p w14:paraId="6B606CCB" w14:textId="77777777" w:rsidR="00F95757" w:rsidRPr="000F4567" w:rsidRDefault="00F95757" w:rsidP="00F841A5">
            <w:pPr>
              <w:pStyle w:val="ListParagraph"/>
              <w:numPr>
                <w:ilvl w:val="0"/>
                <w:numId w:val="43"/>
              </w:numPr>
              <w:ind w:left="183" w:hanging="183"/>
              <w:rPr>
                <w:sz w:val="24"/>
              </w:rPr>
            </w:pPr>
            <w:r w:rsidRPr="000F4567">
              <w:rPr>
                <w:sz w:val="24"/>
              </w:rPr>
              <w:t>Hành động: Xây dựng Cầu Sông Lô từ Quốc lộ 2 đến Đường vành đai phía Nam</w:t>
            </w:r>
          </w:p>
          <w:p w14:paraId="6D3AA0FA" w14:textId="77777777" w:rsidR="00F95757" w:rsidRPr="000F4567" w:rsidRDefault="00F95757" w:rsidP="00F841A5">
            <w:pPr>
              <w:pStyle w:val="ListParagraph"/>
              <w:numPr>
                <w:ilvl w:val="0"/>
                <w:numId w:val="43"/>
              </w:numPr>
              <w:ind w:left="183" w:hanging="183"/>
              <w:rPr>
                <w:sz w:val="24"/>
              </w:rPr>
            </w:pPr>
            <w:r w:rsidRPr="000F4567">
              <w:rPr>
                <w:sz w:val="24"/>
              </w:rPr>
              <w:t>Hành động: Nâng cấp và mở rộng Đường Xuân Thủy</w:t>
            </w:r>
          </w:p>
          <w:p w14:paraId="7D3E931F" w14:textId="77777777" w:rsidR="00F95757" w:rsidRPr="000F4567" w:rsidRDefault="00F95757" w:rsidP="00F841A5">
            <w:pPr>
              <w:pStyle w:val="ListParagraph"/>
              <w:numPr>
                <w:ilvl w:val="0"/>
                <w:numId w:val="43"/>
              </w:numPr>
              <w:ind w:left="183" w:hanging="183"/>
              <w:rPr>
                <w:sz w:val="24"/>
              </w:rPr>
            </w:pPr>
            <w:r w:rsidRPr="000F4567">
              <w:rPr>
                <w:sz w:val="24"/>
              </w:rPr>
              <w:t>Hành động: Nâng cấp đường từ Quyết Thắng đến Sơn Hà</w:t>
            </w:r>
          </w:p>
          <w:p w14:paraId="649F19A6" w14:textId="77777777" w:rsidR="00F95757" w:rsidRPr="000F4567" w:rsidRDefault="00F95757" w:rsidP="00F841A5">
            <w:pPr>
              <w:pStyle w:val="ListParagraph"/>
              <w:numPr>
                <w:ilvl w:val="0"/>
                <w:numId w:val="43"/>
              </w:numPr>
              <w:ind w:left="183" w:hanging="183"/>
              <w:rPr>
                <w:sz w:val="24"/>
              </w:rPr>
            </w:pPr>
            <w:r w:rsidRPr="000F4567">
              <w:rPr>
                <w:sz w:val="24"/>
              </w:rPr>
              <w:t>Hành động: Nâng cấp đường Lã Văn Cầu</w:t>
            </w:r>
          </w:p>
          <w:p w14:paraId="46A7EC37" w14:textId="77777777" w:rsidR="00F95757" w:rsidRPr="000F4567" w:rsidRDefault="00F95757" w:rsidP="00F841A5">
            <w:pPr>
              <w:pStyle w:val="ListParagraph"/>
              <w:numPr>
                <w:ilvl w:val="0"/>
                <w:numId w:val="43"/>
              </w:numPr>
              <w:ind w:left="183" w:hanging="183"/>
              <w:rPr>
                <w:sz w:val="24"/>
              </w:rPr>
            </w:pPr>
            <w:r w:rsidRPr="000F4567">
              <w:rPr>
                <w:sz w:val="24"/>
              </w:rPr>
              <w:t>Hành động: Xây dựng Đường Phùng Hưng từ Suối Tiên đến Cầu 3/2</w:t>
            </w:r>
          </w:p>
          <w:p w14:paraId="331DDDF0" w14:textId="77777777" w:rsidR="00F95757" w:rsidRPr="000F4567" w:rsidRDefault="00F95757" w:rsidP="00F841A5">
            <w:pPr>
              <w:pStyle w:val="ListParagraph"/>
              <w:numPr>
                <w:ilvl w:val="0"/>
                <w:numId w:val="43"/>
              </w:numPr>
              <w:ind w:left="183" w:hanging="183"/>
              <w:rPr>
                <w:sz w:val="24"/>
              </w:rPr>
            </w:pPr>
            <w:r w:rsidRPr="000F4567">
              <w:rPr>
                <w:sz w:val="24"/>
              </w:rPr>
              <w:t>Hoạt động: Cải tạo, sửa chữa đường Minh Khai – Thành phố Hà Giang (đoạn từ đầu cầu Yên Biên 2 trường Tiểu học Kim Đồng)</w:t>
            </w:r>
          </w:p>
          <w:p w14:paraId="1BD7FF81" w14:textId="77777777" w:rsidR="00F95757" w:rsidRPr="000F4567" w:rsidRDefault="00F95757" w:rsidP="00F841A5">
            <w:pPr>
              <w:pStyle w:val="ListParagraph"/>
              <w:numPr>
                <w:ilvl w:val="0"/>
                <w:numId w:val="43"/>
              </w:numPr>
              <w:ind w:left="183" w:hanging="183"/>
              <w:rPr>
                <w:sz w:val="24"/>
              </w:rPr>
            </w:pPr>
            <w:r w:rsidRPr="000F4567">
              <w:rPr>
                <w:sz w:val="24"/>
              </w:rPr>
              <w:t xml:space="preserve">Hành động: Xây dựng hệ thống trạm sạc cho phương tiện giao thông điện. </w:t>
            </w:r>
          </w:p>
          <w:p w14:paraId="4871BDFF" w14:textId="77777777" w:rsidR="00F95757" w:rsidRPr="000F4567" w:rsidRDefault="00F95757" w:rsidP="00F841A5">
            <w:pPr>
              <w:pStyle w:val="ListParagraph"/>
              <w:numPr>
                <w:ilvl w:val="0"/>
                <w:numId w:val="43"/>
              </w:numPr>
              <w:ind w:left="183" w:hanging="183"/>
              <w:rPr>
                <w:sz w:val="24"/>
              </w:rPr>
            </w:pPr>
            <w:r w:rsidRPr="000F4567">
              <w:rPr>
                <w:sz w:val="24"/>
              </w:rPr>
              <w:t xml:space="preserve">Hành động: Phân bổ lại làn đường dành cho xe đạp, </w:t>
            </w:r>
          </w:p>
          <w:p w14:paraId="4E92BA13" w14:textId="77777777" w:rsidR="00F95757" w:rsidRPr="000F4567" w:rsidRDefault="00F95757" w:rsidP="00F841A5">
            <w:pPr>
              <w:pStyle w:val="ListParagraph"/>
              <w:numPr>
                <w:ilvl w:val="0"/>
                <w:numId w:val="43"/>
              </w:numPr>
              <w:ind w:left="183" w:hanging="183"/>
              <w:rPr>
                <w:sz w:val="24"/>
              </w:rPr>
            </w:pPr>
            <w:r w:rsidRPr="000F4567">
              <w:rPr>
                <w:sz w:val="24"/>
              </w:rPr>
              <w:t>Hành động: Nâng cấp hệ thống tìm đường.</w:t>
            </w:r>
          </w:p>
          <w:p w14:paraId="6DF94DF4" w14:textId="77777777" w:rsidR="00F95757" w:rsidRPr="000F4567" w:rsidRDefault="00F95757" w:rsidP="00F841A5">
            <w:pPr>
              <w:pStyle w:val="ListParagraph"/>
              <w:numPr>
                <w:ilvl w:val="0"/>
                <w:numId w:val="43"/>
              </w:numPr>
              <w:ind w:left="183" w:hanging="183"/>
              <w:rPr>
                <w:sz w:val="24"/>
              </w:rPr>
            </w:pPr>
            <w:r w:rsidRPr="000F4567">
              <w:rPr>
                <w:sz w:val="24"/>
              </w:rPr>
              <w:t>Hành động: Tổ chức hệ thống bãi đỗ xe đáp ứng nhu cầu giao thông tĩnh đô thị.</w:t>
            </w:r>
          </w:p>
          <w:p w14:paraId="10308ECB" w14:textId="77777777" w:rsidR="00F95757" w:rsidRPr="000F4567" w:rsidRDefault="00F95757" w:rsidP="00F841A5">
            <w:pPr>
              <w:pStyle w:val="ListParagraph"/>
              <w:numPr>
                <w:ilvl w:val="0"/>
                <w:numId w:val="43"/>
              </w:numPr>
              <w:ind w:left="183" w:hanging="183"/>
              <w:rPr>
                <w:sz w:val="24"/>
              </w:rPr>
            </w:pPr>
            <w:r w:rsidRPr="000F4567">
              <w:rPr>
                <w:sz w:val="24"/>
              </w:rPr>
              <w:t>Hành động: Cung cấp bãi đậu xe miễn phí cho xe điện</w:t>
            </w:r>
          </w:p>
        </w:tc>
      </w:tr>
      <w:tr w:rsidR="00F95757" w:rsidRPr="00B65BED" w14:paraId="2845D086" w14:textId="77777777" w:rsidTr="000A26D5">
        <w:tc>
          <w:tcPr>
            <w:tcW w:w="914" w:type="dxa"/>
          </w:tcPr>
          <w:p w14:paraId="60076C1F" w14:textId="77777777" w:rsidR="00F95757" w:rsidRPr="000F4567" w:rsidRDefault="00F95757" w:rsidP="001A73C4">
            <w:pPr>
              <w:ind w:firstLine="0"/>
              <w:jc w:val="center"/>
              <w:rPr>
                <w:b/>
                <w:sz w:val="24"/>
              </w:rPr>
            </w:pPr>
            <w:r w:rsidRPr="000F4567">
              <w:rPr>
                <w:b/>
                <w:sz w:val="24"/>
              </w:rPr>
              <w:t>2</w:t>
            </w:r>
          </w:p>
        </w:tc>
        <w:tc>
          <w:tcPr>
            <w:tcW w:w="1491" w:type="dxa"/>
          </w:tcPr>
          <w:p w14:paraId="17CBC418" w14:textId="77777777" w:rsidR="00F95757" w:rsidRPr="000F4567" w:rsidRDefault="00F95757" w:rsidP="001A73C4">
            <w:pPr>
              <w:ind w:firstLine="0"/>
              <w:rPr>
                <w:sz w:val="24"/>
              </w:rPr>
            </w:pPr>
            <w:r w:rsidRPr="000F4567">
              <w:rPr>
                <w:sz w:val="24"/>
              </w:rPr>
              <w:t>Tiết kiệm năng lượng và khuyến khích sử dụng năng lượng tái tạo</w:t>
            </w:r>
          </w:p>
        </w:tc>
        <w:tc>
          <w:tcPr>
            <w:tcW w:w="1418" w:type="dxa"/>
          </w:tcPr>
          <w:p w14:paraId="7F2E9698" w14:textId="77777777" w:rsidR="00F95757" w:rsidRPr="000F4567" w:rsidRDefault="00F95757" w:rsidP="001A73C4">
            <w:pPr>
              <w:ind w:firstLine="0"/>
              <w:rPr>
                <w:sz w:val="24"/>
              </w:rPr>
            </w:pPr>
            <w:r w:rsidRPr="000F4567">
              <w:rPr>
                <w:bCs/>
                <w:sz w:val="24"/>
              </w:rPr>
              <w:t>Thúc đẩy tăng trưởng carbon thấp,</w:t>
            </w:r>
            <w:r w:rsidRPr="000F4567">
              <w:rPr>
                <w:sz w:val="24"/>
              </w:rPr>
              <w:t xml:space="preserve"> cải thiện hiệu quả năng lượng tòa nhà đô thị, </w:t>
            </w:r>
            <w:r w:rsidRPr="000F4567">
              <w:rPr>
                <w:bCs/>
                <w:sz w:val="24"/>
              </w:rPr>
              <w:t xml:space="preserve"> </w:t>
            </w:r>
            <w:r w:rsidRPr="000F4567">
              <w:rPr>
                <w:sz w:val="24"/>
              </w:rPr>
              <w:t>đổi mới chiếu sáng công cộng</w:t>
            </w:r>
          </w:p>
        </w:tc>
        <w:tc>
          <w:tcPr>
            <w:tcW w:w="5239" w:type="dxa"/>
          </w:tcPr>
          <w:p w14:paraId="3954492B" w14:textId="77777777" w:rsidR="00F95757" w:rsidRPr="000F4567" w:rsidRDefault="00F95757" w:rsidP="00F841A5">
            <w:pPr>
              <w:pStyle w:val="ListParagraph"/>
              <w:numPr>
                <w:ilvl w:val="0"/>
                <w:numId w:val="43"/>
              </w:numPr>
              <w:ind w:left="183" w:hanging="183"/>
              <w:rPr>
                <w:sz w:val="24"/>
              </w:rPr>
            </w:pPr>
            <w:r w:rsidRPr="000F4567">
              <w:rPr>
                <w:sz w:val="24"/>
              </w:rPr>
              <w:t>Hoạt động: Nâng cấp khu trung tâm quảng trường trong thành phố và tái phát triển tòa nhà CPC</w:t>
            </w:r>
          </w:p>
          <w:p w14:paraId="7187CB83" w14:textId="77777777" w:rsidR="00F95757" w:rsidRPr="000F4567" w:rsidRDefault="00F95757" w:rsidP="00F841A5">
            <w:pPr>
              <w:pStyle w:val="ListParagraph"/>
              <w:numPr>
                <w:ilvl w:val="0"/>
                <w:numId w:val="43"/>
              </w:numPr>
              <w:ind w:left="183" w:hanging="183"/>
              <w:rPr>
                <w:sz w:val="24"/>
              </w:rPr>
            </w:pPr>
            <w:r w:rsidRPr="000F4567">
              <w:rPr>
                <w:sz w:val="24"/>
              </w:rPr>
              <w:t>Hành động: Thúc đẩy sử dụng năng lượng hiệu quả trong các tòa nhà</w:t>
            </w:r>
          </w:p>
          <w:p w14:paraId="01975914" w14:textId="77777777" w:rsidR="00F95757" w:rsidRPr="000F4567" w:rsidRDefault="00F95757" w:rsidP="00F841A5">
            <w:pPr>
              <w:pStyle w:val="ListParagraph"/>
              <w:numPr>
                <w:ilvl w:val="0"/>
                <w:numId w:val="43"/>
              </w:numPr>
              <w:ind w:left="183" w:hanging="183"/>
              <w:rPr>
                <w:sz w:val="24"/>
              </w:rPr>
            </w:pPr>
            <w:r w:rsidRPr="000F4567">
              <w:rPr>
                <w:sz w:val="24"/>
              </w:rPr>
              <w:t>Hành động: Cải tạo hệ thống chiếu sáng đường phố tiết kiệm năng lượng, trang bị thêm cho các tòa nhà văn phòng và di sản.</w:t>
            </w:r>
          </w:p>
          <w:p w14:paraId="26410ABE" w14:textId="77777777" w:rsidR="00F95757" w:rsidRPr="000F4567" w:rsidRDefault="00F95757" w:rsidP="00F841A5">
            <w:pPr>
              <w:pStyle w:val="ListParagraph"/>
              <w:numPr>
                <w:ilvl w:val="0"/>
                <w:numId w:val="43"/>
              </w:numPr>
              <w:ind w:left="183" w:hanging="183"/>
              <w:rPr>
                <w:sz w:val="24"/>
              </w:rPr>
            </w:pPr>
            <w:r w:rsidRPr="000F4567">
              <w:rPr>
                <w:sz w:val="24"/>
              </w:rPr>
              <w:t xml:space="preserve">Hành động: Thiết lập chương trình hỗ trợ sản xuất điện quy mô lớn từ năng lượng mặt trời </w:t>
            </w:r>
          </w:p>
        </w:tc>
      </w:tr>
      <w:tr w:rsidR="00F95757" w:rsidRPr="00B65BED" w14:paraId="3FF95AE3" w14:textId="77777777" w:rsidTr="000A26D5">
        <w:tc>
          <w:tcPr>
            <w:tcW w:w="914" w:type="dxa"/>
          </w:tcPr>
          <w:p w14:paraId="195D7E2F" w14:textId="77777777" w:rsidR="00F95757" w:rsidRPr="000F4567" w:rsidRDefault="00F95757" w:rsidP="001A73C4">
            <w:pPr>
              <w:ind w:firstLine="0"/>
              <w:jc w:val="center"/>
              <w:rPr>
                <w:b/>
                <w:sz w:val="24"/>
              </w:rPr>
            </w:pPr>
            <w:r w:rsidRPr="000F4567">
              <w:rPr>
                <w:b/>
                <w:sz w:val="24"/>
              </w:rPr>
              <w:t>3</w:t>
            </w:r>
          </w:p>
        </w:tc>
        <w:tc>
          <w:tcPr>
            <w:tcW w:w="1491" w:type="dxa"/>
          </w:tcPr>
          <w:p w14:paraId="32BE9692" w14:textId="77777777" w:rsidR="00F95757" w:rsidRPr="000F4567" w:rsidRDefault="00F95757" w:rsidP="001A73C4">
            <w:pPr>
              <w:ind w:firstLine="0"/>
              <w:rPr>
                <w:sz w:val="24"/>
              </w:rPr>
            </w:pPr>
            <w:r w:rsidRPr="000F4567">
              <w:rPr>
                <w:sz w:val="24"/>
              </w:rPr>
              <w:t>Quản lý chất thải và nâng cao chất lượng môi trường</w:t>
            </w:r>
          </w:p>
        </w:tc>
        <w:tc>
          <w:tcPr>
            <w:tcW w:w="1418" w:type="dxa"/>
          </w:tcPr>
          <w:p w14:paraId="54A337CA" w14:textId="77777777" w:rsidR="00F95757" w:rsidRPr="000F4567" w:rsidRDefault="00F95757" w:rsidP="001A73C4">
            <w:pPr>
              <w:ind w:firstLine="0"/>
              <w:jc w:val="center"/>
              <w:rPr>
                <w:bCs/>
                <w:sz w:val="24"/>
              </w:rPr>
            </w:pPr>
            <w:r w:rsidRPr="000F4567">
              <w:rPr>
                <w:bCs/>
                <w:sz w:val="24"/>
              </w:rPr>
              <w:t>Giảm thiểu chất thải, cải thiện hệ thống thoát nước</w:t>
            </w:r>
          </w:p>
          <w:p w14:paraId="14A0334A" w14:textId="77777777" w:rsidR="00F95757" w:rsidRPr="000F4567" w:rsidRDefault="00F95757" w:rsidP="001A73C4">
            <w:pPr>
              <w:jc w:val="center"/>
              <w:rPr>
                <w:sz w:val="24"/>
              </w:rPr>
            </w:pPr>
          </w:p>
        </w:tc>
        <w:tc>
          <w:tcPr>
            <w:tcW w:w="5239" w:type="dxa"/>
          </w:tcPr>
          <w:p w14:paraId="60DC5315" w14:textId="77777777" w:rsidR="00F95757" w:rsidRPr="000F4567" w:rsidRDefault="00F95757" w:rsidP="00F841A5">
            <w:pPr>
              <w:pStyle w:val="ListParagraph"/>
              <w:numPr>
                <w:ilvl w:val="0"/>
                <w:numId w:val="43"/>
              </w:numPr>
              <w:ind w:left="183" w:hanging="183"/>
              <w:rPr>
                <w:sz w:val="24"/>
              </w:rPr>
            </w:pPr>
            <w:r w:rsidRPr="000F4567">
              <w:rPr>
                <w:sz w:val="24"/>
              </w:rPr>
              <w:t>Hành động: Nâng cấp hệ thống thoát nước ở phường Trần Phú và phường Nguyễn Trãi</w:t>
            </w:r>
          </w:p>
          <w:p w14:paraId="7F6C251E" w14:textId="77777777" w:rsidR="00F95757" w:rsidRPr="000F4567" w:rsidRDefault="00F95757" w:rsidP="00F841A5">
            <w:pPr>
              <w:pStyle w:val="ListParagraph"/>
              <w:numPr>
                <w:ilvl w:val="0"/>
                <w:numId w:val="43"/>
              </w:numPr>
              <w:ind w:left="183" w:hanging="183"/>
              <w:rPr>
                <w:sz w:val="24"/>
              </w:rPr>
            </w:pPr>
            <w:r w:rsidRPr="000F4567">
              <w:rPr>
                <w:sz w:val="24"/>
              </w:rPr>
              <w:t xml:space="preserve">Hành động: Nâng cấp hệ thống thoát nước ở phường Minh Khai </w:t>
            </w:r>
          </w:p>
          <w:p w14:paraId="72D8DD97" w14:textId="77777777" w:rsidR="00F95757" w:rsidRPr="000F4567" w:rsidRDefault="00F95757" w:rsidP="00F841A5">
            <w:pPr>
              <w:pStyle w:val="ListParagraph"/>
              <w:numPr>
                <w:ilvl w:val="0"/>
                <w:numId w:val="43"/>
              </w:numPr>
              <w:ind w:left="183" w:hanging="183"/>
              <w:rPr>
                <w:sz w:val="24"/>
              </w:rPr>
            </w:pPr>
            <w:r w:rsidRPr="000F4567">
              <w:rPr>
                <w:sz w:val="24"/>
              </w:rPr>
              <w:t>Hành động: Nâng cấp hệ thống thoát nước ở phường Quang Trung</w:t>
            </w:r>
          </w:p>
          <w:p w14:paraId="04B9E711" w14:textId="77777777" w:rsidR="00F95757" w:rsidRPr="000F4567" w:rsidRDefault="00F95757" w:rsidP="00F841A5">
            <w:pPr>
              <w:pStyle w:val="ListParagraph"/>
              <w:numPr>
                <w:ilvl w:val="0"/>
                <w:numId w:val="43"/>
              </w:numPr>
              <w:ind w:left="183" w:hanging="183"/>
              <w:rPr>
                <w:sz w:val="24"/>
              </w:rPr>
            </w:pPr>
            <w:r w:rsidRPr="000F4567">
              <w:rPr>
                <w:sz w:val="24"/>
              </w:rPr>
              <w:t>Hành động: Lắp đặt hệ thống thu gom và xử lý nước thải</w:t>
            </w:r>
          </w:p>
          <w:p w14:paraId="6AE2185E" w14:textId="77777777" w:rsidR="00F95757" w:rsidRPr="000F4567" w:rsidRDefault="00F95757" w:rsidP="00F841A5">
            <w:pPr>
              <w:pStyle w:val="ListParagraph"/>
              <w:numPr>
                <w:ilvl w:val="0"/>
                <w:numId w:val="43"/>
              </w:numPr>
              <w:ind w:left="183" w:hanging="183"/>
              <w:rPr>
                <w:sz w:val="24"/>
              </w:rPr>
            </w:pPr>
            <w:r w:rsidRPr="000F4567">
              <w:rPr>
                <w:sz w:val="24"/>
              </w:rPr>
              <w:t>Hành động : Thực hiện phân loại chất thải rắn sinh hoạt</w:t>
            </w:r>
          </w:p>
          <w:p w14:paraId="7ECDB9E4" w14:textId="77777777" w:rsidR="00F95757" w:rsidRPr="000F4567" w:rsidRDefault="00F95757" w:rsidP="00F841A5">
            <w:pPr>
              <w:pStyle w:val="ListParagraph"/>
              <w:numPr>
                <w:ilvl w:val="0"/>
                <w:numId w:val="43"/>
              </w:numPr>
              <w:ind w:left="183" w:hanging="183"/>
              <w:rPr>
                <w:sz w:val="24"/>
              </w:rPr>
            </w:pPr>
            <w:r w:rsidRPr="000F4567">
              <w:rPr>
                <w:sz w:val="24"/>
              </w:rPr>
              <w:t>Hành động: Triển khai chương trình nhận thức môi trường</w:t>
            </w:r>
          </w:p>
          <w:p w14:paraId="356167D3" w14:textId="77777777" w:rsidR="00F95757" w:rsidRPr="000F4567" w:rsidRDefault="00F95757" w:rsidP="00F841A5">
            <w:pPr>
              <w:pStyle w:val="ListParagraph"/>
              <w:numPr>
                <w:ilvl w:val="0"/>
                <w:numId w:val="43"/>
              </w:numPr>
              <w:ind w:left="183" w:hanging="183"/>
              <w:rPr>
                <w:sz w:val="24"/>
              </w:rPr>
            </w:pPr>
            <w:r w:rsidRPr="000F4567">
              <w:rPr>
                <w:sz w:val="24"/>
              </w:rPr>
              <w:t>Hành động: Mở rộng nghĩa trang nhân dân xã Ngọc Đường</w:t>
            </w:r>
          </w:p>
          <w:p w14:paraId="74D8D733" w14:textId="77777777" w:rsidR="00F95757" w:rsidRPr="000F4567" w:rsidRDefault="00F95757" w:rsidP="00F841A5">
            <w:pPr>
              <w:pStyle w:val="ListParagraph"/>
              <w:numPr>
                <w:ilvl w:val="0"/>
                <w:numId w:val="43"/>
              </w:numPr>
              <w:ind w:left="183" w:hanging="183"/>
              <w:rPr>
                <w:sz w:val="24"/>
              </w:rPr>
            </w:pPr>
            <w:r w:rsidRPr="000F4567">
              <w:rPr>
                <w:sz w:val="24"/>
              </w:rPr>
              <w:t>Hành động: Xây dựng mới 01 nhà tang lễ gắn với bệnh viện huyện</w:t>
            </w:r>
          </w:p>
          <w:p w14:paraId="3DC4BFA8" w14:textId="77777777" w:rsidR="00F95757" w:rsidRPr="000F4567" w:rsidRDefault="00F95757" w:rsidP="00F841A5">
            <w:pPr>
              <w:pStyle w:val="ListParagraph"/>
              <w:numPr>
                <w:ilvl w:val="0"/>
                <w:numId w:val="43"/>
              </w:numPr>
              <w:ind w:left="183" w:hanging="183"/>
              <w:rPr>
                <w:sz w:val="24"/>
              </w:rPr>
            </w:pPr>
            <w:r w:rsidRPr="000F4567">
              <w:rPr>
                <w:sz w:val="24"/>
              </w:rPr>
              <w:t>Hành động: Xây dựng ứng dụng công nghệ trong quản lý và truyền cơ sở dữ liệu quan trắc môi trường.</w:t>
            </w:r>
          </w:p>
        </w:tc>
      </w:tr>
      <w:tr w:rsidR="00F95757" w:rsidRPr="00B65BED" w14:paraId="622DFA1A" w14:textId="77777777" w:rsidTr="000A26D5">
        <w:tc>
          <w:tcPr>
            <w:tcW w:w="914" w:type="dxa"/>
          </w:tcPr>
          <w:p w14:paraId="5C207B8C" w14:textId="77777777" w:rsidR="00F95757" w:rsidRPr="000F4567" w:rsidRDefault="00F95757" w:rsidP="001A73C4">
            <w:pPr>
              <w:spacing w:before="120"/>
              <w:ind w:firstLine="0"/>
              <w:jc w:val="center"/>
              <w:rPr>
                <w:b/>
                <w:sz w:val="24"/>
              </w:rPr>
            </w:pPr>
            <w:r w:rsidRPr="000F4567">
              <w:rPr>
                <w:b/>
                <w:sz w:val="24"/>
              </w:rPr>
              <w:t>4</w:t>
            </w:r>
          </w:p>
        </w:tc>
        <w:tc>
          <w:tcPr>
            <w:tcW w:w="1491" w:type="dxa"/>
          </w:tcPr>
          <w:p w14:paraId="653095D4" w14:textId="77777777" w:rsidR="00F95757" w:rsidRPr="000F4567" w:rsidRDefault="00F95757" w:rsidP="001A73C4">
            <w:pPr>
              <w:spacing w:before="120"/>
              <w:ind w:firstLine="0"/>
              <w:rPr>
                <w:sz w:val="24"/>
              </w:rPr>
            </w:pPr>
            <w:r w:rsidRPr="000F4567">
              <w:rPr>
                <w:sz w:val="24"/>
              </w:rPr>
              <w:t>Không gian xanh và xanh hóa đô thị</w:t>
            </w:r>
          </w:p>
        </w:tc>
        <w:tc>
          <w:tcPr>
            <w:tcW w:w="1418" w:type="dxa"/>
          </w:tcPr>
          <w:p w14:paraId="13F0DC68" w14:textId="77777777" w:rsidR="00F95757" w:rsidRPr="000F4567" w:rsidRDefault="00F95757" w:rsidP="001A73C4">
            <w:pPr>
              <w:spacing w:before="120"/>
              <w:ind w:firstLine="0"/>
              <w:jc w:val="center"/>
              <w:rPr>
                <w:sz w:val="24"/>
              </w:rPr>
            </w:pPr>
            <w:r w:rsidRPr="000F4567">
              <w:rPr>
                <w:sz w:val="24"/>
              </w:rPr>
              <w:t>Xây dựng các khu vực xanh của thành phố</w:t>
            </w:r>
          </w:p>
        </w:tc>
        <w:tc>
          <w:tcPr>
            <w:tcW w:w="5239" w:type="dxa"/>
          </w:tcPr>
          <w:p w14:paraId="1A4434F6" w14:textId="77777777" w:rsidR="00F95757" w:rsidRPr="000F4567" w:rsidRDefault="00F95757" w:rsidP="00F841A5">
            <w:pPr>
              <w:numPr>
                <w:ilvl w:val="0"/>
                <w:numId w:val="41"/>
              </w:numPr>
              <w:spacing w:before="120" w:line="240" w:lineRule="auto"/>
              <w:ind w:left="0" w:firstLine="0"/>
              <w:rPr>
                <w:sz w:val="24"/>
              </w:rPr>
            </w:pPr>
            <w:r w:rsidRPr="000F4567">
              <w:rPr>
                <w:sz w:val="24"/>
              </w:rPr>
              <w:t>Hoạt động: Phát triển và nâng cấp công viên dọc theo bờ sông Lô, sông Miện</w:t>
            </w:r>
          </w:p>
          <w:p w14:paraId="45B0772A" w14:textId="77777777" w:rsidR="00F95757" w:rsidRPr="000F4567" w:rsidRDefault="00F95757" w:rsidP="00F841A5">
            <w:pPr>
              <w:numPr>
                <w:ilvl w:val="0"/>
                <w:numId w:val="41"/>
              </w:numPr>
              <w:spacing w:before="120" w:line="240" w:lineRule="auto"/>
              <w:ind w:left="0" w:firstLine="0"/>
              <w:rPr>
                <w:sz w:val="24"/>
              </w:rPr>
            </w:pPr>
            <w:r w:rsidRPr="000F4567">
              <w:rPr>
                <w:sz w:val="24"/>
              </w:rPr>
              <w:t>Hoạt động: Trồng thêm cây và làm xanh đường phố</w:t>
            </w:r>
          </w:p>
          <w:p w14:paraId="1DD87022" w14:textId="77777777" w:rsidR="00F95757" w:rsidRPr="000F4567" w:rsidRDefault="00F95757" w:rsidP="00F841A5">
            <w:pPr>
              <w:numPr>
                <w:ilvl w:val="0"/>
                <w:numId w:val="41"/>
              </w:numPr>
              <w:spacing w:before="120" w:line="240" w:lineRule="auto"/>
              <w:ind w:left="0" w:firstLine="0"/>
              <w:rPr>
                <w:sz w:val="24"/>
              </w:rPr>
            </w:pPr>
            <w:r w:rsidRPr="000F4567">
              <w:rPr>
                <w:sz w:val="24"/>
              </w:rPr>
              <w:t>Hoạt động: Mở rộng chương trình hỗ trợ cho nông nghiệp rau sạch.</w:t>
            </w:r>
          </w:p>
          <w:p w14:paraId="13529515"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Xây dựng các không gian mở, công viên trên các đỉnh Mỏ Neo; đỉnh núi Cấm; đỉnh Hàm Hổ...</w:t>
            </w:r>
          </w:p>
        </w:tc>
      </w:tr>
      <w:tr w:rsidR="00F95757" w:rsidRPr="00B65BED" w14:paraId="087DC0F8" w14:textId="77777777" w:rsidTr="000A26D5">
        <w:tc>
          <w:tcPr>
            <w:tcW w:w="914" w:type="dxa"/>
          </w:tcPr>
          <w:p w14:paraId="18E0AF7C" w14:textId="77777777" w:rsidR="00F95757" w:rsidRPr="000F4567" w:rsidRDefault="00F95757" w:rsidP="001A73C4">
            <w:pPr>
              <w:spacing w:before="120"/>
              <w:ind w:firstLine="0"/>
              <w:jc w:val="center"/>
              <w:rPr>
                <w:b/>
                <w:sz w:val="24"/>
              </w:rPr>
            </w:pPr>
            <w:r w:rsidRPr="000F4567">
              <w:rPr>
                <w:b/>
                <w:sz w:val="24"/>
              </w:rPr>
              <w:t>5</w:t>
            </w:r>
          </w:p>
        </w:tc>
        <w:tc>
          <w:tcPr>
            <w:tcW w:w="1491" w:type="dxa"/>
          </w:tcPr>
          <w:p w14:paraId="7EB8DB12" w14:textId="77777777" w:rsidR="00F95757" w:rsidRPr="000F4567" w:rsidRDefault="00F95757" w:rsidP="001A73C4">
            <w:pPr>
              <w:spacing w:before="120"/>
              <w:ind w:firstLine="0"/>
              <w:jc w:val="center"/>
              <w:rPr>
                <w:sz w:val="24"/>
              </w:rPr>
            </w:pPr>
            <w:r w:rsidRPr="000F4567">
              <w:rPr>
                <w:sz w:val="24"/>
              </w:rPr>
              <w:t>Quản lý tài nguyên nước</w:t>
            </w:r>
          </w:p>
        </w:tc>
        <w:tc>
          <w:tcPr>
            <w:tcW w:w="1418" w:type="dxa"/>
          </w:tcPr>
          <w:p w14:paraId="14B93621" w14:textId="77777777" w:rsidR="00F95757" w:rsidRPr="000F4567" w:rsidRDefault="00F95757" w:rsidP="001A73C4">
            <w:pPr>
              <w:spacing w:before="120"/>
              <w:ind w:firstLine="0"/>
              <w:rPr>
                <w:sz w:val="24"/>
              </w:rPr>
            </w:pPr>
            <w:r w:rsidRPr="000F4567">
              <w:rPr>
                <w:spacing w:val="2"/>
                <w:sz w:val="24"/>
              </w:rPr>
              <w:t>Thoát nước đô thị, nâng cao hiệu quả cung cấp nước sinh hoạt</w:t>
            </w:r>
          </w:p>
        </w:tc>
        <w:tc>
          <w:tcPr>
            <w:tcW w:w="5239" w:type="dxa"/>
          </w:tcPr>
          <w:p w14:paraId="205E5BBE"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Mở rộng và nâng cấp hệ thống cung cấp nước nội đô</w:t>
            </w:r>
          </w:p>
          <w:p w14:paraId="5EF25400"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Thực hiện chương trình bảng điểm cộng đồng cho dịch vụ nước</w:t>
            </w:r>
          </w:p>
          <w:p w14:paraId="118D64E3" w14:textId="77777777" w:rsidR="00F95757" w:rsidRPr="000F4567" w:rsidRDefault="00F95757" w:rsidP="00F841A5">
            <w:pPr>
              <w:pStyle w:val="NormalWeb"/>
              <w:numPr>
                <w:ilvl w:val="0"/>
                <w:numId w:val="41"/>
              </w:numPr>
              <w:spacing w:before="120" w:beforeAutospacing="0" w:after="120" w:afterAutospacing="0"/>
              <w:ind w:left="0" w:firstLine="0"/>
              <w:rPr>
                <w:sz w:val="24"/>
                <w:lang w:eastAsia="ko-KR"/>
              </w:rPr>
            </w:pPr>
            <w:r w:rsidRPr="000F4567">
              <w:rPr>
                <w:sz w:val="24"/>
                <w:lang w:eastAsia="ko-KR"/>
              </w:rPr>
              <w:t>Hành động: Xây dựng đập dâng nước tạo cảnh quan Trung tâm thành phố Hà Giang</w:t>
            </w:r>
          </w:p>
          <w:p w14:paraId="7864069E" w14:textId="77777777" w:rsidR="00F95757" w:rsidRPr="000F4567" w:rsidRDefault="00F95757" w:rsidP="00F841A5">
            <w:pPr>
              <w:pStyle w:val="NormalWeb"/>
              <w:numPr>
                <w:ilvl w:val="0"/>
                <w:numId w:val="41"/>
              </w:numPr>
              <w:spacing w:before="120" w:beforeAutospacing="0" w:after="120" w:afterAutospacing="0"/>
              <w:ind w:left="0" w:firstLine="0"/>
              <w:rPr>
                <w:sz w:val="24"/>
                <w:lang w:eastAsia="ko-KR"/>
              </w:rPr>
            </w:pPr>
            <w:r w:rsidRPr="000F4567">
              <w:rPr>
                <w:sz w:val="24"/>
                <w:lang w:eastAsia="ko-KR"/>
              </w:rPr>
              <w:t>Hành động: Nâng cấp và xây mới hệ thống cấp nước nông thôn</w:t>
            </w:r>
          </w:p>
          <w:p w14:paraId="305ED768" w14:textId="77777777" w:rsidR="00F95757" w:rsidRPr="000F4567" w:rsidRDefault="00F95757" w:rsidP="00F841A5">
            <w:pPr>
              <w:pStyle w:val="NormalWeb"/>
              <w:numPr>
                <w:ilvl w:val="0"/>
                <w:numId w:val="41"/>
              </w:numPr>
              <w:spacing w:before="120" w:beforeAutospacing="0" w:after="120" w:afterAutospacing="0"/>
              <w:ind w:left="0" w:firstLine="0"/>
              <w:rPr>
                <w:sz w:val="24"/>
                <w:lang w:eastAsia="ko-KR"/>
              </w:rPr>
            </w:pPr>
            <w:r w:rsidRPr="000F4567">
              <w:rPr>
                <w:sz w:val="24"/>
                <w:lang w:eastAsia="ko-KR"/>
              </w:rPr>
              <w:t>Hành động: Xây dựng các hồ chứa đa mục tiêu</w:t>
            </w:r>
          </w:p>
          <w:p w14:paraId="417A7BEF"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Xây dựng bể chứa nước mưa và thiết bị lọc nước</w:t>
            </w:r>
          </w:p>
          <w:p w14:paraId="12F160C9" w14:textId="77777777" w:rsidR="00F95757" w:rsidRPr="000F4567" w:rsidRDefault="00F95757" w:rsidP="00F841A5">
            <w:pPr>
              <w:pStyle w:val="CommentText"/>
              <w:numPr>
                <w:ilvl w:val="0"/>
                <w:numId w:val="41"/>
              </w:numPr>
              <w:spacing w:before="120" w:after="120"/>
              <w:ind w:left="0" w:firstLine="0"/>
              <w:jc w:val="both"/>
              <w:rPr>
                <w:rFonts w:ascii="Times New Roman" w:eastAsia="Batang" w:hAnsi="Times New Roman"/>
                <w:sz w:val="24"/>
                <w:szCs w:val="24"/>
                <w:lang w:eastAsia="ko-KR"/>
              </w:rPr>
            </w:pPr>
            <w:r w:rsidRPr="000F4567">
              <w:rPr>
                <w:rFonts w:ascii="Times New Roman" w:eastAsia="Batang" w:hAnsi="Times New Roman"/>
                <w:sz w:val="24"/>
                <w:szCs w:val="24"/>
                <w:lang w:eastAsia="ko-KR"/>
              </w:rPr>
              <w:t>Hành động: Nâng cấp, cải tạo mạng lưới đường ống hiện hữu</w:t>
            </w:r>
          </w:p>
          <w:p w14:paraId="511AB425"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Xây dựng trạm bơm tăng áp và đài nước tạo áp lực cho khu vực phía Tây thành phố</w:t>
            </w:r>
          </w:p>
        </w:tc>
      </w:tr>
      <w:tr w:rsidR="00F95757" w:rsidRPr="00B65BED" w14:paraId="6BA15289" w14:textId="77777777" w:rsidTr="000A26D5">
        <w:tc>
          <w:tcPr>
            <w:tcW w:w="914" w:type="dxa"/>
          </w:tcPr>
          <w:p w14:paraId="5B608F2F" w14:textId="77777777" w:rsidR="00F95757" w:rsidRPr="000F4567" w:rsidRDefault="00F95757" w:rsidP="001A73C4">
            <w:pPr>
              <w:spacing w:before="120"/>
              <w:ind w:firstLine="0"/>
              <w:jc w:val="center"/>
              <w:rPr>
                <w:b/>
                <w:sz w:val="24"/>
              </w:rPr>
            </w:pPr>
            <w:r w:rsidRPr="000F4567">
              <w:rPr>
                <w:b/>
                <w:sz w:val="24"/>
              </w:rPr>
              <w:t>6</w:t>
            </w:r>
          </w:p>
        </w:tc>
        <w:tc>
          <w:tcPr>
            <w:tcW w:w="1491" w:type="dxa"/>
          </w:tcPr>
          <w:p w14:paraId="2261D48B" w14:textId="77777777" w:rsidR="00F95757" w:rsidRPr="000F4567" w:rsidRDefault="00F95757" w:rsidP="001A73C4">
            <w:pPr>
              <w:spacing w:before="120"/>
              <w:ind w:firstLine="0"/>
              <w:jc w:val="center"/>
              <w:rPr>
                <w:sz w:val="24"/>
              </w:rPr>
            </w:pPr>
            <w:r w:rsidRPr="000F4567">
              <w:rPr>
                <w:sz w:val="24"/>
              </w:rPr>
              <w:t>Thích ứng với biến đổi khí hậu</w:t>
            </w:r>
          </w:p>
        </w:tc>
        <w:tc>
          <w:tcPr>
            <w:tcW w:w="1418" w:type="dxa"/>
          </w:tcPr>
          <w:p w14:paraId="1E23A380" w14:textId="77777777" w:rsidR="00F95757" w:rsidRPr="000F4567" w:rsidRDefault="00F95757" w:rsidP="001A73C4">
            <w:pPr>
              <w:spacing w:before="120"/>
              <w:ind w:firstLine="0"/>
              <w:rPr>
                <w:sz w:val="24"/>
              </w:rPr>
            </w:pPr>
            <w:r w:rsidRPr="000F4567">
              <w:rPr>
                <w:sz w:val="24"/>
              </w:rPr>
              <w:t>Xây dựng và cải tạo cơ sở hạ tầng có khả năng chống chịu</w:t>
            </w:r>
          </w:p>
        </w:tc>
        <w:tc>
          <w:tcPr>
            <w:tcW w:w="5239" w:type="dxa"/>
          </w:tcPr>
          <w:p w14:paraId="58443885"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Thiết lập hệ thống cải thiện quản lý ngập lụt</w:t>
            </w:r>
          </w:p>
          <w:p w14:paraId="4C392A0C"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Nâng cấp đê phía tây sông Lô từ Gốc Gạo đến Cầu Mề mới</w:t>
            </w:r>
          </w:p>
          <w:p w14:paraId="480EDF22"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Nâng cấp đê phía nam sông Mề từ Cầu Mề cũ đến tràn dẫn chảo</w:t>
            </w:r>
          </w:p>
          <w:p w14:paraId="7D92EDD8"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Nâng cấp đê hai bên sông Miện từ hợp lưu suối Tiến đến Cầu 3/2</w:t>
            </w:r>
          </w:p>
          <w:p w14:paraId="08BB7726"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Nâng cấp đê sông Nam Thầu từ Quyết Thắng đến sông Miện</w:t>
            </w:r>
          </w:p>
          <w:p w14:paraId="1AD6B410"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Lắp đặt trạm quan trắc, biển báo và dự báo, cảnh báo rủi ro</w:t>
            </w:r>
          </w:p>
          <w:p w14:paraId="39C699B0"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Xây dựng hệ thông thông tin lưu trữ về PCTT</w:t>
            </w:r>
            <w:r w:rsidRPr="000F4567" w:rsidDel="005C76E9">
              <w:rPr>
                <w:sz w:val="24"/>
              </w:rPr>
              <w:t xml:space="preserve"> </w:t>
            </w:r>
          </w:p>
          <w:p w14:paraId="1302C08B"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Xây dựng hệ thống liên lạc với Trung Quốc để lấy thông tin xả lũ</w:t>
            </w:r>
          </w:p>
        </w:tc>
      </w:tr>
      <w:tr w:rsidR="00F95757" w:rsidRPr="00B65BED" w14:paraId="48CBBDAE" w14:textId="77777777" w:rsidTr="000A26D5">
        <w:tc>
          <w:tcPr>
            <w:tcW w:w="914" w:type="dxa"/>
          </w:tcPr>
          <w:p w14:paraId="26E83AE5" w14:textId="77777777" w:rsidR="00F95757" w:rsidRPr="000F4567" w:rsidRDefault="00F95757" w:rsidP="001A73C4">
            <w:pPr>
              <w:spacing w:before="120"/>
              <w:ind w:firstLine="0"/>
              <w:jc w:val="center"/>
              <w:rPr>
                <w:b/>
                <w:sz w:val="24"/>
              </w:rPr>
            </w:pPr>
            <w:r w:rsidRPr="000F4567">
              <w:rPr>
                <w:b/>
                <w:sz w:val="24"/>
              </w:rPr>
              <w:t>7</w:t>
            </w:r>
          </w:p>
        </w:tc>
        <w:tc>
          <w:tcPr>
            <w:tcW w:w="1491" w:type="dxa"/>
          </w:tcPr>
          <w:p w14:paraId="36283709" w14:textId="77777777" w:rsidR="00F95757" w:rsidRPr="000F4567" w:rsidRDefault="00F95757" w:rsidP="001A73C4">
            <w:pPr>
              <w:spacing w:before="120"/>
              <w:ind w:firstLine="0"/>
              <w:jc w:val="center"/>
              <w:rPr>
                <w:sz w:val="24"/>
              </w:rPr>
            </w:pPr>
            <w:r w:rsidRPr="000F4567">
              <w:rPr>
                <w:sz w:val="24"/>
              </w:rPr>
              <w:t>Phát triển du lịch</w:t>
            </w:r>
          </w:p>
        </w:tc>
        <w:tc>
          <w:tcPr>
            <w:tcW w:w="1418" w:type="dxa"/>
          </w:tcPr>
          <w:p w14:paraId="3FD437ED" w14:textId="77777777" w:rsidR="00F95757" w:rsidRPr="000F4567" w:rsidRDefault="00F95757" w:rsidP="001A73C4">
            <w:pPr>
              <w:spacing w:before="120"/>
              <w:ind w:firstLine="0"/>
              <w:rPr>
                <w:sz w:val="24"/>
              </w:rPr>
            </w:pPr>
            <w:r w:rsidRPr="000F4567">
              <w:rPr>
                <w:sz w:val="24"/>
              </w:rPr>
              <w:t>Phát triển du lịch sinh thái</w:t>
            </w:r>
          </w:p>
        </w:tc>
        <w:tc>
          <w:tcPr>
            <w:tcW w:w="5239" w:type="dxa"/>
          </w:tcPr>
          <w:p w14:paraId="4B7248E7" w14:textId="77777777" w:rsidR="00F95757" w:rsidRPr="000F4567" w:rsidRDefault="00F95757" w:rsidP="00F841A5">
            <w:pPr>
              <w:numPr>
                <w:ilvl w:val="0"/>
                <w:numId w:val="41"/>
              </w:numPr>
              <w:spacing w:before="120" w:line="240" w:lineRule="auto"/>
              <w:ind w:left="0" w:firstLine="0"/>
              <w:rPr>
                <w:sz w:val="24"/>
              </w:rPr>
            </w:pPr>
            <w:r w:rsidRPr="000F4567">
              <w:rPr>
                <w:sz w:val="24"/>
              </w:rPr>
              <w:t>Hoạt động: Cải tạo làng văn hóa thôn Hạ Thành,</w:t>
            </w:r>
            <w:r w:rsidRPr="000F4567" w:rsidDel="00F26A7D">
              <w:rPr>
                <w:sz w:val="24"/>
              </w:rPr>
              <w:t xml:space="preserve"> </w:t>
            </w:r>
            <w:r w:rsidRPr="000F4567">
              <w:rPr>
                <w:sz w:val="24"/>
              </w:rPr>
              <w:t>Tha, Khuổi My, Nà Thác, Lùng Vài.</w:t>
            </w:r>
          </w:p>
          <w:p w14:paraId="7A639C88" w14:textId="77777777" w:rsidR="00F95757" w:rsidRPr="000F4567" w:rsidRDefault="00F95757" w:rsidP="00F841A5">
            <w:pPr>
              <w:numPr>
                <w:ilvl w:val="0"/>
                <w:numId w:val="41"/>
              </w:numPr>
              <w:spacing w:before="120" w:line="240" w:lineRule="auto"/>
              <w:ind w:left="0" w:firstLine="0"/>
              <w:rPr>
                <w:sz w:val="24"/>
              </w:rPr>
            </w:pPr>
            <w:r w:rsidRPr="000F4567">
              <w:rPr>
                <w:sz w:val="24"/>
              </w:rPr>
              <w:t>Hoạt động: Cải tạo</w:t>
            </w:r>
            <w:r w:rsidRPr="000F4567" w:rsidDel="00F26A7D">
              <w:rPr>
                <w:sz w:val="24"/>
              </w:rPr>
              <w:t xml:space="preserve"> </w:t>
            </w:r>
            <w:r w:rsidRPr="000F4567">
              <w:rPr>
                <w:sz w:val="24"/>
              </w:rPr>
              <w:t>khu du lịch Núi Cấm, Núi Mỏ Neo</w:t>
            </w:r>
            <w:r w:rsidRPr="000F4567" w:rsidDel="00F26A7D">
              <w:rPr>
                <w:sz w:val="24"/>
              </w:rPr>
              <w:t xml:space="preserve"> </w:t>
            </w:r>
          </w:p>
          <w:p w14:paraId="5A790CB5" w14:textId="77777777" w:rsidR="00F95757" w:rsidRPr="000F4567" w:rsidRDefault="00F95757" w:rsidP="00F841A5">
            <w:pPr>
              <w:numPr>
                <w:ilvl w:val="0"/>
                <w:numId w:val="41"/>
              </w:numPr>
              <w:spacing w:before="120" w:line="240" w:lineRule="auto"/>
              <w:ind w:left="0" w:firstLine="0"/>
              <w:rPr>
                <w:sz w:val="24"/>
              </w:rPr>
            </w:pPr>
            <w:r w:rsidRPr="000F4567">
              <w:rPr>
                <w:sz w:val="24"/>
              </w:rPr>
              <w:t>Hoạt động: Xây dựng trung tâm thương mại tại phường Trần Phú</w:t>
            </w:r>
          </w:p>
          <w:p w14:paraId="70E96CF8"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Xây dựng phố ẩm thực tại phường Nguyễn Trãi và phường Quang Trung</w:t>
            </w:r>
            <w:r w:rsidRPr="000F4567" w:rsidDel="00F26A7D">
              <w:rPr>
                <w:sz w:val="24"/>
              </w:rPr>
              <w:t xml:space="preserve"> </w:t>
            </w:r>
          </w:p>
          <w:p w14:paraId="4606518A" w14:textId="77777777" w:rsidR="00F95757" w:rsidRPr="000F4567" w:rsidRDefault="00F95757" w:rsidP="00F841A5">
            <w:pPr>
              <w:numPr>
                <w:ilvl w:val="0"/>
                <w:numId w:val="41"/>
              </w:numPr>
              <w:spacing w:before="120" w:line="240" w:lineRule="auto"/>
              <w:ind w:left="0" w:firstLine="0"/>
              <w:rPr>
                <w:sz w:val="24"/>
              </w:rPr>
            </w:pPr>
            <w:r w:rsidRPr="000F4567">
              <w:rPr>
                <w:sz w:val="24"/>
              </w:rPr>
              <w:t>Hoạt động: Xây dựng khu đô thị dịch vụ Ngọc Đường - Ngọc Hà</w:t>
            </w:r>
          </w:p>
          <w:p w14:paraId="7B730740"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Xây dựng trung tâm hội nghị, hội thảo tại phường Ngọc Hà</w:t>
            </w:r>
            <w:r w:rsidRPr="000F4567" w:rsidDel="00F26A7D">
              <w:rPr>
                <w:sz w:val="24"/>
              </w:rPr>
              <w:t xml:space="preserve"> </w:t>
            </w:r>
          </w:p>
          <w:p w14:paraId="06EA2694" w14:textId="77777777" w:rsidR="00F95757" w:rsidRPr="000F4567" w:rsidRDefault="00F95757" w:rsidP="00F841A5">
            <w:pPr>
              <w:numPr>
                <w:ilvl w:val="0"/>
                <w:numId w:val="41"/>
              </w:numPr>
              <w:spacing w:before="120" w:line="240" w:lineRule="auto"/>
              <w:ind w:left="0" w:firstLine="0"/>
              <w:rPr>
                <w:sz w:val="24"/>
              </w:rPr>
            </w:pPr>
            <w:r w:rsidRPr="000F4567">
              <w:rPr>
                <w:sz w:val="24"/>
              </w:rPr>
              <w:t>Hoạt động: Xây dựng chương trình quảng cáo, tiếp thị cho du lịch</w:t>
            </w:r>
          </w:p>
          <w:p w14:paraId="5FD6A6D9" w14:textId="77777777" w:rsidR="00F95757" w:rsidRPr="000F4567" w:rsidRDefault="00F95757" w:rsidP="00F841A5">
            <w:pPr>
              <w:numPr>
                <w:ilvl w:val="0"/>
                <w:numId w:val="41"/>
              </w:numPr>
              <w:spacing w:before="120" w:line="240" w:lineRule="auto"/>
              <w:ind w:left="0" w:firstLine="0"/>
              <w:rPr>
                <w:sz w:val="24"/>
              </w:rPr>
            </w:pPr>
            <w:r w:rsidRPr="000F4567">
              <w:rPr>
                <w:sz w:val="24"/>
              </w:rPr>
              <w:t>Hoạt động: Nâng cấp Chợ trung tâm thành phố Hà Giang</w:t>
            </w:r>
          </w:p>
        </w:tc>
      </w:tr>
      <w:tr w:rsidR="00F95757" w:rsidRPr="00B65BED" w14:paraId="104E7401" w14:textId="77777777" w:rsidTr="000A26D5">
        <w:tc>
          <w:tcPr>
            <w:tcW w:w="914" w:type="dxa"/>
          </w:tcPr>
          <w:p w14:paraId="4B3896CD" w14:textId="77777777" w:rsidR="00F95757" w:rsidRPr="000F4567" w:rsidRDefault="00F95757" w:rsidP="001A73C4">
            <w:pPr>
              <w:spacing w:before="120"/>
              <w:ind w:firstLine="0"/>
              <w:jc w:val="center"/>
              <w:rPr>
                <w:b/>
                <w:sz w:val="24"/>
              </w:rPr>
            </w:pPr>
            <w:r w:rsidRPr="000F4567">
              <w:rPr>
                <w:b/>
                <w:sz w:val="24"/>
              </w:rPr>
              <w:t>8</w:t>
            </w:r>
          </w:p>
        </w:tc>
        <w:tc>
          <w:tcPr>
            <w:tcW w:w="1491" w:type="dxa"/>
          </w:tcPr>
          <w:p w14:paraId="54FE011A" w14:textId="77777777" w:rsidR="00F95757" w:rsidRPr="000F4567" w:rsidRDefault="00F95757" w:rsidP="001A73C4">
            <w:pPr>
              <w:spacing w:before="120"/>
              <w:ind w:firstLine="0"/>
              <w:rPr>
                <w:sz w:val="24"/>
              </w:rPr>
            </w:pPr>
            <w:r w:rsidRPr="000F4567">
              <w:rPr>
                <w:sz w:val="24"/>
              </w:rPr>
              <w:t>Quản lý đất đai</w:t>
            </w:r>
          </w:p>
        </w:tc>
        <w:tc>
          <w:tcPr>
            <w:tcW w:w="1418" w:type="dxa"/>
          </w:tcPr>
          <w:p w14:paraId="2F7D18FD" w14:textId="77777777" w:rsidR="00F95757" w:rsidRPr="000F4567" w:rsidRDefault="00F95757" w:rsidP="001A73C4">
            <w:pPr>
              <w:spacing w:before="120"/>
              <w:ind w:firstLine="0"/>
              <w:rPr>
                <w:b/>
                <w:sz w:val="24"/>
              </w:rPr>
            </w:pPr>
            <w:r w:rsidRPr="000F4567">
              <w:rPr>
                <w:sz w:val="24"/>
              </w:rPr>
              <w:t>Tăng cường quản lý đất đai</w:t>
            </w:r>
          </w:p>
        </w:tc>
        <w:tc>
          <w:tcPr>
            <w:tcW w:w="5239" w:type="dxa"/>
          </w:tcPr>
          <w:p w14:paraId="6D3473E1" w14:textId="77777777" w:rsidR="00F95757" w:rsidRPr="000F4567" w:rsidRDefault="00F95757" w:rsidP="00F841A5">
            <w:pPr>
              <w:numPr>
                <w:ilvl w:val="0"/>
                <w:numId w:val="41"/>
              </w:numPr>
              <w:spacing w:before="120" w:line="240" w:lineRule="auto"/>
              <w:ind w:left="0" w:firstLine="0"/>
              <w:rPr>
                <w:sz w:val="24"/>
              </w:rPr>
            </w:pPr>
            <w:r w:rsidRPr="000F4567">
              <w:rPr>
                <w:sz w:val="24"/>
              </w:rPr>
              <w:t>Hành động: Kiểm tra, giám sát việc sử dụng đất của các tổ chức, cá nhân</w:t>
            </w:r>
            <w:r w:rsidRPr="000F4567" w:rsidDel="00B86338">
              <w:rPr>
                <w:sz w:val="24"/>
              </w:rPr>
              <w:t xml:space="preserve"> </w:t>
            </w:r>
          </w:p>
        </w:tc>
      </w:tr>
    </w:tbl>
    <w:p w14:paraId="2CC5082E" w14:textId="77777777" w:rsidR="00365D4F" w:rsidRPr="00B65BED" w:rsidRDefault="00365D4F" w:rsidP="00F841A5">
      <w:pPr>
        <w:numPr>
          <w:ilvl w:val="0"/>
          <w:numId w:val="40"/>
        </w:numPr>
        <w:spacing w:before="120" w:after="0" w:line="360" w:lineRule="auto"/>
        <w:ind w:left="0" w:firstLine="0"/>
        <w:rPr>
          <w:b/>
          <w:i/>
          <w:iCs/>
          <w:szCs w:val="26"/>
        </w:rPr>
      </w:pPr>
      <w:r w:rsidRPr="00B65BED">
        <w:rPr>
          <w:b/>
          <w:i/>
          <w:iCs/>
          <w:szCs w:val="26"/>
        </w:rPr>
        <w:t xml:space="preserve">Kết quả đạt được </w:t>
      </w:r>
    </w:p>
    <w:p w14:paraId="1DD7A0EF" w14:textId="77777777" w:rsidR="00365D4F" w:rsidRPr="00B65BED" w:rsidRDefault="00365D4F" w:rsidP="00365D4F">
      <w:pPr>
        <w:spacing w:line="360" w:lineRule="auto"/>
        <w:ind w:firstLine="567"/>
        <w:rPr>
          <w:rFonts w:eastAsia="Calibri"/>
          <w:kern w:val="2"/>
          <w:szCs w:val="26"/>
        </w:rPr>
      </w:pPr>
      <w:r w:rsidRPr="00B65BED">
        <w:rPr>
          <w:rFonts w:eastAsia="Calibri"/>
          <w:kern w:val="2"/>
          <w:szCs w:val="26"/>
        </w:rPr>
        <w:t>Tính đến thời điểm 22/5/2024, dự án đã có hiệu lực và thực hiện được 53 tháng, tương đương với 80,3% thời gian thực hiện. Tiến độ thực hiện dự án còn chậm trong khi thời gian đóng khoản vay là 30/6/2024, đã có 04 công trình ký hợp đồng xây lắp (01 công trình dự kiến hoàn thành vào tháng 6/2023 (CW07); 01 công trình đang thi công nhưng một số hạng mục chưa thể thi công do phải đợi điều chỉnh thiết kế (CW06); 01 công trình đang xin ý kiến ADB để hủy thầu, đấu thầu lại do nhà thầu không nộp được bảo lãnh thực hiện hợp đồng dẫn đến hợp đồng không có hiệu lực (CW03); và 01 công trình phải điều chỉnh thiết kế để phù hợp với hiện trạng (CW04) các công trình còn lại chưa đủ điều kiện để ký hợp đồng. Việc chậm tiến độ do nhiều nguyên nhân trong đó có nguyên nhân khách quan và chủ quan bao gồm:</w:t>
      </w:r>
    </w:p>
    <w:p w14:paraId="7445AA97" w14:textId="77777777" w:rsidR="00365D4F" w:rsidRPr="00B65BED" w:rsidRDefault="00365D4F" w:rsidP="00365D4F">
      <w:pPr>
        <w:pStyle w:val="NormalWeb"/>
        <w:spacing w:before="0" w:beforeAutospacing="0" w:after="0" w:afterAutospacing="0" w:line="360" w:lineRule="auto"/>
        <w:ind w:firstLine="567"/>
        <w:rPr>
          <w:rStyle w:val="Strong"/>
          <w:b w:val="0"/>
          <w:szCs w:val="26"/>
        </w:rPr>
      </w:pPr>
      <w:r w:rsidRPr="00B65BED">
        <w:rPr>
          <w:rStyle w:val="Strong"/>
          <w:b w:val="0"/>
          <w:szCs w:val="26"/>
        </w:rPr>
        <w:t>- Giải phóng mặt bằng (GPMB), đền bù hỗ trợ tái định cư gặp khó khăn</w:t>
      </w:r>
      <w:r w:rsidR="00885CBB" w:rsidRPr="00B65BED">
        <w:rPr>
          <w:rStyle w:val="Strong"/>
          <w:b w:val="0"/>
          <w:szCs w:val="26"/>
        </w:rPr>
        <w:t>;</w:t>
      </w:r>
    </w:p>
    <w:p w14:paraId="2FAE64C8" w14:textId="77777777" w:rsidR="00365D4F" w:rsidRPr="00B65BED" w:rsidRDefault="00365D4F" w:rsidP="00365D4F">
      <w:pPr>
        <w:pStyle w:val="NormalWeb"/>
        <w:spacing w:before="0" w:beforeAutospacing="0" w:after="0" w:afterAutospacing="0" w:line="360" w:lineRule="auto"/>
        <w:ind w:firstLine="567"/>
        <w:rPr>
          <w:szCs w:val="26"/>
        </w:rPr>
      </w:pPr>
      <w:r w:rsidRPr="00B65BED">
        <w:rPr>
          <w:szCs w:val="26"/>
        </w:rPr>
        <w:t xml:space="preserve">- </w:t>
      </w:r>
      <w:r w:rsidRPr="00B65BED">
        <w:rPr>
          <w:rStyle w:val="Strong"/>
          <w:b w:val="0"/>
          <w:szCs w:val="26"/>
        </w:rPr>
        <w:t>Thiết kế, điều chỉnh thiết kế chưa hoàn thiện, đấu thầu phải làm lại</w:t>
      </w:r>
      <w:r w:rsidR="00885CBB" w:rsidRPr="00B65BED">
        <w:rPr>
          <w:rStyle w:val="Strong"/>
          <w:b w:val="0"/>
          <w:szCs w:val="26"/>
        </w:rPr>
        <w:t>;</w:t>
      </w:r>
    </w:p>
    <w:p w14:paraId="505D254C" w14:textId="77777777" w:rsidR="00365D4F" w:rsidRPr="00B65BED" w:rsidRDefault="00365D4F" w:rsidP="00365D4F">
      <w:pPr>
        <w:pStyle w:val="NormalWeb"/>
        <w:spacing w:before="0" w:beforeAutospacing="0" w:after="0" w:afterAutospacing="0" w:line="360" w:lineRule="auto"/>
        <w:ind w:firstLine="567"/>
        <w:rPr>
          <w:szCs w:val="26"/>
        </w:rPr>
      </w:pPr>
      <w:r w:rsidRPr="00B65BED">
        <w:rPr>
          <w:szCs w:val="26"/>
        </w:rPr>
        <w:t xml:space="preserve">- </w:t>
      </w:r>
      <w:r w:rsidRPr="00B65BED">
        <w:rPr>
          <w:rStyle w:val="Strong"/>
          <w:b w:val="0"/>
          <w:szCs w:val="26"/>
        </w:rPr>
        <w:t>Thiên tai, thời tiết bất lợi</w:t>
      </w:r>
      <w:r w:rsidR="00885CBB" w:rsidRPr="00B65BED">
        <w:rPr>
          <w:rStyle w:val="Strong"/>
          <w:b w:val="0"/>
          <w:szCs w:val="26"/>
        </w:rPr>
        <w:t>;</w:t>
      </w:r>
    </w:p>
    <w:p w14:paraId="206CA9E1" w14:textId="77777777" w:rsidR="00365D4F" w:rsidRPr="00B65BED" w:rsidRDefault="00365D4F" w:rsidP="00365D4F">
      <w:pPr>
        <w:pStyle w:val="NormalWeb"/>
        <w:spacing w:before="0" w:beforeAutospacing="0" w:after="0" w:afterAutospacing="0" w:line="360" w:lineRule="auto"/>
        <w:ind w:firstLine="567"/>
        <w:rPr>
          <w:szCs w:val="26"/>
        </w:rPr>
      </w:pPr>
      <w:r w:rsidRPr="00B65BED">
        <w:rPr>
          <w:szCs w:val="26"/>
        </w:rPr>
        <w:t xml:space="preserve">- </w:t>
      </w:r>
      <w:r w:rsidRPr="00B65BED">
        <w:rPr>
          <w:rStyle w:val="Strong"/>
          <w:b w:val="0"/>
          <w:szCs w:val="26"/>
        </w:rPr>
        <w:t>Tổ chức quản lý, chủ trương đầu tư có sự thay đổi hoặc chậm trễ trong thủ tụ dẫn đến tỷ lệ giải ngân thấp</w:t>
      </w:r>
      <w:r w:rsidR="00885CBB" w:rsidRPr="00B65BED">
        <w:rPr>
          <w:rStyle w:val="Strong"/>
          <w:b w:val="0"/>
          <w:szCs w:val="26"/>
        </w:rPr>
        <w:t>.</w:t>
      </w:r>
    </w:p>
    <w:p w14:paraId="03BDEB58" w14:textId="77777777" w:rsidR="00365D4F" w:rsidRPr="00B65BED" w:rsidRDefault="00365D4F" w:rsidP="00F841A5">
      <w:pPr>
        <w:numPr>
          <w:ilvl w:val="0"/>
          <w:numId w:val="40"/>
        </w:numPr>
        <w:spacing w:after="0" w:line="360" w:lineRule="auto"/>
        <w:ind w:left="0" w:firstLine="0"/>
        <w:rPr>
          <w:b/>
          <w:i/>
          <w:iCs/>
          <w:szCs w:val="26"/>
        </w:rPr>
      </w:pPr>
      <w:r w:rsidRPr="00B65BED">
        <w:rPr>
          <w:b/>
          <w:i/>
          <w:iCs/>
          <w:szCs w:val="26"/>
        </w:rPr>
        <w:t>Giai đoạn 2025 - 2030</w:t>
      </w:r>
    </w:p>
    <w:p w14:paraId="27FA30D7" w14:textId="77777777" w:rsidR="00365D4F" w:rsidRPr="00B65BED" w:rsidRDefault="00365D4F" w:rsidP="00365D4F">
      <w:pPr>
        <w:spacing w:line="360" w:lineRule="auto"/>
        <w:ind w:firstLine="567"/>
        <w:rPr>
          <w:szCs w:val="26"/>
          <w:lang w:eastAsia="en-US"/>
        </w:rPr>
      </w:pPr>
      <w:r w:rsidRPr="00B65BED">
        <w:rPr>
          <w:szCs w:val="26"/>
        </w:rPr>
        <w:t xml:space="preserve">Để đáp ứng với yêu cầu mới </w:t>
      </w:r>
      <w:r w:rsidRPr="00B65BED">
        <w:rPr>
          <w:szCs w:val="26"/>
          <w:lang w:eastAsia="en-US"/>
        </w:rPr>
        <w:t xml:space="preserve"> một số điểm/sáng kiến/nội dung trong GCAP nên được bổ sung, cập nhật để phù hợp với tiến trình phát triển kinh tế xã hội cũng như điều kiện tự nhiên, yêu cầu lồng ghép chống chịu BĐKH và bảo vệ môi trường phục vụ phát triển bền vững các đô thị trên địa bàn tỉnh/thành phố. Việc phân tích, kế thừa, tiếp tục tích hợp trong nội dung cập nhật (GCAP) giai đoạn 2020-2030 tập trung và các lĩnh vực: </w:t>
      </w:r>
    </w:p>
    <w:p w14:paraId="44305F7A" w14:textId="77777777" w:rsidR="00365D4F" w:rsidRPr="00B65BED" w:rsidRDefault="00365D4F" w:rsidP="00F841A5">
      <w:pPr>
        <w:numPr>
          <w:ilvl w:val="1"/>
          <w:numId w:val="29"/>
        </w:numPr>
        <w:spacing w:after="0" w:line="360" w:lineRule="auto"/>
        <w:ind w:left="0" w:firstLine="567"/>
        <w:rPr>
          <w:szCs w:val="26"/>
          <w:lang w:eastAsia="en-US"/>
        </w:rPr>
      </w:pPr>
      <w:r w:rsidRPr="00B65BED">
        <w:rPr>
          <w:szCs w:val="26"/>
          <w:lang w:eastAsia="en-US"/>
        </w:rPr>
        <w:t xml:space="preserve">Môi trường, biến đổi khí hậu, thành phố xanh, thành phố đáng sống, nâng cao hiệu quả phát triển kinh tế xã hội, đảm bảo </w:t>
      </w:r>
      <w:r w:rsidRPr="00B65BED">
        <w:rPr>
          <w:szCs w:val="26"/>
          <w:u w:val="wave" w:color="FF0000"/>
          <w:lang w:eastAsia="en-US"/>
        </w:rPr>
        <w:t>bền vững</w:t>
      </w:r>
      <w:r w:rsidRPr="00B65BED">
        <w:rPr>
          <w:szCs w:val="26"/>
          <w:lang w:eastAsia="en-US"/>
        </w:rPr>
        <w:t xml:space="preserve"> an sinh xã hội.</w:t>
      </w:r>
    </w:p>
    <w:p w14:paraId="0ECBAE14" w14:textId="77777777" w:rsidR="00365D4F" w:rsidRPr="00B65BED" w:rsidRDefault="00365D4F" w:rsidP="00F841A5">
      <w:pPr>
        <w:numPr>
          <w:ilvl w:val="1"/>
          <w:numId w:val="29"/>
        </w:numPr>
        <w:spacing w:after="0" w:line="360" w:lineRule="auto"/>
        <w:ind w:left="0" w:firstLine="567"/>
        <w:rPr>
          <w:szCs w:val="26"/>
        </w:rPr>
      </w:pPr>
      <w:r w:rsidRPr="00B65BED">
        <w:rPr>
          <w:bCs/>
          <w:szCs w:val="26"/>
          <w:lang w:eastAsia="en-US"/>
        </w:rPr>
        <w:t xml:space="preserve">Giao thông bền vững, tiết kiệm năng lượng và khuyến khích sử dụng năng lượng tái tạo, </w:t>
      </w:r>
    </w:p>
    <w:p w14:paraId="36E1F82D" w14:textId="77777777" w:rsidR="00365D4F" w:rsidRPr="00B65BED" w:rsidRDefault="00365D4F" w:rsidP="00F841A5">
      <w:pPr>
        <w:numPr>
          <w:ilvl w:val="1"/>
          <w:numId w:val="29"/>
        </w:numPr>
        <w:spacing w:after="0" w:line="360" w:lineRule="auto"/>
        <w:ind w:left="0" w:firstLine="567"/>
        <w:rPr>
          <w:szCs w:val="26"/>
        </w:rPr>
      </w:pPr>
      <w:r w:rsidRPr="00B65BED">
        <w:rPr>
          <w:bCs/>
          <w:szCs w:val="26"/>
          <w:lang w:eastAsia="en-US"/>
        </w:rPr>
        <w:t>Quản lý chất thải và nâng cao chất lượng môi trường, không gian xanh và xanh hóa đô thị, quản lý tài nguyên nước, phát triển du lịch, quản lý đất đai.</w:t>
      </w:r>
    </w:p>
    <w:p w14:paraId="15FAB80F" w14:textId="77777777" w:rsidR="00365D4F" w:rsidRPr="00B65BED" w:rsidRDefault="00365D4F" w:rsidP="00F841A5">
      <w:pPr>
        <w:numPr>
          <w:ilvl w:val="0"/>
          <w:numId w:val="40"/>
        </w:numPr>
        <w:spacing w:after="0" w:line="360" w:lineRule="auto"/>
        <w:ind w:left="0" w:firstLine="0"/>
        <w:rPr>
          <w:b/>
          <w:i/>
          <w:iCs/>
          <w:szCs w:val="26"/>
        </w:rPr>
      </w:pPr>
      <w:r w:rsidRPr="00B65BED">
        <w:rPr>
          <w:b/>
          <w:i/>
          <w:iCs/>
          <w:szCs w:val="26"/>
        </w:rPr>
        <w:t>Nhu cầu vốn</w:t>
      </w:r>
    </w:p>
    <w:p w14:paraId="4E73C588" w14:textId="77777777" w:rsidR="00365D4F" w:rsidRPr="00B65BED" w:rsidRDefault="00365D4F" w:rsidP="00365D4F">
      <w:pPr>
        <w:spacing w:line="360" w:lineRule="auto"/>
        <w:ind w:firstLine="567"/>
        <w:rPr>
          <w:szCs w:val="26"/>
          <w:lang w:eastAsia="en-US"/>
        </w:rPr>
      </w:pPr>
      <w:r w:rsidRPr="00B65BED">
        <w:rPr>
          <w:szCs w:val="26"/>
          <w:lang w:eastAsia="en-US"/>
        </w:rPr>
        <w:t xml:space="preserve">Dựa trên các sáng kiến và hành động mà thành phố Hà Giang đã đề xuất thì tổng nhu cầu vốn để thực hiện các hành động trong GCAP thành phố  Hà Giang đến năm 2030, tầm nhìn đến 2035 là </w:t>
      </w:r>
      <w:r w:rsidRPr="00B65BED">
        <w:rPr>
          <w:b/>
          <w:szCs w:val="26"/>
          <w:u w:val="single"/>
          <w:lang w:eastAsia="en-US"/>
        </w:rPr>
        <w:t>172.228.693 USD</w:t>
      </w:r>
      <w:r w:rsidRPr="00B65BED">
        <w:rPr>
          <w:szCs w:val="26"/>
          <w:lang w:eastAsia="en-US"/>
        </w:rPr>
        <w:t xml:space="preserve"> trong đó: Sáng kiến 1 là </w:t>
      </w:r>
      <w:r w:rsidRPr="00B65BED">
        <w:rPr>
          <w:b/>
          <w:bCs/>
          <w:szCs w:val="26"/>
          <w:u w:val="single"/>
          <w:lang w:eastAsia="en-US"/>
        </w:rPr>
        <w:t>55.479.189 USD</w:t>
      </w:r>
      <w:r w:rsidRPr="00B65BED">
        <w:rPr>
          <w:szCs w:val="26"/>
          <w:lang w:eastAsia="en-US"/>
        </w:rPr>
        <w:t xml:space="preserve">, Sáng kiến 2 là </w:t>
      </w:r>
      <w:r w:rsidRPr="00B65BED">
        <w:rPr>
          <w:b/>
          <w:bCs/>
          <w:szCs w:val="26"/>
          <w:u w:val="single"/>
          <w:lang w:eastAsia="en-US"/>
        </w:rPr>
        <w:t>74.887.919 USD</w:t>
      </w:r>
      <w:r w:rsidRPr="00B65BED">
        <w:rPr>
          <w:szCs w:val="26"/>
          <w:lang w:eastAsia="en-US"/>
        </w:rPr>
        <w:t xml:space="preserve">, Sáng kiến 3 là </w:t>
      </w:r>
      <w:r w:rsidRPr="00B65BED">
        <w:rPr>
          <w:b/>
          <w:bCs/>
          <w:szCs w:val="26"/>
          <w:u w:val="single"/>
          <w:lang w:eastAsia="en-US"/>
        </w:rPr>
        <w:t>42.191.585 USD</w:t>
      </w:r>
      <w:r w:rsidRPr="00B65BED">
        <w:rPr>
          <w:szCs w:val="26"/>
          <w:lang w:eastAsia="en-US"/>
        </w:rPr>
        <w:t>.</w:t>
      </w:r>
    </w:p>
    <w:p w14:paraId="4A6DC115" w14:textId="77777777" w:rsidR="00365D4F" w:rsidRPr="00B65BED" w:rsidRDefault="00BB4BEF" w:rsidP="000D538E">
      <w:pPr>
        <w:pStyle w:val="Heading2"/>
        <w:rPr>
          <w:lang w:eastAsia="en-US"/>
        </w:rPr>
      </w:pPr>
      <w:bookmarkStart w:id="206" w:name="_Toc210291658"/>
      <w:r w:rsidRPr="00B65BED">
        <w:rPr>
          <w:lang w:eastAsia="en-US"/>
        </w:rPr>
        <w:t>Từ 3 đô thị mục tiêu mở rộng ra các đô thị khác trong cả nước</w:t>
      </w:r>
      <w:bookmarkEnd w:id="206"/>
    </w:p>
    <w:p w14:paraId="6F9511D3" w14:textId="77777777" w:rsidR="00365D4F" w:rsidRPr="00B65BED" w:rsidRDefault="00365D4F" w:rsidP="009909E8">
      <w:pPr>
        <w:pStyle w:val="Heading3"/>
      </w:pPr>
      <w:bookmarkStart w:id="207" w:name="_Toc209185598"/>
      <w:bookmarkStart w:id="208" w:name="_Toc210291659"/>
      <w:r w:rsidRPr="00B65BED">
        <w:t>Các đô thị mở rộng</w:t>
      </w:r>
      <w:bookmarkEnd w:id="207"/>
      <w:bookmarkEnd w:id="208"/>
    </w:p>
    <w:p w14:paraId="44D9CBA1" w14:textId="77777777" w:rsidR="00365D4F" w:rsidRPr="00B65BED" w:rsidRDefault="00365D4F" w:rsidP="00365D4F">
      <w:pPr>
        <w:spacing w:line="360" w:lineRule="auto"/>
        <w:ind w:firstLine="567"/>
        <w:rPr>
          <w:szCs w:val="26"/>
        </w:rPr>
      </w:pPr>
      <w:r w:rsidRPr="00B65BED">
        <w:rPr>
          <w:szCs w:val="26"/>
        </w:rPr>
        <w:t xml:space="preserve">Sau khi ba thành phố Huế, TP Vĩnh Yên và TP Hà Giang kết thúc giai đoạn 1, Bộ Tài Nguyên và Môi trường nay là Bộ Nông nghiệp và Môi trường cùng với Ngân hàng Phát triển châu Á thống nhất tiếp tục mở rộng ra 6 đô thị trong cả nước bao gồm: </w:t>
      </w:r>
    </w:p>
    <w:p w14:paraId="7265C29E" w14:textId="77777777" w:rsidR="00365D4F" w:rsidRPr="00B65BED" w:rsidRDefault="00365D4F" w:rsidP="00F841A5">
      <w:pPr>
        <w:numPr>
          <w:ilvl w:val="0"/>
          <w:numId w:val="39"/>
        </w:numPr>
        <w:spacing w:after="0" w:line="360" w:lineRule="auto"/>
        <w:ind w:left="0" w:firstLine="567"/>
        <w:rPr>
          <w:szCs w:val="26"/>
        </w:rPr>
      </w:pPr>
      <w:r w:rsidRPr="00B65BED">
        <w:rPr>
          <w:szCs w:val="26"/>
        </w:rPr>
        <w:t>Khu vực miền Bắc và Bắc Trung bộ có 3 thành phố: Thành phố Yên Bái, TP Hoa Lư, TP Hà Tĩnh.</w:t>
      </w:r>
    </w:p>
    <w:p w14:paraId="44E80D27" w14:textId="77777777" w:rsidR="00365D4F" w:rsidRPr="00B65BED" w:rsidRDefault="00365D4F" w:rsidP="00F841A5">
      <w:pPr>
        <w:numPr>
          <w:ilvl w:val="0"/>
          <w:numId w:val="39"/>
        </w:numPr>
        <w:spacing w:after="0" w:line="360" w:lineRule="auto"/>
        <w:ind w:left="0" w:firstLine="567"/>
        <w:rPr>
          <w:szCs w:val="26"/>
        </w:rPr>
      </w:pPr>
      <w:r w:rsidRPr="00B65BED">
        <w:rPr>
          <w:szCs w:val="26"/>
        </w:rPr>
        <w:t>Khu vực miền Nam  và Tây Nguyên có 3 thành phố : Thành phố Kontum, TP Phan Rang - Tháp Chàm và thành phố Trà Vinh.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34"/>
        <w:gridCol w:w="216"/>
        <w:gridCol w:w="2701"/>
        <w:gridCol w:w="216"/>
        <w:gridCol w:w="2795"/>
      </w:tblGrid>
      <w:tr w:rsidR="00365D4F" w:rsidRPr="00B65BED" w14:paraId="5CDB4093" w14:textId="77777777" w:rsidTr="001E457D">
        <w:tc>
          <w:tcPr>
            <w:tcW w:w="3183" w:type="dxa"/>
            <w:tcBorders>
              <w:bottom w:val="nil"/>
            </w:tcBorders>
          </w:tcPr>
          <w:p w14:paraId="154D5E6C" w14:textId="77777777" w:rsidR="00365D4F" w:rsidRPr="00B65BED" w:rsidRDefault="00365D4F" w:rsidP="001E457D">
            <w:pPr>
              <w:spacing w:line="360" w:lineRule="auto"/>
              <w:ind w:firstLine="0"/>
              <w:rPr>
                <w:b/>
                <w:szCs w:val="26"/>
              </w:rPr>
            </w:pPr>
            <w:r w:rsidRPr="00B65BED">
              <w:rPr>
                <w:b/>
                <w:szCs w:val="26"/>
              </w:rPr>
              <w:t>Thành phố Yên Bái</w:t>
            </w:r>
          </w:p>
        </w:tc>
        <w:tc>
          <w:tcPr>
            <w:tcW w:w="2817" w:type="dxa"/>
            <w:gridSpan w:val="3"/>
            <w:tcBorders>
              <w:bottom w:val="nil"/>
            </w:tcBorders>
          </w:tcPr>
          <w:p w14:paraId="542C1320" w14:textId="77777777" w:rsidR="00365D4F" w:rsidRPr="00B65BED" w:rsidRDefault="00365D4F" w:rsidP="00FA4215">
            <w:pPr>
              <w:spacing w:line="360" w:lineRule="auto"/>
              <w:ind w:firstLine="0"/>
              <w:rPr>
                <w:b/>
                <w:szCs w:val="26"/>
              </w:rPr>
            </w:pPr>
            <w:r w:rsidRPr="00B65BED">
              <w:rPr>
                <w:b/>
                <w:szCs w:val="26"/>
              </w:rPr>
              <w:t>Thành phố Hoa Lư</w:t>
            </w:r>
          </w:p>
        </w:tc>
        <w:tc>
          <w:tcPr>
            <w:tcW w:w="3039" w:type="dxa"/>
            <w:tcBorders>
              <w:bottom w:val="nil"/>
            </w:tcBorders>
          </w:tcPr>
          <w:p w14:paraId="39E68DD0" w14:textId="77777777" w:rsidR="00365D4F" w:rsidRPr="00B65BED" w:rsidRDefault="00365D4F" w:rsidP="00FA4215">
            <w:pPr>
              <w:spacing w:line="360" w:lineRule="auto"/>
              <w:ind w:firstLine="0"/>
              <w:rPr>
                <w:b/>
                <w:szCs w:val="26"/>
              </w:rPr>
            </w:pPr>
            <w:r w:rsidRPr="00B65BED">
              <w:rPr>
                <w:b/>
                <w:szCs w:val="26"/>
              </w:rPr>
              <w:t>Thành phố Hà Tĩnh</w:t>
            </w:r>
          </w:p>
        </w:tc>
      </w:tr>
      <w:tr w:rsidR="00365D4F" w:rsidRPr="00B65BED" w14:paraId="3DE8F357" w14:textId="77777777" w:rsidTr="001E457D">
        <w:tc>
          <w:tcPr>
            <w:tcW w:w="3183" w:type="dxa"/>
            <w:tcBorders>
              <w:top w:val="nil"/>
            </w:tcBorders>
          </w:tcPr>
          <w:p w14:paraId="62492356" w14:textId="77777777" w:rsidR="00365D4F" w:rsidRPr="00B65BED" w:rsidRDefault="00365D4F" w:rsidP="00271656">
            <w:pPr>
              <w:spacing w:line="360" w:lineRule="auto"/>
              <w:ind w:right="-60" w:firstLine="25"/>
              <w:rPr>
                <w:b/>
                <w:szCs w:val="26"/>
              </w:rPr>
            </w:pPr>
            <w:r w:rsidRPr="00B65BED">
              <w:rPr>
                <w:szCs w:val="26"/>
              </w:rPr>
              <w:fldChar w:fldCharType="begin"/>
            </w:r>
            <w:r w:rsidRPr="00B65BED">
              <w:rPr>
                <w:szCs w:val="26"/>
              </w:rPr>
              <w:instrText xml:space="preserve"> INCLUDEPICTURE "https://encrypted-tbn0.gstatic.com/images?q=tbn:ANd9GcROwaGsVJ8t6XjOiD8zXBQVwJ4RoGmDyWjz7g&amp;s" \* MERGEFORMATINET </w:instrText>
            </w:r>
            <w:r w:rsidRPr="00B65BED">
              <w:rPr>
                <w:szCs w:val="26"/>
              </w:rPr>
              <w:fldChar w:fldCharType="separate"/>
            </w:r>
            <w:r w:rsidR="00B107BB" w:rsidRPr="00B65BED">
              <w:rPr>
                <w:szCs w:val="26"/>
              </w:rPr>
              <w:fldChar w:fldCharType="begin"/>
            </w:r>
            <w:r w:rsidR="00B107BB" w:rsidRPr="00B65BED">
              <w:rPr>
                <w:szCs w:val="26"/>
              </w:rPr>
              <w:instrText xml:space="preserve"> INCLUDEPICTURE  "https://encrypted-tbn0.gstatic.com/images?q=tbn:ANd9GcROwaGsVJ8t6XjOiD8zXBQVwJ4RoGmDyWjz7g&amp;s" \* MERGEFORMATINET </w:instrText>
            </w:r>
            <w:r w:rsidR="00B107BB" w:rsidRPr="00B65BED">
              <w:rPr>
                <w:szCs w:val="26"/>
              </w:rPr>
              <w:fldChar w:fldCharType="separate"/>
            </w:r>
            <w:r w:rsidR="000D538E" w:rsidRPr="00B65BED">
              <w:rPr>
                <w:szCs w:val="26"/>
              </w:rPr>
              <w:fldChar w:fldCharType="begin"/>
            </w:r>
            <w:r w:rsidR="000D538E" w:rsidRPr="00B65BED">
              <w:rPr>
                <w:szCs w:val="26"/>
              </w:rPr>
              <w:instrText xml:space="preserve"> INCLUDEPICTURE  "https://encrypted-tbn0.gstatic.com/images?q=tbn:ANd9GcROwaGsVJ8t6XjOiD8zXBQVwJ4RoGmDyWjz7g&amp;s" \* MERGEFORMATINET </w:instrText>
            </w:r>
            <w:r w:rsidR="000D538E" w:rsidRPr="00B65BED">
              <w:rPr>
                <w:szCs w:val="26"/>
              </w:rPr>
              <w:fldChar w:fldCharType="separate"/>
            </w:r>
            <w:r w:rsidRPr="00B65BED">
              <w:rPr>
                <w:szCs w:val="26"/>
              </w:rPr>
              <w:fldChar w:fldCharType="begin"/>
            </w:r>
            <w:r w:rsidRPr="00B65BED">
              <w:rPr>
                <w:szCs w:val="26"/>
              </w:rPr>
              <w:instrText xml:space="preserve"> INCLUDEPICTURE  "https://encrypted-tbn0.gstatic.com/images?q=tbn:ANd9GcROwaGsVJ8t6XjOiD8zXBQVwJ4RoGmDyWjz7g&amp;s" \* MERGEFORMATINET </w:instrText>
            </w:r>
            <w:r w:rsidRPr="00B65BED">
              <w:rPr>
                <w:szCs w:val="26"/>
              </w:rPr>
              <w:fldChar w:fldCharType="separate"/>
            </w:r>
            <w:r w:rsidR="00797ED3">
              <w:rPr>
                <w:szCs w:val="26"/>
              </w:rPr>
              <w:fldChar w:fldCharType="begin"/>
            </w:r>
            <w:r w:rsidR="00797ED3">
              <w:rPr>
                <w:szCs w:val="26"/>
              </w:rPr>
              <w:instrText xml:space="preserve"> INCLUDEPICTURE  "https://encrypted-tbn0.gstatic.com/images?q=tbn:ANd9GcROwaGsVJ8t6XjOiD8zXBQVwJ4RoGmDyWjz7g&amp;s" \* MERGEFORMATINET </w:instrText>
            </w:r>
            <w:r w:rsidR="00797ED3">
              <w:rPr>
                <w:szCs w:val="26"/>
              </w:rPr>
              <w:fldChar w:fldCharType="separate"/>
            </w:r>
            <w:r>
              <w:rPr>
                <w:szCs w:val="26"/>
              </w:rPr>
              <w:fldChar w:fldCharType="begin"/>
            </w:r>
            <w:r>
              <w:rPr>
                <w:szCs w:val="26"/>
              </w:rPr>
              <w:instrText xml:space="preserve"> INCLUDEPICTURE  "https://encrypted-tbn0.gstatic.com/images?q=tbn:ANd9GcROwaGsVJ8t6XjOiD8zXBQVwJ4RoGmDyWjz7g&amp;s" \* MERGEFORMATINET </w:instrText>
            </w:r>
            <w:r>
              <w:rPr>
                <w:szCs w:val="26"/>
              </w:rPr>
              <w:fldChar w:fldCharType="separate"/>
            </w:r>
            <w:r>
              <w:rPr>
                <w:szCs w:val="26"/>
              </w:rPr>
              <w:fldChar w:fldCharType="begin"/>
            </w:r>
            <w:r>
              <w:rPr>
                <w:szCs w:val="26"/>
              </w:rPr>
              <w:instrText xml:space="preserve"> INCLUDEPICTURE  "https://encrypted-tbn0.gstatic.com/images?q=tbn:ANd9GcROwaGsVJ8t6XjOiD8zXBQVwJ4RoGmDyWjz7g&amp;s" \* MERGEFORMATINET </w:instrText>
            </w:r>
            <w:r>
              <w:rPr>
                <w:szCs w:val="26"/>
              </w:rPr>
              <w:fldChar w:fldCharType="separate"/>
            </w:r>
            <w:r>
              <w:rPr>
                <w:szCs w:val="26"/>
              </w:rPr>
              <w:fldChar w:fldCharType="begin"/>
            </w:r>
            <w:r>
              <w:rPr>
                <w:szCs w:val="26"/>
              </w:rPr>
              <w:instrText xml:space="preserve"> INCLUDEPICTURE  "https://encrypted-tbn0.gstatic.com/images?q=tbn:ANd9GcROwaGsVJ8t6XjOiD8zXBQVwJ4RoGmDyWjz7g&amp;s" \* MERGEFORMATINET </w:instrText>
            </w:r>
            <w:r>
              <w:rPr>
                <w:szCs w:val="26"/>
              </w:rPr>
              <w:fldChar w:fldCharType="separate"/>
            </w:r>
            <w:r>
              <w:rPr>
                <w:szCs w:val="26"/>
              </w:rPr>
              <w:fldChar w:fldCharType="begin"/>
            </w:r>
            <w:r>
              <w:rPr>
                <w:szCs w:val="26"/>
              </w:rPr>
              <w:instrText xml:space="preserve"> INCLUDEPICTURE  "https://encrypted-tbn0.gstatic.com/images?q=tbn:ANd9GcROwaGsVJ8t6XjOiD8zXBQVwJ4RoGmDyWjz7g&amp;s" \* MERGEFORMATINET </w:instrText>
            </w:r>
            <w:r>
              <w:rPr>
                <w:szCs w:val="26"/>
              </w:rPr>
              <w:fldChar w:fldCharType="separate"/>
            </w:r>
            <w:r>
              <w:rPr>
                <w:szCs w:val="26"/>
              </w:rPr>
              <w:fldChar w:fldCharType="begin"/>
            </w:r>
            <w:r>
              <w:rPr>
                <w:szCs w:val="26"/>
              </w:rPr>
              <w:instrText xml:space="preserve"> INCLUDEPICTURE  "https://encrypted-tbn0.gstatic.com/images?q=tbn:ANd9GcROwaGsVJ8t6XjOiD8zXBQVwJ4RoGmDyWjz7g&amp;s" \* MERGEFORMATINET </w:instrText>
            </w:r>
            <w:r>
              <w:rPr>
                <w:szCs w:val="26"/>
              </w:rPr>
              <w:fldChar w:fldCharType="separate"/>
            </w:r>
            <w:r w:rsidR="00000000">
              <w:rPr>
                <w:szCs w:val="26"/>
              </w:rPr>
              <w:fldChar w:fldCharType="begin"/>
            </w:r>
            <w:r w:rsidR="00000000">
              <w:rPr>
                <w:szCs w:val="26"/>
              </w:rPr>
              <w:instrText xml:space="preserve"> INCLUDEPICTURE  "https://encrypted-tbn0.gstatic.com/images?q=tbn:ANd9GcROwaGsVJ8t6XjOiD8zXBQVwJ4RoGmDyWjz7g&amp;s" \* MERGEFORMATINET </w:instrText>
            </w:r>
            <w:r w:rsidR="00000000">
              <w:rPr>
                <w:szCs w:val="26"/>
              </w:rPr>
              <w:fldChar w:fldCharType="separate"/>
            </w:r>
            <w:r w:rsidR="009025D2">
              <w:rPr>
                <w:szCs w:val="26"/>
              </w:rPr>
            </w:r>
            <w:r w:rsidR="009025D2">
              <w:rPr>
                <w:szCs w:val="26"/>
              </w:rPr>
              <w:pict w14:anchorId="08CC25E1">
                <v:shape id="_x0000_i1032" type="#_x0000_t75" alt="BẢN TIN ĐẢNG BỘ THÀNH PHỐ YÊN BÁI" style="width:146pt;height:150pt;mso-width-percent:0;mso-height-percent:0;mso-width-percent:0;mso-height-percent:0">
                  <v:imagedata r:id="rId37" r:href="rId38" croptop="4543f" cropbottom="5219f" cropleft="2860f" cropright="2463f"/>
                </v:shape>
              </w:pict>
            </w:r>
            <w:r w:rsidR="00000000">
              <w:rPr>
                <w:szCs w:val="26"/>
              </w:rPr>
              <w:fldChar w:fldCharType="end"/>
            </w:r>
            <w:r>
              <w:rPr>
                <w:szCs w:val="26"/>
              </w:rPr>
              <w:fldChar w:fldCharType="end"/>
            </w:r>
            <w:r>
              <w:rPr>
                <w:szCs w:val="26"/>
              </w:rPr>
              <w:fldChar w:fldCharType="end"/>
            </w:r>
            <w:r>
              <w:rPr>
                <w:szCs w:val="26"/>
              </w:rPr>
              <w:fldChar w:fldCharType="end"/>
            </w:r>
            <w:r>
              <w:rPr>
                <w:szCs w:val="26"/>
              </w:rPr>
              <w:fldChar w:fldCharType="end"/>
            </w:r>
            <w:r>
              <w:rPr>
                <w:szCs w:val="26"/>
              </w:rPr>
              <w:fldChar w:fldCharType="end"/>
            </w:r>
            <w:r w:rsidR="00797ED3">
              <w:rPr>
                <w:szCs w:val="26"/>
              </w:rPr>
              <w:fldChar w:fldCharType="end"/>
            </w:r>
            <w:r w:rsidRPr="00B65BED">
              <w:rPr>
                <w:szCs w:val="26"/>
              </w:rPr>
              <w:fldChar w:fldCharType="end"/>
            </w:r>
            <w:r w:rsidR="000D538E" w:rsidRPr="00B65BED">
              <w:rPr>
                <w:szCs w:val="26"/>
              </w:rPr>
              <w:fldChar w:fldCharType="end"/>
            </w:r>
            <w:r w:rsidR="00B107BB" w:rsidRPr="00B65BED">
              <w:rPr>
                <w:szCs w:val="26"/>
              </w:rPr>
              <w:fldChar w:fldCharType="end"/>
            </w:r>
            <w:r w:rsidRPr="00B65BED">
              <w:rPr>
                <w:szCs w:val="26"/>
              </w:rPr>
              <w:fldChar w:fldCharType="end"/>
            </w:r>
          </w:p>
          <w:p w14:paraId="2ADD9593" w14:textId="77777777" w:rsidR="00365D4F" w:rsidRPr="00B65BED" w:rsidRDefault="00365D4F" w:rsidP="00FA4215">
            <w:pPr>
              <w:spacing w:line="360" w:lineRule="auto"/>
              <w:ind w:firstLine="0"/>
              <w:rPr>
                <w:b/>
                <w:szCs w:val="26"/>
              </w:rPr>
            </w:pPr>
            <w:r w:rsidRPr="00B65BED">
              <w:rPr>
                <w:b/>
                <w:szCs w:val="26"/>
              </w:rPr>
              <w:t>Dân số 147.172 người, ( 2024)</w:t>
            </w:r>
          </w:p>
        </w:tc>
        <w:tc>
          <w:tcPr>
            <w:tcW w:w="2817" w:type="dxa"/>
            <w:gridSpan w:val="3"/>
            <w:tcBorders>
              <w:top w:val="nil"/>
            </w:tcBorders>
          </w:tcPr>
          <w:p w14:paraId="11C0017F" w14:textId="77777777" w:rsidR="00365D4F" w:rsidRPr="00B65BED" w:rsidRDefault="00365D4F" w:rsidP="00271656">
            <w:pPr>
              <w:spacing w:line="360" w:lineRule="auto"/>
              <w:ind w:hanging="77"/>
              <w:rPr>
                <w:b/>
                <w:szCs w:val="26"/>
              </w:rPr>
            </w:pPr>
            <w:r w:rsidRPr="00B65BED">
              <w:rPr>
                <w:szCs w:val="26"/>
              </w:rPr>
              <w:fldChar w:fldCharType="begin"/>
            </w:r>
            <w:r w:rsidRPr="00B65BED">
              <w:rPr>
                <w:szCs w:val="26"/>
              </w:rPr>
              <w:instrText xml:space="preserve"> INCLUDEPICTURE "https://encrypted-tbn0.gstatic.com/images?q=tbn:ANd9GcTImPssEWrbX_jjCofJzuq7qGqQpJ_Y225HlmSOXh82XvctTglGr9DGDHNez2-DNm0eC9LAGg&amp;s" \* MERGEFORMATINET </w:instrText>
            </w:r>
            <w:r w:rsidRPr="00B65BED">
              <w:rPr>
                <w:szCs w:val="26"/>
              </w:rPr>
              <w:fldChar w:fldCharType="separate"/>
            </w:r>
            <w:r w:rsidR="00B107BB" w:rsidRPr="00B65BED">
              <w:rPr>
                <w:szCs w:val="26"/>
              </w:rPr>
              <w:fldChar w:fldCharType="begin"/>
            </w:r>
            <w:r w:rsidR="00B107BB" w:rsidRPr="00B65BED">
              <w:rPr>
                <w:szCs w:val="26"/>
              </w:rPr>
              <w:instrText xml:space="preserve"> INCLUDEPICTURE  "https://encrypted-tbn0.gstatic.com/images?q=tbn:ANd9GcTImPssEWrbX_jjCofJzuq7qGqQpJ_Y225HlmSOXh82XvctTglGr9DGDHNez2-DNm0eC9LAGg&amp;s" \* MERGEFORMATINET </w:instrText>
            </w:r>
            <w:r w:rsidR="00B107BB" w:rsidRPr="00B65BED">
              <w:rPr>
                <w:szCs w:val="26"/>
              </w:rPr>
              <w:fldChar w:fldCharType="separate"/>
            </w:r>
            <w:r w:rsidR="000D538E" w:rsidRPr="00B65BED">
              <w:rPr>
                <w:szCs w:val="26"/>
              </w:rPr>
              <w:fldChar w:fldCharType="begin"/>
            </w:r>
            <w:r w:rsidR="000D538E" w:rsidRPr="00B65BED">
              <w:rPr>
                <w:szCs w:val="26"/>
              </w:rPr>
              <w:instrText xml:space="preserve"> INCLUDEPICTURE  "https://encrypted-tbn0.gstatic.com/images?q=tbn:ANd9GcTImPssEWrbX_jjCofJzuq7qGqQpJ_Y225HlmSOXh82XvctTglGr9DGDHNez2-DNm0eC9LAGg&amp;s" \* MERGEFORMATINET </w:instrText>
            </w:r>
            <w:r w:rsidR="000D538E" w:rsidRPr="00B65BED">
              <w:rPr>
                <w:szCs w:val="26"/>
              </w:rPr>
              <w:fldChar w:fldCharType="separate"/>
            </w:r>
            <w:r w:rsidRPr="00B65BED">
              <w:rPr>
                <w:szCs w:val="26"/>
              </w:rPr>
              <w:fldChar w:fldCharType="begin"/>
            </w:r>
            <w:r w:rsidRPr="00B65BED">
              <w:rPr>
                <w:szCs w:val="26"/>
              </w:rPr>
              <w:instrText xml:space="preserve"> INCLUDEPICTURE  "https://encrypted-tbn0.gstatic.com/images?q=tbn:ANd9GcTImPssEWrbX_jjCofJzuq7qGqQpJ_Y225HlmSOXh82XvctTglGr9DGDHNez2-DNm0eC9LAGg&amp;s" \* MERGEFORMATINET </w:instrText>
            </w:r>
            <w:r w:rsidRPr="00B65BED">
              <w:rPr>
                <w:szCs w:val="26"/>
              </w:rPr>
              <w:fldChar w:fldCharType="separate"/>
            </w:r>
            <w:r w:rsidR="00797ED3">
              <w:rPr>
                <w:szCs w:val="26"/>
              </w:rPr>
              <w:fldChar w:fldCharType="begin"/>
            </w:r>
            <w:r w:rsidR="00797ED3">
              <w:rPr>
                <w:szCs w:val="26"/>
              </w:rPr>
              <w:instrText xml:space="preserve"> INCLUDEPICTURE  "https://encrypted-tbn0.gstatic.com/images?q=tbn:ANd9GcTImPssEWrbX_jjCofJzuq7qGqQpJ_Y225HlmSOXh82XvctTglGr9DGDHNez2-DNm0eC9LAGg&amp;s" \* MERGEFORMATINET </w:instrText>
            </w:r>
            <w:r w:rsidR="00797ED3">
              <w:rPr>
                <w:szCs w:val="26"/>
              </w:rPr>
              <w:fldChar w:fldCharType="separate"/>
            </w:r>
            <w:r>
              <w:rPr>
                <w:szCs w:val="26"/>
              </w:rPr>
              <w:fldChar w:fldCharType="begin"/>
            </w:r>
            <w:r>
              <w:rPr>
                <w:szCs w:val="26"/>
              </w:rPr>
              <w:instrText xml:space="preserve"> INCLUDEPICTURE  "https://encrypted-tbn0.gstatic.com/images?q=tbn:ANd9GcTImPssEWrbX_jjCofJzuq7qGqQpJ_Y225HlmSOXh82XvctTglGr9DGDHNez2-DNm0eC9LAGg&amp;s" \* MERGEFORMATINET </w:instrText>
            </w:r>
            <w:r>
              <w:rPr>
                <w:szCs w:val="26"/>
              </w:rPr>
              <w:fldChar w:fldCharType="separate"/>
            </w:r>
            <w:r>
              <w:rPr>
                <w:szCs w:val="26"/>
              </w:rPr>
              <w:fldChar w:fldCharType="begin"/>
            </w:r>
            <w:r>
              <w:rPr>
                <w:szCs w:val="26"/>
              </w:rPr>
              <w:instrText xml:space="preserve"> INCLUDEPICTURE  "https://encrypted-tbn0.gstatic.com/images?q=tbn:ANd9GcTImPssEWrbX_jjCofJzuq7qGqQpJ_Y225HlmSOXh82XvctTglGr9DGDHNez2-DNm0eC9LAGg&amp;s" \* MERGEFORMATINET </w:instrText>
            </w:r>
            <w:r>
              <w:rPr>
                <w:szCs w:val="26"/>
              </w:rPr>
              <w:fldChar w:fldCharType="separate"/>
            </w:r>
            <w:r>
              <w:rPr>
                <w:szCs w:val="26"/>
              </w:rPr>
              <w:fldChar w:fldCharType="begin"/>
            </w:r>
            <w:r>
              <w:rPr>
                <w:szCs w:val="26"/>
              </w:rPr>
              <w:instrText xml:space="preserve"> INCLUDEPICTURE  "https://encrypted-tbn0.gstatic.com/images?q=tbn:ANd9GcTImPssEWrbX_jjCofJzuq7qGqQpJ_Y225HlmSOXh82XvctTglGr9DGDHNez2-DNm0eC9LAGg&amp;s" \* MERGEFORMATINET </w:instrText>
            </w:r>
            <w:r>
              <w:rPr>
                <w:szCs w:val="26"/>
              </w:rPr>
              <w:fldChar w:fldCharType="separate"/>
            </w:r>
            <w:r>
              <w:rPr>
                <w:szCs w:val="26"/>
              </w:rPr>
              <w:fldChar w:fldCharType="begin"/>
            </w:r>
            <w:r>
              <w:rPr>
                <w:szCs w:val="26"/>
              </w:rPr>
              <w:instrText xml:space="preserve"> INCLUDEPICTURE  "https://encrypted-tbn0.gstatic.com/images?q=tbn:ANd9GcTImPssEWrbX_jjCofJzuq7qGqQpJ_Y225HlmSOXh82XvctTglGr9DGDHNez2-DNm0eC9LAGg&amp;s" \* MERGEFORMATINET </w:instrText>
            </w:r>
            <w:r>
              <w:rPr>
                <w:szCs w:val="26"/>
              </w:rPr>
              <w:fldChar w:fldCharType="separate"/>
            </w:r>
            <w:r>
              <w:rPr>
                <w:szCs w:val="26"/>
              </w:rPr>
              <w:fldChar w:fldCharType="begin"/>
            </w:r>
            <w:r>
              <w:rPr>
                <w:szCs w:val="26"/>
              </w:rPr>
              <w:instrText xml:space="preserve"> INCLUDEPICTURE  "https://encrypted-tbn0.gstatic.com/images?q=tbn:ANd9GcTImPssEWrbX_jjCofJzuq7qGqQpJ_Y225HlmSOXh82XvctTglGr9DGDHNez2-DNm0eC9LAGg&amp;s" \* MERGEFORMATINET </w:instrText>
            </w:r>
            <w:r>
              <w:rPr>
                <w:szCs w:val="26"/>
              </w:rPr>
              <w:fldChar w:fldCharType="separate"/>
            </w:r>
            <w:r w:rsidR="00000000">
              <w:rPr>
                <w:szCs w:val="26"/>
              </w:rPr>
              <w:fldChar w:fldCharType="begin"/>
            </w:r>
            <w:r w:rsidR="00000000">
              <w:rPr>
                <w:szCs w:val="26"/>
              </w:rPr>
              <w:instrText xml:space="preserve"> INCLUDEPICTURE  "https://encrypted-tbn0.gstatic.com/images?q=tbn:ANd9GcTImPssEWrbX_jjCofJzuq7qGqQpJ_Y225HlmSOXh82XvctTglGr9DGDHNez2-DNm0eC9LAGg&amp;s" \* MERGEFORMATINET </w:instrText>
            </w:r>
            <w:r w:rsidR="00000000">
              <w:rPr>
                <w:szCs w:val="26"/>
              </w:rPr>
              <w:fldChar w:fldCharType="separate"/>
            </w:r>
            <w:r w:rsidR="009025D2">
              <w:rPr>
                <w:szCs w:val="26"/>
              </w:rPr>
            </w:r>
            <w:r w:rsidR="009025D2">
              <w:rPr>
                <w:szCs w:val="26"/>
              </w:rPr>
              <w:pict w14:anchorId="1AD5D134">
                <v:shape id="_x0000_i1033" type="#_x0000_t75" alt="" style="width:132pt;height:150pt;mso-width-percent:0;mso-height-percent:0;mso-width-percent:0;mso-height-percent:0">
                  <v:imagedata r:id="rId39" r:href="rId40"/>
                </v:shape>
              </w:pict>
            </w:r>
            <w:r w:rsidR="00000000">
              <w:rPr>
                <w:szCs w:val="26"/>
              </w:rPr>
              <w:fldChar w:fldCharType="end"/>
            </w:r>
            <w:r>
              <w:rPr>
                <w:szCs w:val="26"/>
              </w:rPr>
              <w:fldChar w:fldCharType="end"/>
            </w:r>
            <w:r>
              <w:rPr>
                <w:szCs w:val="26"/>
              </w:rPr>
              <w:fldChar w:fldCharType="end"/>
            </w:r>
            <w:r>
              <w:rPr>
                <w:szCs w:val="26"/>
              </w:rPr>
              <w:fldChar w:fldCharType="end"/>
            </w:r>
            <w:r>
              <w:rPr>
                <w:szCs w:val="26"/>
              </w:rPr>
              <w:fldChar w:fldCharType="end"/>
            </w:r>
            <w:r>
              <w:rPr>
                <w:szCs w:val="26"/>
              </w:rPr>
              <w:fldChar w:fldCharType="end"/>
            </w:r>
            <w:r w:rsidR="00797ED3">
              <w:rPr>
                <w:szCs w:val="26"/>
              </w:rPr>
              <w:fldChar w:fldCharType="end"/>
            </w:r>
            <w:r w:rsidRPr="00B65BED">
              <w:rPr>
                <w:szCs w:val="26"/>
              </w:rPr>
              <w:fldChar w:fldCharType="end"/>
            </w:r>
            <w:r w:rsidR="000D538E" w:rsidRPr="00B65BED">
              <w:rPr>
                <w:szCs w:val="26"/>
              </w:rPr>
              <w:fldChar w:fldCharType="end"/>
            </w:r>
            <w:r w:rsidR="00B107BB" w:rsidRPr="00B65BED">
              <w:rPr>
                <w:szCs w:val="26"/>
              </w:rPr>
              <w:fldChar w:fldCharType="end"/>
            </w:r>
            <w:r w:rsidRPr="00B65BED">
              <w:rPr>
                <w:szCs w:val="26"/>
              </w:rPr>
              <w:fldChar w:fldCharType="end"/>
            </w:r>
          </w:p>
          <w:p w14:paraId="0E06177E" w14:textId="77777777" w:rsidR="00365D4F" w:rsidRPr="00B65BED" w:rsidRDefault="00365D4F" w:rsidP="00FA4215">
            <w:pPr>
              <w:spacing w:line="360" w:lineRule="auto"/>
              <w:ind w:firstLine="0"/>
              <w:rPr>
                <w:szCs w:val="26"/>
              </w:rPr>
            </w:pPr>
            <w:r w:rsidRPr="00B65BED">
              <w:rPr>
                <w:b/>
                <w:szCs w:val="26"/>
              </w:rPr>
              <w:t>Dân số 148.406 người ( 2024)</w:t>
            </w:r>
          </w:p>
        </w:tc>
        <w:tc>
          <w:tcPr>
            <w:tcW w:w="3039" w:type="dxa"/>
            <w:tcBorders>
              <w:top w:val="nil"/>
            </w:tcBorders>
          </w:tcPr>
          <w:p w14:paraId="1ABFF2A6" w14:textId="77777777" w:rsidR="00365D4F" w:rsidRPr="00B65BED" w:rsidRDefault="00365D4F" w:rsidP="00271656">
            <w:pPr>
              <w:spacing w:line="360" w:lineRule="auto"/>
              <w:ind w:hanging="85"/>
              <w:jc w:val="center"/>
              <w:rPr>
                <w:b/>
                <w:szCs w:val="26"/>
              </w:rPr>
            </w:pPr>
            <w:r w:rsidRPr="00B65BED">
              <w:rPr>
                <w:szCs w:val="26"/>
              </w:rPr>
              <w:fldChar w:fldCharType="begin"/>
            </w:r>
            <w:r w:rsidRPr="00B65BED">
              <w:rPr>
                <w:szCs w:val="26"/>
              </w:rPr>
              <w:instrText xml:space="preserve"> INCLUDEPICTURE "https://hatinh.gov.vn/uploads/topics/16539635973681.jpg" \* MERGEFORMATINET </w:instrText>
            </w:r>
            <w:r w:rsidRPr="00B65BED">
              <w:rPr>
                <w:szCs w:val="26"/>
              </w:rPr>
              <w:fldChar w:fldCharType="separate"/>
            </w:r>
            <w:r w:rsidR="00B107BB" w:rsidRPr="00B65BED">
              <w:rPr>
                <w:szCs w:val="26"/>
              </w:rPr>
              <w:fldChar w:fldCharType="begin"/>
            </w:r>
            <w:r w:rsidR="00B107BB" w:rsidRPr="00B65BED">
              <w:rPr>
                <w:szCs w:val="26"/>
              </w:rPr>
              <w:instrText xml:space="preserve"> INCLUDEPICTURE  "https://hatinh.gov.vn/uploads/topics/16539635973681.jpg" \* MERGEFORMATINET </w:instrText>
            </w:r>
            <w:r w:rsidR="00B107BB" w:rsidRPr="00B65BED">
              <w:rPr>
                <w:szCs w:val="26"/>
              </w:rPr>
              <w:fldChar w:fldCharType="separate"/>
            </w:r>
            <w:r w:rsidR="000D538E" w:rsidRPr="00B65BED">
              <w:rPr>
                <w:szCs w:val="26"/>
              </w:rPr>
              <w:fldChar w:fldCharType="begin"/>
            </w:r>
            <w:r w:rsidR="000D538E" w:rsidRPr="00B65BED">
              <w:rPr>
                <w:szCs w:val="26"/>
              </w:rPr>
              <w:instrText xml:space="preserve"> INCLUDEPICTURE  "https://hatinh.gov.vn/uploads/topics/16539635973681.jpg" \* MERGEFORMATINET </w:instrText>
            </w:r>
            <w:r w:rsidR="000D538E" w:rsidRPr="00B65BED">
              <w:rPr>
                <w:szCs w:val="26"/>
              </w:rPr>
              <w:fldChar w:fldCharType="separate"/>
            </w:r>
            <w:r w:rsidRPr="00B65BED">
              <w:rPr>
                <w:szCs w:val="26"/>
              </w:rPr>
              <w:fldChar w:fldCharType="begin"/>
            </w:r>
            <w:r w:rsidRPr="00B65BED">
              <w:rPr>
                <w:szCs w:val="26"/>
              </w:rPr>
              <w:instrText xml:space="preserve"> INCLUDEPICTURE  "https://hatinh.gov.vn/uploads/topics/16539635973681.jpg" \* MERGEFORMATINET </w:instrText>
            </w:r>
            <w:r w:rsidRPr="00B65BED">
              <w:rPr>
                <w:szCs w:val="26"/>
              </w:rPr>
              <w:fldChar w:fldCharType="separate"/>
            </w:r>
            <w:r w:rsidR="00797ED3">
              <w:rPr>
                <w:szCs w:val="26"/>
              </w:rPr>
              <w:fldChar w:fldCharType="begin"/>
            </w:r>
            <w:r w:rsidR="00797ED3">
              <w:rPr>
                <w:szCs w:val="26"/>
              </w:rPr>
              <w:instrText xml:space="preserve"> INCLUDEPICTURE  "https://hatinh.gov.vn/uploads/topics/16539635973681.jpg" \* MERGEFORMATINET </w:instrText>
            </w:r>
            <w:r w:rsidR="00797ED3">
              <w:rPr>
                <w:szCs w:val="26"/>
              </w:rPr>
              <w:fldChar w:fldCharType="separate"/>
            </w:r>
            <w:r>
              <w:rPr>
                <w:szCs w:val="26"/>
              </w:rPr>
              <w:fldChar w:fldCharType="begin"/>
            </w:r>
            <w:r>
              <w:rPr>
                <w:szCs w:val="26"/>
              </w:rPr>
              <w:instrText xml:space="preserve"> INCLUDEPICTURE  "https://hatinh.gov.vn/uploads/topics/16539635973681.jpg" \* MERGEFORMATINET </w:instrText>
            </w:r>
            <w:r>
              <w:rPr>
                <w:szCs w:val="26"/>
              </w:rPr>
              <w:fldChar w:fldCharType="separate"/>
            </w:r>
            <w:r>
              <w:rPr>
                <w:szCs w:val="26"/>
              </w:rPr>
              <w:fldChar w:fldCharType="begin"/>
            </w:r>
            <w:r>
              <w:rPr>
                <w:szCs w:val="26"/>
              </w:rPr>
              <w:instrText xml:space="preserve"> INCLUDEPICTURE  "https://hatinh.gov.vn/uploads/topics/16539635973681.jpg" \* MERGEFORMATINET </w:instrText>
            </w:r>
            <w:r>
              <w:rPr>
                <w:szCs w:val="26"/>
              </w:rPr>
              <w:fldChar w:fldCharType="separate"/>
            </w:r>
            <w:r>
              <w:rPr>
                <w:szCs w:val="26"/>
              </w:rPr>
              <w:fldChar w:fldCharType="begin"/>
            </w:r>
            <w:r>
              <w:rPr>
                <w:szCs w:val="26"/>
              </w:rPr>
              <w:instrText xml:space="preserve"> INCLUDEPICTURE  "https://hatinh.gov.vn/uploads/topics/16539635973681.jpg" \* MERGEFORMATINET </w:instrText>
            </w:r>
            <w:r>
              <w:rPr>
                <w:szCs w:val="26"/>
              </w:rPr>
              <w:fldChar w:fldCharType="separate"/>
            </w:r>
            <w:r>
              <w:rPr>
                <w:szCs w:val="26"/>
              </w:rPr>
              <w:fldChar w:fldCharType="begin"/>
            </w:r>
            <w:r>
              <w:rPr>
                <w:szCs w:val="26"/>
              </w:rPr>
              <w:instrText xml:space="preserve"> INCLUDEPICTURE  "https://hatinh.gov.vn/uploads/topics/16539635973681.jpg" \* MERGEFORMATINET </w:instrText>
            </w:r>
            <w:r>
              <w:rPr>
                <w:szCs w:val="26"/>
              </w:rPr>
              <w:fldChar w:fldCharType="separate"/>
            </w:r>
            <w:r>
              <w:rPr>
                <w:szCs w:val="26"/>
              </w:rPr>
              <w:fldChar w:fldCharType="begin"/>
            </w:r>
            <w:r>
              <w:rPr>
                <w:szCs w:val="26"/>
              </w:rPr>
              <w:instrText xml:space="preserve"> INCLUDEPICTURE  "https://hatinh.gov.vn/uploads/topics/16539635973681.jpg" \* MERGEFORMATINET </w:instrText>
            </w:r>
            <w:r>
              <w:rPr>
                <w:szCs w:val="26"/>
              </w:rPr>
              <w:fldChar w:fldCharType="separate"/>
            </w:r>
            <w:r w:rsidR="00000000">
              <w:rPr>
                <w:szCs w:val="26"/>
              </w:rPr>
              <w:fldChar w:fldCharType="begin"/>
            </w:r>
            <w:r w:rsidR="00000000">
              <w:rPr>
                <w:szCs w:val="26"/>
              </w:rPr>
              <w:instrText xml:space="preserve"> INCLUDEPICTURE  "https://hatinh.gov.vn/uploads/topics/16539635973681.jpg" \* MERGEFORMATINET </w:instrText>
            </w:r>
            <w:r w:rsidR="00000000">
              <w:rPr>
                <w:szCs w:val="26"/>
              </w:rPr>
              <w:fldChar w:fldCharType="separate"/>
            </w:r>
            <w:r w:rsidR="009025D2">
              <w:rPr>
                <w:szCs w:val="26"/>
              </w:rPr>
            </w:r>
            <w:r w:rsidR="009025D2">
              <w:rPr>
                <w:szCs w:val="26"/>
              </w:rPr>
              <w:pict w14:anchorId="17C76EAA">
                <v:shape id="_x0000_i1034" type="#_x0000_t75" alt="Thành phố Hà Tĩnh 15 năm “vươn mình” phát triển | Cổng TTĐT ..." style="width:145pt;height:150pt;mso-width-percent:0;mso-height-percent:0;mso-width-percent:0;mso-height-percent:0">
                  <v:imagedata r:id="rId41" r:href="rId42"/>
                </v:shape>
              </w:pict>
            </w:r>
            <w:r w:rsidR="00000000">
              <w:rPr>
                <w:szCs w:val="26"/>
              </w:rPr>
              <w:fldChar w:fldCharType="end"/>
            </w:r>
            <w:r>
              <w:rPr>
                <w:szCs w:val="26"/>
              </w:rPr>
              <w:fldChar w:fldCharType="end"/>
            </w:r>
            <w:r>
              <w:rPr>
                <w:szCs w:val="26"/>
              </w:rPr>
              <w:fldChar w:fldCharType="end"/>
            </w:r>
            <w:r>
              <w:rPr>
                <w:szCs w:val="26"/>
              </w:rPr>
              <w:fldChar w:fldCharType="end"/>
            </w:r>
            <w:r>
              <w:rPr>
                <w:szCs w:val="26"/>
              </w:rPr>
              <w:fldChar w:fldCharType="end"/>
            </w:r>
            <w:r>
              <w:rPr>
                <w:szCs w:val="26"/>
              </w:rPr>
              <w:fldChar w:fldCharType="end"/>
            </w:r>
            <w:r w:rsidR="00797ED3">
              <w:rPr>
                <w:szCs w:val="26"/>
              </w:rPr>
              <w:fldChar w:fldCharType="end"/>
            </w:r>
            <w:r w:rsidRPr="00B65BED">
              <w:rPr>
                <w:szCs w:val="26"/>
              </w:rPr>
              <w:fldChar w:fldCharType="end"/>
            </w:r>
            <w:r w:rsidR="000D538E" w:rsidRPr="00B65BED">
              <w:rPr>
                <w:szCs w:val="26"/>
              </w:rPr>
              <w:fldChar w:fldCharType="end"/>
            </w:r>
            <w:r w:rsidR="00B107BB" w:rsidRPr="00B65BED">
              <w:rPr>
                <w:szCs w:val="26"/>
              </w:rPr>
              <w:fldChar w:fldCharType="end"/>
            </w:r>
            <w:r w:rsidRPr="00B65BED">
              <w:rPr>
                <w:szCs w:val="26"/>
              </w:rPr>
              <w:fldChar w:fldCharType="end"/>
            </w:r>
          </w:p>
          <w:p w14:paraId="50CC94C8" w14:textId="77777777" w:rsidR="00365D4F" w:rsidRPr="00B65BED" w:rsidRDefault="00365D4F" w:rsidP="00FA4215">
            <w:pPr>
              <w:spacing w:line="360" w:lineRule="auto"/>
              <w:ind w:firstLine="0"/>
              <w:rPr>
                <w:b/>
                <w:szCs w:val="26"/>
              </w:rPr>
            </w:pPr>
            <w:r w:rsidRPr="00B65BED">
              <w:rPr>
                <w:b/>
                <w:szCs w:val="26"/>
              </w:rPr>
              <w:t>Dân số 162.747 người,</w:t>
            </w:r>
          </w:p>
          <w:p w14:paraId="5374ABA0" w14:textId="77777777" w:rsidR="00365D4F" w:rsidRPr="00B65BED" w:rsidRDefault="00365D4F" w:rsidP="00DF06F4">
            <w:pPr>
              <w:spacing w:line="360" w:lineRule="auto"/>
              <w:ind w:firstLine="0"/>
              <w:jc w:val="left"/>
              <w:rPr>
                <w:szCs w:val="26"/>
              </w:rPr>
            </w:pPr>
            <w:r w:rsidRPr="00B65BED">
              <w:rPr>
                <w:b/>
                <w:szCs w:val="26"/>
              </w:rPr>
              <w:t>( 2024)</w:t>
            </w:r>
          </w:p>
        </w:tc>
      </w:tr>
      <w:tr w:rsidR="00365D4F" w:rsidRPr="00B65BED" w14:paraId="08C84033" w14:textId="77777777" w:rsidTr="001E457D">
        <w:tc>
          <w:tcPr>
            <w:tcW w:w="3256" w:type="dxa"/>
            <w:gridSpan w:val="2"/>
            <w:tcBorders>
              <w:bottom w:val="nil"/>
            </w:tcBorders>
            <w:vAlign w:val="center"/>
          </w:tcPr>
          <w:p w14:paraId="2CCC1EC2" w14:textId="77777777" w:rsidR="00365D4F" w:rsidRPr="00B65BED" w:rsidRDefault="00365D4F" w:rsidP="00FA4215">
            <w:pPr>
              <w:spacing w:line="360" w:lineRule="auto"/>
              <w:ind w:firstLine="0"/>
              <w:rPr>
                <w:b/>
                <w:szCs w:val="26"/>
              </w:rPr>
            </w:pPr>
            <w:r w:rsidRPr="00B65BED">
              <w:rPr>
                <w:b/>
                <w:szCs w:val="26"/>
              </w:rPr>
              <w:t>Thành phố Kontum</w:t>
            </w:r>
          </w:p>
        </w:tc>
        <w:tc>
          <w:tcPr>
            <w:tcW w:w="2705" w:type="dxa"/>
            <w:tcBorders>
              <w:bottom w:val="nil"/>
            </w:tcBorders>
            <w:vAlign w:val="center"/>
          </w:tcPr>
          <w:p w14:paraId="2DC4BD43" w14:textId="77777777" w:rsidR="00365D4F" w:rsidRPr="00B65BED" w:rsidRDefault="00365D4F" w:rsidP="00FA4215">
            <w:pPr>
              <w:spacing w:line="360" w:lineRule="auto"/>
              <w:ind w:firstLine="0"/>
              <w:rPr>
                <w:b/>
                <w:szCs w:val="26"/>
              </w:rPr>
            </w:pPr>
            <w:r w:rsidRPr="00B65BED">
              <w:rPr>
                <w:b/>
                <w:szCs w:val="26"/>
              </w:rPr>
              <w:t>Thành phố Phan Rang Tháp Chàm</w:t>
            </w:r>
          </w:p>
        </w:tc>
        <w:tc>
          <w:tcPr>
            <w:tcW w:w="3101" w:type="dxa"/>
            <w:gridSpan w:val="2"/>
            <w:tcBorders>
              <w:bottom w:val="nil"/>
            </w:tcBorders>
            <w:vAlign w:val="center"/>
          </w:tcPr>
          <w:p w14:paraId="6F9D8370" w14:textId="77777777" w:rsidR="00365D4F" w:rsidRPr="00B65BED" w:rsidRDefault="00365D4F" w:rsidP="00FA4215">
            <w:pPr>
              <w:spacing w:line="360" w:lineRule="auto"/>
              <w:ind w:firstLine="0"/>
              <w:rPr>
                <w:b/>
                <w:szCs w:val="26"/>
              </w:rPr>
            </w:pPr>
            <w:r w:rsidRPr="00B65BED">
              <w:rPr>
                <w:b/>
                <w:szCs w:val="26"/>
              </w:rPr>
              <w:t>Thành phố Trà Vinh</w:t>
            </w:r>
          </w:p>
        </w:tc>
      </w:tr>
      <w:tr w:rsidR="001E457D" w:rsidRPr="00B65BED" w14:paraId="453B76D4" w14:textId="77777777" w:rsidTr="001E457D">
        <w:tc>
          <w:tcPr>
            <w:tcW w:w="3256" w:type="dxa"/>
            <w:gridSpan w:val="2"/>
            <w:tcBorders>
              <w:top w:val="nil"/>
              <w:bottom w:val="nil"/>
            </w:tcBorders>
            <w:vAlign w:val="center"/>
          </w:tcPr>
          <w:p w14:paraId="05539635" w14:textId="77777777" w:rsidR="001E457D" w:rsidRPr="00B65BED" w:rsidRDefault="001E457D" w:rsidP="001E457D">
            <w:pPr>
              <w:spacing w:line="360" w:lineRule="auto"/>
              <w:ind w:firstLine="0"/>
              <w:jc w:val="center"/>
              <w:rPr>
                <w:b/>
                <w:szCs w:val="26"/>
              </w:rPr>
            </w:pPr>
            <w:r w:rsidRPr="00B65BED">
              <w:rPr>
                <w:b/>
                <w:szCs w:val="26"/>
              </w:rPr>
              <w:drawing>
                <wp:inline distT="0" distB="0" distL="0" distR="0" wp14:anchorId="58ED4121" wp14:editId="6C8B7F3C">
                  <wp:extent cx="1733550" cy="1733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1733550" cy="1733550"/>
                          </a:xfrm>
                          <a:prstGeom prst="rect">
                            <a:avLst/>
                          </a:prstGeom>
                          <a:noFill/>
                        </pic:spPr>
                      </pic:pic>
                    </a:graphicData>
                  </a:graphic>
                </wp:inline>
              </w:drawing>
            </w:r>
          </w:p>
        </w:tc>
        <w:tc>
          <w:tcPr>
            <w:tcW w:w="2705" w:type="dxa"/>
            <w:tcBorders>
              <w:top w:val="nil"/>
              <w:bottom w:val="nil"/>
            </w:tcBorders>
            <w:vAlign w:val="center"/>
          </w:tcPr>
          <w:p w14:paraId="72B63323" w14:textId="77777777" w:rsidR="001E457D" w:rsidRPr="00B65BED" w:rsidRDefault="001E457D" w:rsidP="001E457D">
            <w:pPr>
              <w:spacing w:line="360" w:lineRule="auto"/>
              <w:ind w:firstLine="0"/>
              <w:jc w:val="center"/>
              <w:rPr>
                <w:b/>
                <w:szCs w:val="26"/>
              </w:rPr>
            </w:pPr>
            <w:r w:rsidRPr="00B65BED">
              <w:rPr>
                <w:szCs w:val="26"/>
              </w:rPr>
              <w:fldChar w:fldCharType="begin"/>
            </w:r>
            <w:r w:rsidRPr="00B65BED">
              <w:rPr>
                <w:szCs w:val="26"/>
              </w:rPr>
              <w:instrText xml:space="preserve"> INCLUDEPICTURE "https://cdn.nhandan.vn/images/1ef398c4e2fb4bf07980a2ded785b3ef2a34806528f54954d8b3197a2c90a4f4e6c33c901d09e9fa589ebd9c7f3bfe4186f862bdc9d350b5c038d8c91c768278/image-1-39-6127.jpg" \* MERGEFORMATINET </w:instrText>
            </w:r>
            <w:r w:rsidRPr="00B65BED">
              <w:rPr>
                <w:szCs w:val="26"/>
              </w:rPr>
              <w:fldChar w:fldCharType="separate"/>
            </w:r>
            <w:r w:rsidR="00B107BB" w:rsidRPr="00B65BED">
              <w:rPr>
                <w:szCs w:val="26"/>
              </w:rPr>
              <w:fldChar w:fldCharType="begin"/>
            </w:r>
            <w:r w:rsidR="00B107BB" w:rsidRPr="00B65BED">
              <w:rPr>
                <w:szCs w:val="26"/>
              </w:rPr>
              <w:instrText xml:space="preserve"> INCLUDEPICTURE  "https://cdn.nhandan.vn/images/1ef398c4e2fb4bf07980a2ded785b3ef2a34806528f54954d8b3197a2c90a4f4e6c33c901d09e9fa589ebd9c7f3bfe4186f862bdc9d350b5c038d8c91c768278/image-1-39-6127.jpg" \* MERGEFORMATINET </w:instrText>
            </w:r>
            <w:r w:rsidR="00B107BB" w:rsidRPr="00B65BED">
              <w:rPr>
                <w:szCs w:val="26"/>
              </w:rPr>
              <w:fldChar w:fldCharType="separate"/>
            </w:r>
            <w:r w:rsidR="000D538E" w:rsidRPr="00B65BED">
              <w:rPr>
                <w:szCs w:val="26"/>
              </w:rPr>
              <w:fldChar w:fldCharType="begin"/>
            </w:r>
            <w:r w:rsidR="000D538E" w:rsidRPr="00B65BED">
              <w:rPr>
                <w:szCs w:val="26"/>
              </w:rPr>
              <w:instrText xml:space="preserve"> INCLUDEPICTURE  "https://cdn.nhandan.vn/images/1ef398c4e2fb4bf07980a2ded785b3ef2a34806528f54954d8b3197a2c90a4f4e6c33c901d09e9fa589ebd9c7f3bfe4186f862bdc9d350b5c038d8c91c768278/image-1-39-6127.jpg" \* MERGEFORMATINET </w:instrText>
            </w:r>
            <w:r w:rsidR="000D538E" w:rsidRPr="00B65BED">
              <w:rPr>
                <w:szCs w:val="26"/>
              </w:rPr>
              <w:fldChar w:fldCharType="separate"/>
            </w:r>
            <w:r w:rsidRPr="00B65BED">
              <w:rPr>
                <w:szCs w:val="26"/>
              </w:rPr>
              <w:fldChar w:fldCharType="begin"/>
            </w:r>
            <w:r w:rsidRPr="00B65BED">
              <w:rPr>
                <w:szCs w:val="26"/>
              </w:rPr>
              <w:instrText xml:space="preserve"> INCLUDEPICTURE  "https://cdn.nhandan.vn/images/1ef398c4e2fb4bf07980a2ded785b3ef2a34806528f54954d8b3197a2c90a4f4e6c33c901d09e9fa589ebd9c7f3bfe4186f862bdc9d350b5c038d8c91c768278/image-1-39-6127.jpg" \* MERGEFORMATINET </w:instrText>
            </w:r>
            <w:r w:rsidRPr="00B65BED">
              <w:rPr>
                <w:szCs w:val="26"/>
              </w:rPr>
              <w:fldChar w:fldCharType="separate"/>
            </w:r>
            <w:r w:rsidR="00797ED3">
              <w:rPr>
                <w:szCs w:val="26"/>
              </w:rPr>
              <w:fldChar w:fldCharType="begin"/>
            </w:r>
            <w:r w:rsidR="00797ED3">
              <w:rPr>
                <w:szCs w:val="26"/>
              </w:rPr>
              <w:instrText xml:space="preserve"> INCLUDEPICTURE  "https://cdn.nhandan.vn/images/1ef398c4e2fb4bf07980a2ded785b3ef2a34806528f54954d8b3197a2c90a4f4e6c33c901d09e9fa589ebd9c7f3bfe4186f862bdc9d350b5c038d8c91c768278/image-1-39-6127.jpg" \* MERGEFORMATINET </w:instrText>
            </w:r>
            <w:r w:rsidR="00797ED3">
              <w:rPr>
                <w:szCs w:val="26"/>
              </w:rPr>
              <w:fldChar w:fldCharType="separate"/>
            </w:r>
            <w:r>
              <w:rPr>
                <w:szCs w:val="26"/>
              </w:rPr>
              <w:fldChar w:fldCharType="begin"/>
            </w:r>
            <w:r>
              <w:rPr>
                <w:szCs w:val="26"/>
              </w:rPr>
              <w:instrText xml:space="preserve"> INCLUDEPICTURE  "https://cdn.nhandan.vn/images/1ef398c4e2fb4bf07980a2ded785b3ef2a34806528f54954d8b3197a2c90a4f4e6c33c901d09e9fa589ebd9c7f3bfe4186f862bdc9d350b5c038d8c91c768278/image-1-39-6127.jpg" \* MERGEFORMATINET </w:instrText>
            </w:r>
            <w:r>
              <w:rPr>
                <w:szCs w:val="26"/>
              </w:rPr>
              <w:fldChar w:fldCharType="separate"/>
            </w:r>
            <w:r>
              <w:rPr>
                <w:szCs w:val="26"/>
              </w:rPr>
              <w:fldChar w:fldCharType="begin"/>
            </w:r>
            <w:r>
              <w:rPr>
                <w:szCs w:val="26"/>
              </w:rPr>
              <w:instrText xml:space="preserve"> INCLUDEPICTURE  "https://cdn.nhandan.vn/images/1ef398c4e2fb4bf07980a2ded785b3ef2a34806528f54954d8b3197a2c90a4f4e6c33c901d09e9fa589ebd9c7f3bfe4186f862bdc9d350b5c038d8c91c768278/image-1-39-6127.jpg" \* MERGEFORMATINET </w:instrText>
            </w:r>
            <w:r>
              <w:rPr>
                <w:szCs w:val="26"/>
              </w:rPr>
              <w:fldChar w:fldCharType="separate"/>
            </w:r>
            <w:r>
              <w:rPr>
                <w:szCs w:val="26"/>
              </w:rPr>
              <w:fldChar w:fldCharType="begin"/>
            </w:r>
            <w:r>
              <w:rPr>
                <w:szCs w:val="26"/>
              </w:rPr>
              <w:instrText xml:space="preserve"> INCLUDEPICTURE  "https://cdn.nhandan.vn/images/1ef398c4e2fb4bf07980a2ded785b3ef2a34806528f54954d8b3197a2c90a4f4e6c33c901d09e9fa589ebd9c7f3bfe4186f862bdc9d350b5c038d8c91c768278/image-1-39-6127.jpg" \* MERGEFORMATINET </w:instrText>
            </w:r>
            <w:r>
              <w:rPr>
                <w:szCs w:val="26"/>
              </w:rPr>
              <w:fldChar w:fldCharType="separate"/>
            </w:r>
            <w:r>
              <w:rPr>
                <w:szCs w:val="26"/>
              </w:rPr>
              <w:fldChar w:fldCharType="begin"/>
            </w:r>
            <w:r>
              <w:rPr>
                <w:szCs w:val="26"/>
              </w:rPr>
              <w:instrText xml:space="preserve"> INCLUDEPICTURE  "https://cdn.nhandan.vn/images/1ef398c4e2fb4bf07980a2ded785b3ef2a34806528f54954d8b3197a2c90a4f4e6c33c901d09e9fa589ebd9c7f3bfe4186f862bdc9d350b5c038d8c91c768278/image-1-39-6127.jpg" \* MERGEFORMATINET </w:instrText>
            </w:r>
            <w:r>
              <w:rPr>
                <w:szCs w:val="26"/>
              </w:rPr>
              <w:fldChar w:fldCharType="separate"/>
            </w:r>
            <w:r>
              <w:rPr>
                <w:szCs w:val="26"/>
              </w:rPr>
              <w:fldChar w:fldCharType="begin"/>
            </w:r>
            <w:r>
              <w:rPr>
                <w:szCs w:val="26"/>
              </w:rPr>
              <w:instrText xml:space="preserve"> INCLUDEPICTURE  "https://cdn.nhandan.vn/images/1ef398c4e2fb4bf07980a2ded785b3ef2a34806528f54954d8b3197a2c90a4f4e6c33c901d09e9fa589ebd9c7f3bfe4186f862bdc9d350b5c038d8c91c768278/image-1-39-6127.jpg" \* MERGEFORMATINET </w:instrText>
            </w:r>
            <w:r>
              <w:rPr>
                <w:szCs w:val="26"/>
              </w:rPr>
              <w:fldChar w:fldCharType="separate"/>
            </w:r>
            <w:r w:rsidR="00000000">
              <w:rPr>
                <w:szCs w:val="26"/>
              </w:rPr>
              <w:fldChar w:fldCharType="begin"/>
            </w:r>
            <w:r w:rsidR="00000000">
              <w:rPr>
                <w:szCs w:val="26"/>
              </w:rPr>
              <w:instrText xml:space="preserve"> INCLUDEPICTURE  "https://cdn.nhandan.vn/images/1ef398c4e2fb4bf07980a2ded785b3ef2a34806528f54954d8b3197a2c90a4f4e6c33c901d09e9fa589ebd9c7f3bfe4186f862bdc9d350b5c038d8c91c768278/image-1-39-6127.jpg" \* MERGEFORMATINET </w:instrText>
            </w:r>
            <w:r w:rsidR="00000000">
              <w:rPr>
                <w:szCs w:val="26"/>
              </w:rPr>
              <w:fldChar w:fldCharType="separate"/>
            </w:r>
            <w:r w:rsidR="009025D2">
              <w:rPr>
                <w:szCs w:val="26"/>
              </w:rPr>
            </w:r>
            <w:r w:rsidR="009025D2">
              <w:rPr>
                <w:szCs w:val="26"/>
              </w:rPr>
              <w:pict w14:anchorId="108B8D5C">
                <v:shape id="_x0000_i1035" type="#_x0000_t75" alt="Thành phố Phan Rang-Tháp Chàm hướng đến trở thành đô thị ..." style="width:136pt;height:136pt;mso-width-percent:0;mso-height-percent:0;mso-width-percent:0;mso-height-percent:0">
                  <v:imagedata r:id="rId44" r:href="rId45"/>
                </v:shape>
              </w:pict>
            </w:r>
            <w:r w:rsidR="00000000">
              <w:rPr>
                <w:szCs w:val="26"/>
              </w:rPr>
              <w:fldChar w:fldCharType="end"/>
            </w:r>
            <w:r>
              <w:rPr>
                <w:szCs w:val="26"/>
              </w:rPr>
              <w:fldChar w:fldCharType="end"/>
            </w:r>
            <w:r>
              <w:rPr>
                <w:szCs w:val="26"/>
              </w:rPr>
              <w:fldChar w:fldCharType="end"/>
            </w:r>
            <w:r>
              <w:rPr>
                <w:szCs w:val="26"/>
              </w:rPr>
              <w:fldChar w:fldCharType="end"/>
            </w:r>
            <w:r>
              <w:rPr>
                <w:szCs w:val="26"/>
              </w:rPr>
              <w:fldChar w:fldCharType="end"/>
            </w:r>
            <w:r>
              <w:rPr>
                <w:szCs w:val="26"/>
              </w:rPr>
              <w:fldChar w:fldCharType="end"/>
            </w:r>
            <w:r w:rsidR="00797ED3">
              <w:rPr>
                <w:szCs w:val="26"/>
              </w:rPr>
              <w:fldChar w:fldCharType="end"/>
            </w:r>
            <w:r w:rsidRPr="00B65BED">
              <w:rPr>
                <w:szCs w:val="26"/>
              </w:rPr>
              <w:fldChar w:fldCharType="end"/>
            </w:r>
            <w:r w:rsidR="000D538E" w:rsidRPr="00B65BED">
              <w:rPr>
                <w:szCs w:val="26"/>
              </w:rPr>
              <w:fldChar w:fldCharType="end"/>
            </w:r>
            <w:r w:rsidR="00B107BB" w:rsidRPr="00B65BED">
              <w:rPr>
                <w:szCs w:val="26"/>
              </w:rPr>
              <w:fldChar w:fldCharType="end"/>
            </w:r>
            <w:r w:rsidRPr="00B65BED">
              <w:rPr>
                <w:szCs w:val="26"/>
              </w:rPr>
              <w:fldChar w:fldCharType="end"/>
            </w:r>
          </w:p>
        </w:tc>
        <w:tc>
          <w:tcPr>
            <w:tcW w:w="3101" w:type="dxa"/>
            <w:gridSpan w:val="2"/>
            <w:tcBorders>
              <w:top w:val="nil"/>
              <w:bottom w:val="nil"/>
            </w:tcBorders>
            <w:vAlign w:val="center"/>
          </w:tcPr>
          <w:p w14:paraId="52D4B548" w14:textId="77777777" w:rsidR="001E457D" w:rsidRPr="00B65BED" w:rsidRDefault="001E457D" w:rsidP="001E457D">
            <w:pPr>
              <w:spacing w:line="360" w:lineRule="auto"/>
              <w:ind w:firstLine="0"/>
              <w:jc w:val="center"/>
              <w:rPr>
                <w:b/>
                <w:szCs w:val="26"/>
              </w:rPr>
            </w:pPr>
            <w:r w:rsidRPr="00B65BED">
              <w:rPr>
                <w:b/>
                <w:szCs w:val="26"/>
              </w:rPr>
              <w:drawing>
                <wp:inline distT="0" distB="0" distL="0" distR="0" wp14:anchorId="54BACCAD" wp14:editId="6C216A55">
                  <wp:extent cx="1743075" cy="17335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743075" cy="1733550"/>
                          </a:xfrm>
                          <a:prstGeom prst="rect">
                            <a:avLst/>
                          </a:prstGeom>
                          <a:noFill/>
                        </pic:spPr>
                      </pic:pic>
                    </a:graphicData>
                  </a:graphic>
                </wp:inline>
              </w:drawing>
            </w:r>
          </w:p>
        </w:tc>
      </w:tr>
      <w:tr w:rsidR="00365D4F" w:rsidRPr="00B65BED" w14:paraId="3C5C95B4" w14:textId="77777777" w:rsidTr="001E457D">
        <w:trPr>
          <w:trHeight w:val="691"/>
        </w:trPr>
        <w:tc>
          <w:tcPr>
            <w:tcW w:w="3256" w:type="dxa"/>
            <w:gridSpan w:val="2"/>
            <w:tcBorders>
              <w:top w:val="nil"/>
            </w:tcBorders>
          </w:tcPr>
          <w:p w14:paraId="154A7D88" w14:textId="77777777" w:rsidR="00365D4F" w:rsidRPr="00B65BED" w:rsidRDefault="00365D4F" w:rsidP="001E457D">
            <w:pPr>
              <w:spacing w:line="360" w:lineRule="auto"/>
              <w:ind w:firstLine="0"/>
              <w:rPr>
                <w:b/>
                <w:szCs w:val="26"/>
              </w:rPr>
            </w:pPr>
            <w:r w:rsidRPr="00B65BED">
              <w:rPr>
                <w:b/>
                <w:szCs w:val="26"/>
              </w:rPr>
              <w:t>Dân số: ~184.750 người (2024)</w:t>
            </w:r>
          </w:p>
        </w:tc>
        <w:tc>
          <w:tcPr>
            <w:tcW w:w="2705" w:type="dxa"/>
            <w:tcBorders>
              <w:top w:val="nil"/>
            </w:tcBorders>
          </w:tcPr>
          <w:p w14:paraId="65BE8E11" w14:textId="77777777" w:rsidR="00365D4F" w:rsidRPr="00B65BED" w:rsidRDefault="00365D4F" w:rsidP="001E457D">
            <w:pPr>
              <w:spacing w:line="360" w:lineRule="auto"/>
              <w:ind w:firstLine="0"/>
              <w:rPr>
                <w:b/>
                <w:szCs w:val="26"/>
              </w:rPr>
            </w:pPr>
            <w:r w:rsidRPr="00B65BED">
              <w:rPr>
                <w:b/>
                <w:szCs w:val="26"/>
              </w:rPr>
              <w:t>Dân số ~170.491 người (2023)</w:t>
            </w:r>
          </w:p>
        </w:tc>
        <w:tc>
          <w:tcPr>
            <w:tcW w:w="3101" w:type="dxa"/>
            <w:gridSpan w:val="2"/>
            <w:tcBorders>
              <w:top w:val="nil"/>
            </w:tcBorders>
          </w:tcPr>
          <w:p w14:paraId="5A5CFCD6" w14:textId="77777777" w:rsidR="00365D4F" w:rsidRPr="00B65BED" w:rsidRDefault="00365D4F" w:rsidP="001E457D">
            <w:pPr>
              <w:spacing w:line="360" w:lineRule="auto"/>
              <w:ind w:firstLine="0"/>
              <w:rPr>
                <w:b/>
                <w:szCs w:val="26"/>
              </w:rPr>
            </w:pPr>
            <w:r w:rsidRPr="00B65BED">
              <w:rPr>
                <w:b/>
                <w:szCs w:val="26"/>
              </w:rPr>
              <w:t>Dân số ~115.099 người (2023)</w:t>
            </w:r>
          </w:p>
        </w:tc>
      </w:tr>
    </w:tbl>
    <w:p w14:paraId="46E7ECD0" w14:textId="5B98704C" w:rsidR="00365D4F" w:rsidRPr="00B65BED" w:rsidRDefault="00B72628" w:rsidP="00B72628">
      <w:pPr>
        <w:pStyle w:val="Caption"/>
        <w:rPr>
          <w:color w:val="auto"/>
          <w:szCs w:val="26"/>
        </w:rPr>
      </w:pPr>
      <w:bookmarkStart w:id="209" w:name="_Toc209141362"/>
      <w:bookmarkStart w:id="210" w:name="_Toc210236058"/>
      <w:bookmarkStart w:id="211" w:name="_Toc210290263"/>
      <w:r w:rsidRPr="00B65BED">
        <w:t>Hình 2.</w:t>
      </w:r>
      <w:r w:rsidRPr="00B65BED">
        <w:fldChar w:fldCharType="begin"/>
      </w:r>
      <w:r w:rsidRPr="00B65BED">
        <w:instrText xml:space="preserve"> SEQ Hình_2. \* ARABIC </w:instrText>
      </w:r>
      <w:r w:rsidRPr="00B65BED">
        <w:fldChar w:fldCharType="separate"/>
      </w:r>
      <w:r w:rsidR="00D75081">
        <w:t>7</w:t>
      </w:r>
      <w:r w:rsidRPr="00B65BED">
        <w:fldChar w:fldCharType="end"/>
      </w:r>
      <w:r w:rsidRPr="00B65BED">
        <w:t xml:space="preserve">. </w:t>
      </w:r>
      <w:r w:rsidR="00365D4F" w:rsidRPr="00B65BED">
        <w:rPr>
          <w:color w:val="auto"/>
          <w:szCs w:val="26"/>
        </w:rPr>
        <w:t>Giới thiệu về 6 thành phố tham gia mở rộng dự án</w:t>
      </w:r>
      <w:bookmarkEnd w:id="209"/>
      <w:bookmarkEnd w:id="210"/>
      <w:bookmarkEnd w:id="211"/>
    </w:p>
    <w:p w14:paraId="4A74B9E9" w14:textId="77777777" w:rsidR="00365D4F" w:rsidRPr="00B65BED" w:rsidRDefault="00365D4F" w:rsidP="009909E8">
      <w:pPr>
        <w:pStyle w:val="Heading3"/>
      </w:pPr>
      <w:bookmarkStart w:id="212" w:name="_Toc209185599"/>
      <w:bookmarkStart w:id="213" w:name="_Toc210291660"/>
      <w:r w:rsidRPr="00B65BED">
        <w:t>Tổ chức thể chế thực hiện GCAP sau ngày 1/7/2025</w:t>
      </w:r>
      <w:bookmarkEnd w:id="212"/>
      <w:bookmarkEnd w:id="213"/>
    </w:p>
    <w:p w14:paraId="7B0CEB05" w14:textId="77777777" w:rsidR="00365D4F" w:rsidRPr="00B65BED" w:rsidRDefault="00365D4F" w:rsidP="00365D4F">
      <w:pPr>
        <w:spacing w:line="360" w:lineRule="auto"/>
        <w:ind w:firstLine="567"/>
        <w:rPr>
          <w:szCs w:val="26"/>
        </w:rPr>
      </w:pPr>
      <w:r w:rsidRPr="00B65BED">
        <w:rPr>
          <w:szCs w:val="26"/>
        </w:rPr>
        <w:t>Ba thành phố Huế, Vĩnh Yên và Hà Giang  thực hiện GCAP  trong điều kiện  tổ chức chính quyền địa phương 3 cấp  Sau ngày 1/7/2025 cả nước  bước vào 1 giai đoạn mới trong thực hiện chính quyền địa phương 2 cấp : Tỉnh và Xã ( phường), bỏ cấp thành phố.  Thị xã thuộc tỉnh.</w:t>
      </w:r>
    </w:p>
    <w:p w14:paraId="39A114AE" w14:textId="77777777" w:rsidR="00365D4F" w:rsidRPr="00B65BED" w:rsidRDefault="00365D4F" w:rsidP="00365D4F">
      <w:pPr>
        <w:spacing w:line="360" w:lineRule="auto"/>
        <w:ind w:firstLine="567"/>
        <w:rPr>
          <w:szCs w:val="26"/>
        </w:rPr>
      </w:pPr>
      <w:r w:rsidRPr="00B65BED">
        <w:rPr>
          <w:szCs w:val="26"/>
        </w:rPr>
        <w:t xml:space="preserve">Ngày 10/9/2025, Cục Môi trường của bộ Nông nghiệp và Môi trường đã tổ chức </w:t>
      </w:r>
      <w:r w:rsidRPr="00B65BED">
        <w:rPr>
          <w:b/>
          <w:szCs w:val="26"/>
        </w:rPr>
        <w:t>Cuộc họp tham vấn “ Thực tiễn và giải pháp quản lý môi trường đô thị trong mô hình chính quyền  địa phương 2 cấp”</w:t>
      </w:r>
      <w:r w:rsidRPr="00B65BED">
        <w:rPr>
          <w:szCs w:val="26"/>
        </w:rPr>
        <w:t xml:space="preserve">  Trong Cuộc họp này các đại biểu cũng đã có nhiều trao đổi về việc thực hiện GCAP khi thực hiện mô hình chính quyền địa phương  2 cấp. Nội dung trao đổi có đề cập.</w:t>
      </w:r>
    </w:p>
    <w:p w14:paraId="73A32668" w14:textId="77777777" w:rsidR="00365D4F" w:rsidRPr="00B65BED" w:rsidRDefault="00365D4F" w:rsidP="00F841A5">
      <w:pPr>
        <w:numPr>
          <w:ilvl w:val="1"/>
          <w:numId w:val="29"/>
        </w:numPr>
        <w:spacing w:after="0" w:line="360" w:lineRule="auto"/>
        <w:ind w:left="0" w:firstLine="567"/>
        <w:rPr>
          <w:szCs w:val="26"/>
        </w:rPr>
      </w:pPr>
      <w:r w:rsidRPr="00B65BED">
        <w:rPr>
          <w:szCs w:val="26"/>
        </w:rPr>
        <w:t>Do chỉ còn cấp Tỉnh và cấp Xã (phường) nên việc phê duyệt dự án sẽ là cấp Tỉnh</w:t>
      </w:r>
    </w:p>
    <w:p w14:paraId="550563C2" w14:textId="77777777" w:rsidR="00365D4F" w:rsidRPr="00B65BED" w:rsidRDefault="00365D4F" w:rsidP="00F841A5">
      <w:pPr>
        <w:numPr>
          <w:ilvl w:val="1"/>
          <w:numId w:val="29"/>
        </w:numPr>
        <w:spacing w:after="0" w:line="360" w:lineRule="auto"/>
        <w:ind w:left="0" w:firstLine="567"/>
        <w:rPr>
          <w:szCs w:val="26"/>
        </w:rPr>
      </w:pPr>
      <w:r w:rsidRPr="00B65BED">
        <w:rPr>
          <w:szCs w:val="26"/>
        </w:rPr>
        <w:t xml:space="preserve">Tùy theo quy mô và phạm vi của dự án tỉnh sẽ ủy quyền cho Phường/ xã  hoặc liên phường/ liên xã thực hiện </w:t>
      </w:r>
    </w:p>
    <w:p w14:paraId="4AD0EC9B" w14:textId="77777777" w:rsidR="00365D4F" w:rsidRPr="00B65BED" w:rsidRDefault="00365D4F" w:rsidP="00F841A5">
      <w:pPr>
        <w:numPr>
          <w:ilvl w:val="1"/>
          <w:numId w:val="29"/>
        </w:numPr>
        <w:spacing w:after="0" w:line="360" w:lineRule="auto"/>
        <w:ind w:left="0" w:firstLine="567"/>
        <w:rPr>
          <w:szCs w:val="26"/>
        </w:rPr>
      </w:pPr>
      <w:r w:rsidRPr="00B65BED">
        <w:rPr>
          <w:szCs w:val="26"/>
        </w:rPr>
        <w:t>Trong trường hợp liên phường/ liên xã sẽ cần có sự phối hợp liên phường, liên xã</w:t>
      </w:r>
    </w:p>
    <w:p w14:paraId="4C11DC10" w14:textId="77777777" w:rsidR="00365D4F" w:rsidRPr="00B65BED" w:rsidRDefault="00365D4F" w:rsidP="00365D4F">
      <w:pPr>
        <w:spacing w:line="360" w:lineRule="auto"/>
        <w:ind w:firstLine="567"/>
        <w:rPr>
          <w:bCs/>
          <w:szCs w:val="26"/>
        </w:rPr>
      </w:pPr>
      <w:r w:rsidRPr="00B65BED">
        <w:rPr>
          <w:bCs/>
          <w:szCs w:val="26"/>
        </w:rPr>
        <w:t xml:space="preserve">Đây là vấn đề rất mới do đó trong quá trình thực hiện sẽ cần tiếp tục nghiên cứu một cơ chế phù hợp với mỗi địa phương để dự án thực hiện tốt nhất. </w:t>
      </w:r>
    </w:p>
    <w:p w14:paraId="64341EE9" w14:textId="77777777" w:rsidR="00365D4F" w:rsidRPr="00B65BED" w:rsidRDefault="00365D4F" w:rsidP="00365D4F">
      <w:pPr>
        <w:spacing w:line="360" w:lineRule="auto"/>
        <w:ind w:firstLine="567"/>
        <w:rPr>
          <w:bCs/>
          <w:szCs w:val="26"/>
        </w:rPr>
        <w:sectPr w:rsidR="00365D4F" w:rsidRPr="00B65BED" w:rsidSect="00371A55">
          <w:pgSz w:w="11907" w:h="16840" w:code="9"/>
          <w:pgMar w:top="1134" w:right="1134" w:bottom="1134" w:left="1701" w:header="720" w:footer="720" w:gutter="0"/>
          <w:cols w:space="720"/>
          <w:docGrid w:linePitch="360"/>
        </w:sectPr>
      </w:pPr>
    </w:p>
    <w:p w14:paraId="20DBCC96" w14:textId="50930B7C" w:rsidR="009D21A1" w:rsidRPr="00B65BED" w:rsidRDefault="00365D4F" w:rsidP="005F7F3D">
      <w:pPr>
        <w:pStyle w:val="Heading1"/>
      </w:pPr>
      <w:bookmarkStart w:id="214" w:name="_Toc210291661"/>
      <w:r w:rsidRPr="00B65BED">
        <w:t>TÀI LIỆU THAM KHẢO</w:t>
      </w:r>
      <w:bookmarkEnd w:id="214"/>
    </w:p>
    <w:p w14:paraId="2B444B65" w14:textId="77777777" w:rsidR="00D04BCA" w:rsidRPr="00B65BED" w:rsidRDefault="00D04BCA" w:rsidP="00F841A5">
      <w:pPr>
        <w:numPr>
          <w:ilvl w:val="0"/>
          <w:numId w:val="42"/>
        </w:numPr>
        <w:spacing w:before="0"/>
        <w:ind w:left="284" w:hanging="284"/>
        <w:rPr>
          <w:szCs w:val="26"/>
          <w:lang w:eastAsia="ja-JP"/>
        </w:rPr>
      </w:pPr>
      <w:r w:rsidRPr="00B65BED">
        <w:rPr>
          <w:szCs w:val="26"/>
          <w:lang w:eastAsia="ja-JP"/>
        </w:rPr>
        <w:t xml:space="preserve">Báo cáo kết quả Gói thầu QCBS -02 </w:t>
      </w:r>
    </w:p>
    <w:p w14:paraId="760D1E4E" w14:textId="77777777" w:rsidR="00D04BCA" w:rsidRPr="00B65BED" w:rsidRDefault="00D04BCA" w:rsidP="00F841A5">
      <w:pPr>
        <w:numPr>
          <w:ilvl w:val="1"/>
          <w:numId w:val="29"/>
        </w:numPr>
        <w:spacing w:before="0"/>
        <w:rPr>
          <w:szCs w:val="26"/>
          <w:lang w:eastAsia="ja-JP"/>
        </w:rPr>
      </w:pPr>
      <w:r w:rsidRPr="00B65BED">
        <w:rPr>
          <w:szCs w:val="26"/>
          <w:lang w:eastAsia="ja-JP"/>
        </w:rPr>
        <w:t>Giới thiệu Bộ tiêu chí xanh</w:t>
      </w:r>
    </w:p>
    <w:p w14:paraId="70509483" w14:textId="77777777" w:rsidR="00D04BCA" w:rsidRPr="00B65BED" w:rsidRDefault="00D04BCA" w:rsidP="00F841A5">
      <w:pPr>
        <w:numPr>
          <w:ilvl w:val="1"/>
          <w:numId w:val="29"/>
        </w:numPr>
        <w:spacing w:before="0"/>
        <w:rPr>
          <w:szCs w:val="26"/>
          <w:lang w:eastAsia="ja-JP"/>
        </w:rPr>
      </w:pPr>
      <w:r w:rsidRPr="00B65BED">
        <w:rPr>
          <w:szCs w:val="26"/>
          <w:lang w:eastAsia="ja-JP"/>
        </w:rPr>
        <w:t>Cách đo lường bộ tiêu chí xanh</w:t>
      </w:r>
    </w:p>
    <w:p w14:paraId="5E5E614C" w14:textId="77777777" w:rsidR="00D04BCA" w:rsidRPr="00B65BED" w:rsidRDefault="00D04BCA" w:rsidP="00F841A5">
      <w:pPr>
        <w:numPr>
          <w:ilvl w:val="0"/>
          <w:numId w:val="42"/>
        </w:numPr>
        <w:spacing w:before="0"/>
        <w:ind w:left="284" w:hanging="284"/>
        <w:rPr>
          <w:szCs w:val="26"/>
          <w:lang w:eastAsia="ja-JP"/>
        </w:rPr>
      </w:pPr>
      <w:r w:rsidRPr="00B65BED">
        <w:rPr>
          <w:szCs w:val="26"/>
          <w:lang w:eastAsia="ja-JP"/>
        </w:rPr>
        <w:t>Báo cáo kết quả gói thầu  QCBS -07. Tháng 9/2024.</w:t>
      </w:r>
    </w:p>
    <w:p w14:paraId="65C77640" w14:textId="3F86C77C" w:rsidR="00D04BCA" w:rsidRPr="00B65BED" w:rsidRDefault="00D04BCA" w:rsidP="00522121">
      <w:pPr>
        <w:spacing w:before="0"/>
        <w:ind w:firstLine="284"/>
        <w:rPr>
          <w:szCs w:val="26"/>
          <w:lang w:eastAsia="ja-JP"/>
        </w:rPr>
      </w:pPr>
      <w:r w:rsidRPr="00B65BED">
        <w:rPr>
          <w:szCs w:val="26"/>
          <w:lang w:eastAsia="ja-JP"/>
        </w:rPr>
        <w:t>- Hướng dẫn Quy trình xây dựng GCAP</w:t>
      </w:r>
    </w:p>
    <w:p w14:paraId="301066B1" w14:textId="77777777" w:rsidR="00D04BCA" w:rsidRPr="00B65BED" w:rsidRDefault="00D04BCA" w:rsidP="00F841A5">
      <w:pPr>
        <w:numPr>
          <w:ilvl w:val="0"/>
          <w:numId w:val="32"/>
        </w:numPr>
        <w:spacing w:before="0"/>
        <w:ind w:left="0" w:firstLine="284"/>
        <w:rPr>
          <w:szCs w:val="26"/>
          <w:lang w:eastAsia="ja-JP"/>
        </w:rPr>
      </w:pPr>
      <w:r w:rsidRPr="00B65BED">
        <w:rPr>
          <w:szCs w:val="26"/>
          <w:lang w:eastAsia="ja-JP"/>
        </w:rPr>
        <w:t xml:space="preserve">Xây dựng GCAP thành phố Huế </w:t>
      </w:r>
    </w:p>
    <w:p w14:paraId="00406E4B" w14:textId="77777777" w:rsidR="00D04BCA" w:rsidRPr="00B65BED" w:rsidRDefault="00D04BCA" w:rsidP="00F841A5">
      <w:pPr>
        <w:numPr>
          <w:ilvl w:val="0"/>
          <w:numId w:val="32"/>
        </w:numPr>
        <w:spacing w:before="0"/>
        <w:ind w:left="0" w:firstLine="284"/>
        <w:rPr>
          <w:szCs w:val="26"/>
          <w:lang w:eastAsia="ja-JP"/>
        </w:rPr>
      </w:pPr>
      <w:r w:rsidRPr="00B65BED">
        <w:rPr>
          <w:szCs w:val="26"/>
          <w:lang w:eastAsia="ja-JP"/>
        </w:rPr>
        <w:t>Xây dựng GCAP thành phố Vĩnh Yên</w:t>
      </w:r>
    </w:p>
    <w:p w14:paraId="42D3EC7E" w14:textId="77777777" w:rsidR="00D04BCA" w:rsidRPr="00B65BED" w:rsidRDefault="00D04BCA" w:rsidP="00F841A5">
      <w:pPr>
        <w:numPr>
          <w:ilvl w:val="0"/>
          <w:numId w:val="32"/>
        </w:numPr>
        <w:spacing w:before="0"/>
        <w:ind w:left="0" w:firstLine="284"/>
        <w:rPr>
          <w:szCs w:val="26"/>
          <w:lang w:eastAsia="ja-JP"/>
        </w:rPr>
      </w:pPr>
      <w:r w:rsidRPr="00B65BED">
        <w:rPr>
          <w:szCs w:val="26"/>
          <w:lang w:eastAsia="ja-JP"/>
        </w:rPr>
        <w:t xml:space="preserve">Xây dựng GCAP thành phố Hà Giang </w:t>
      </w:r>
    </w:p>
    <w:p w14:paraId="57246EEC" w14:textId="77777777" w:rsidR="00D04BCA" w:rsidRPr="00B65BED" w:rsidRDefault="00D04BCA" w:rsidP="00F841A5">
      <w:pPr>
        <w:numPr>
          <w:ilvl w:val="0"/>
          <w:numId w:val="42"/>
        </w:numPr>
        <w:spacing w:before="0"/>
        <w:ind w:left="284" w:hanging="284"/>
        <w:rPr>
          <w:szCs w:val="26"/>
          <w:lang w:eastAsia="ja-JP"/>
        </w:rPr>
      </w:pPr>
      <w:r w:rsidRPr="00B65BED">
        <w:rPr>
          <w:szCs w:val="26"/>
          <w:lang w:eastAsia="ja-JP"/>
        </w:rPr>
        <w:t>Báo cáo Kết quả gói thầu QCBS 07.Tháng 9/2025</w:t>
      </w:r>
    </w:p>
    <w:p w14:paraId="2BC03119" w14:textId="499201F1" w:rsidR="00D04BCA" w:rsidRPr="00B65BED" w:rsidRDefault="00D04BCA" w:rsidP="00F841A5">
      <w:pPr>
        <w:numPr>
          <w:ilvl w:val="0"/>
          <w:numId w:val="42"/>
        </w:numPr>
        <w:spacing w:before="0"/>
        <w:ind w:left="284" w:hanging="284"/>
        <w:rPr>
          <w:szCs w:val="26"/>
          <w:lang w:eastAsia="ja-JP"/>
        </w:rPr>
      </w:pPr>
      <w:r w:rsidRPr="00B65BED">
        <w:rPr>
          <w:szCs w:val="26"/>
          <w:lang w:eastAsia="ja-JP"/>
        </w:rPr>
        <w:t>Báo cáo phân tích, đánh giá đề xuất lựa chọn 3 đô thị thuộc miền Bắc và Bắc trung bộ (TP Yên Bái, TP</w:t>
      </w:r>
      <w:r w:rsidR="00254F2E">
        <w:rPr>
          <w:szCs w:val="26"/>
          <w:lang w:val="vi-VN" w:eastAsia="ja-JP"/>
        </w:rPr>
        <w:t>.</w:t>
      </w:r>
      <w:r w:rsidRPr="00B65BED">
        <w:rPr>
          <w:szCs w:val="26"/>
          <w:lang w:eastAsia="ja-JP"/>
        </w:rPr>
        <w:t xml:space="preserve"> Hoa Lư,  TP</w:t>
      </w:r>
      <w:r w:rsidR="00254F2E">
        <w:rPr>
          <w:szCs w:val="26"/>
          <w:lang w:val="vi-VN" w:eastAsia="ja-JP"/>
        </w:rPr>
        <w:t>.</w:t>
      </w:r>
      <w:r w:rsidRPr="00B65BED">
        <w:rPr>
          <w:szCs w:val="26"/>
          <w:lang w:eastAsia="ja-JP"/>
        </w:rPr>
        <w:t xml:space="preserve"> Hà Tĩnh). Tháng 12/2024</w:t>
      </w:r>
    </w:p>
    <w:p w14:paraId="07284C00" w14:textId="77777777" w:rsidR="00D04BCA" w:rsidRPr="00B65BED" w:rsidRDefault="00D04BCA" w:rsidP="00F841A5">
      <w:pPr>
        <w:numPr>
          <w:ilvl w:val="0"/>
          <w:numId w:val="42"/>
        </w:numPr>
        <w:spacing w:before="0"/>
        <w:ind w:left="284" w:hanging="284"/>
        <w:rPr>
          <w:szCs w:val="26"/>
          <w:lang w:eastAsia="ja-JP"/>
        </w:rPr>
      </w:pPr>
      <w:r w:rsidRPr="00B65BED">
        <w:rPr>
          <w:szCs w:val="26"/>
          <w:lang w:eastAsia="ja-JP"/>
        </w:rPr>
        <w:t>Báo cáo Kết quả gói thầu QCBS 08. Tháng 9/2025</w:t>
      </w:r>
    </w:p>
    <w:p w14:paraId="2FF84D27" w14:textId="77777777" w:rsidR="00D04BCA" w:rsidRPr="00B65BED" w:rsidRDefault="00D04BCA" w:rsidP="00F841A5">
      <w:pPr>
        <w:numPr>
          <w:ilvl w:val="0"/>
          <w:numId w:val="42"/>
        </w:numPr>
        <w:spacing w:before="0"/>
        <w:ind w:left="284" w:hanging="284"/>
        <w:rPr>
          <w:szCs w:val="26"/>
          <w:lang w:eastAsia="ja-JP"/>
        </w:rPr>
      </w:pPr>
      <w:r w:rsidRPr="00B65BED">
        <w:rPr>
          <w:szCs w:val="26"/>
          <w:lang w:eastAsia="ja-JP"/>
        </w:rPr>
        <w:t>Báo cáo kết quả gói thầu QCBS – 09. Tháng 9/2025 - Báo cáo phân tích, đánh giá đề xuất lựa chọn 3 đô thị thuộc miền Nam và Nam Trung Bộ (TP Kon Tum.  TP Phan Rang- Tháp Chàm, TP Trà Vinh)</w:t>
      </w:r>
    </w:p>
    <w:p w14:paraId="63B4B100" w14:textId="77777777" w:rsidR="00D04BCA" w:rsidRPr="00B65BED" w:rsidRDefault="00D04BCA" w:rsidP="00F841A5">
      <w:pPr>
        <w:numPr>
          <w:ilvl w:val="0"/>
          <w:numId w:val="42"/>
        </w:numPr>
        <w:spacing w:before="0"/>
        <w:ind w:left="284" w:hanging="284"/>
        <w:rPr>
          <w:szCs w:val="26"/>
          <w:lang w:eastAsia="ja-JP"/>
        </w:rPr>
      </w:pPr>
      <w:r w:rsidRPr="00B65BED">
        <w:rPr>
          <w:szCs w:val="26"/>
          <w:lang w:eastAsia="ja-JP"/>
        </w:rPr>
        <w:t>Báo cáo của Cục phát triển – Bộ Xây dựng tháng 9/2024</w:t>
      </w:r>
    </w:p>
    <w:p w14:paraId="25F7330E" w14:textId="77777777" w:rsidR="00D04BCA" w:rsidRPr="00B65BED" w:rsidRDefault="00D04BCA" w:rsidP="00F841A5">
      <w:pPr>
        <w:numPr>
          <w:ilvl w:val="0"/>
          <w:numId w:val="42"/>
        </w:numPr>
        <w:spacing w:before="0"/>
        <w:ind w:left="284" w:hanging="284"/>
        <w:rPr>
          <w:szCs w:val="26"/>
          <w:lang w:eastAsia="ja-JP"/>
        </w:rPr>
      </w:pPr>
      <w:r w:rsidRPr="00B65BED">
        <w:rPr>
          <w:szCs w:val="26"/>
          <w:lang w:eastAsia="ja-JP"/>
        </w:rPr>
        <w:t xml:space="preserve">Hướng dẫn phát triển đô thị xanh . Viện Tăng trưởng xanh toàn cầu 2014. </w:t>
      </w:r>
    </w:p>
    <w:p w14:paraId="176E62B3" w14:textId="77777777" w:rsidR="00D04BCA" w:rsidRPr="00B65BED" w:rsidRDefault="00D04BCA" w:rsidP="00F841A5">
      <w:pPr>
        <w:numPr>
          <w:ilvl w:val="0"/>
          <w:numId w:val="42"/>
        </w:numPr>
        <w:spacing w:before="0"/>
        <w:ind w:left="284" w:hanging="284"/>
        <w:rPr>
          <w:szCs w:val="26"/>
          <w:lang w:eastAsia="ja-JP"/>
        </w:rPr>
      </w:pPr>
      <w:r w:rsidRPr="00B65BED">
        <w:rPr>
          <w:szCs w:val="26"/>
          <w:lang w:eastAsia="ja-JP"/>
        </w:rPr>
        <w:t>Establishment of the criteria of the green city for developing cities, Establishment of the criteria of the green city for developi ng ...https://journals.qucosa.de › jve › article › download</w:t>
      </w:r>
    </w:p>
    <w:p w14:paraId="00CD32DD" w14:textId="77777777" w:rsidR="00D04BCA" w:rsidRPr="00B65BED" w:rsidRDefault="00D04BCA" w:rsidP="00F841A5">
      <w:pPr>
        <w:numPr>
          <w:ilvl w:val="0"/>
          <w:numId w:val="42"/>
        </w:numPr>
        <w:spacing w:before="0"/>
        <w:ind w:left="284" w:hanging="284"/>
        <w:rPr>
          <w:szCs w:val="26"/>
          <w:lang w:eastAsia="ja-JP"/>
        </w:rPr>
      </w:pPr>
      <w:bookmarkStart w:id="215" w:name="_Ref208463817"/>
      <w:r w:rsidRPr="00B65BED">
        <w:rPr>
          <w:szCs w:val="26"/>
          <w:lang w:eastAsia="ja-JP"/>
        </w:rPr>
        <w:t>Copenhagen Expats (2025), Copenhagen Public Transportation Guide, Denmark.</w:t>
      </w:r>
      <w:bookmarkEnd w:id="215"/>
    </w:p>
    <w:p w14:paraId="5B2506D9" w14:textId="77777777" w:rsidR="00D04BCA" w:rsidRPr="00B65BED" w:rsidRDefault="00D04BCA" w:rsidP="00F841A5">
      <w:pPr>
        <w:numPr>
          <w:ilvl w:val="0"/>
          <w:numId w:val="42"/>
        </w:numPr>
        <w:spacing w:before="0"/>
        <w:ind w:left="284" w:hanging="284"/>
        <w:rPr>
          <w:szCs w:val="26"/>
          <w:lang w:eastAsia="ja-JP"/>
        </w:rPr>
      </w:pPr>
      <w:r w:rsidRPr="00B65BED">
        <w:rPr>
          <w:szCs w:val="26"/>
          <w:lang w:eastAsia="ja-JP"/>
        </w:rPr>
        <w:t>EBRD: Green cities action plan methodology, https://www.ebrdgreenciti es.com/assets/Uploads/PDF/Green-City-Action-Plan-Methodology.pdf</w:t>
      </w:r>
    </w:p>
    <w:p w14:paraId="3684A660" w14:textId="77777777" w:rsidR="00D04BCA" w:rsidRPr="00B65BED" w:rsidRDefault="00D04BCA" w:rsidP="00F841A5">
      <w:pPr>
        <w:numPr>
          <w:ilvl w:val="0"/>
          <w:numId w:val="42"/>
        </w:numPr>
        <w:spacing w:before="0"/>
        <w:ind w:left="284" w:hanging="284"/>
        <w:rPr>
          <w:szCs w:val="26"/>
          <w:lang w:eastAsia="ja-JP"/>
        </w:rPr>
      </w:pPr>
      <w:r w:rsidRPr="00B65BED">
        <w:rPr>
          <w:szCs w:val="26"/>
          <w:lang w:eastAsia="ja-JP"/>
        </w:rPr>
        <w:t xml:space="preserve">Green City. Explorations and Visions of Urban Sustainability, </w:t>
      </w:r>
      <w:hyperlink r:id="rId47" w:history="1">
        <w:r w:rsidRPr="00B65BED">
          <w:rPr>
            <w:szCs w:val="26"/>
            <w:lang w:eastAsia="ja-JP"/>
          </w:rPr>
          <w:t>https://www.environmentandsociety.org/perspectives/2018/1/green-city-explorations-and-visions-urban-sustainability</w:t>
        </w:r>
      </w:hyperlink>
    </w:p>
    <w:p w14:paraId="19EF7344" w14:textId="77777777" w:rsidR="00D04BCA" w:rsidRPr="00B65BED" w:rsidRDefault="00D04BCA" w:rsidP="00F841A5">
      <w:pPr>
        <w:numPr>
          <w:ilvl w:val="0"/>
          <w:numId w:val="42"/>
        </w:numPr>
        <w:spacing w:before="0"/>
        <w:ind w:left="284" w:hanging="284"/>
        <w:rPr>
          <w:szCs w:val="26"/>
          <w:lang w:eastAsia="ja-JP"/>
        </w:rPr>
      </w:pPr>
      <w:r w:rsidRPr="00B65BED">
        <w:rPr>
          <w:szCs w:val="26"/>
          <w:lang w:eastAsia="ja-JP"/>
        </w:rPr>
        <w:t xml:space="preserve">Green cities programme, </w:t>
      </w:r>
      <w:hyperlink r:id="rId48" w:history="1">
        <w:r w:rsidRPr="00B65BED">
          <w:rPr>
            <w:szCs w:val="26"/>
            <w:lang w:eastAsia="ja-JP"/>
          </w:rPr>
          <w:t>https://www.oecd.org/regional/greening-cities-regions/46811501.pdf</w:t>
        </w:r>
      </w:hyperlink>
    </w:p>
    <w:p w14:paraId="1225A8A2" w14:textId="77777777" w:rsidR="00365D4F" w:rsidRPr="00B65BED" w:rsidRDefault="00365D4F" w:rsidP="00365D4F">
      <w:pPr>
        <w:rPr>
          <w:szCs w:val="26"/>
        </w:rPr>
      </w:pPr>
    </w:p>
    <w:p w14:paraId="49C319C8" w14:textId="77777777" w:rsidR="00365D4F" w:rsidRPr="009C361D" w:rsidRDefault="00365D4F" w:rsidP="00365D4F">
      <w:pPr>
        <w:rPr>
          <w:szCs w:val="26"/>
        </w:rPr>
      </w:pPr>
    </w:p>
    <w:sectPr w:rsidR="00365D4F" w:rsidRPr="009C361D" w:rsidSect="00371A55">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76B666" w14:textId="77777777" w:rsidR="006B64D6" w:rsidRPr="00B65BED" w:rsidRDefault="006B64D6" w:rsidP="00891E5C">
      <w:pPr>
        <w:spacing w:after="0" w:line="240" w:lineRule="auto"/>
      </w:pPr>
      <w:r w:rsidRPr="00B65BED">
        <w:separator/>
      </w:r>
    </w:p>
  </w:endnote>
  <w:endnote w:type="continuationSeparator" w:id="0">
    <w:p w14:paraId="643797AF" w14:textId="77777777" w:rsidR="006B64D6" w:rsidRPr="00B65BED" w:rsidRDefault="006B64D6" w:rsidP="00891E5C">
      <w:pPr>
        <w:spacing w:after="0" w:line="240" w:lineRule="auto"/>
      </w:pPr>
      <w:r w:rsidRPr="00B65BED">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NewRomanPSMT">
    <w:altName w:val="Times New Roman"/>
    <w:panose1 w:val="020B0604020202020204"/>
    <w:charset w:val="00"/>
    <w:family w:val="roman"/>
    <w:notTrueType/>
    <w:pitch w:val="default"/>
  </w:font>
  <w:font w:name="TimesNewRomanPS-ItalicMT">
    <w:altName w:val="Times New Roman"/>
    <w:panose1 w:val="020B06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Lucida Sans">
    <w:panose1 w:val="020B0602030504020204"/>
    <w:charset w:val="4D"/>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imesNewRomanPS-BoldMT">
    <w:altName w:val="Times New Roman"/>
    <w:panose1 w:val="020B0604020202020204"/>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F7CEEF" w14:textId="77777777" w:rsidR="00312BFC" w:rsidRPr="00B65BED" w:rsidRDefault="00312BFC" w:rsidP="00271656">
    <w:pPr>
      <w:pStyle w:val="Footer"/>
      <w:framePr w:wrap="around" w:vAnchor="text" w:hAnchor="margin" w:xAlign="center" w:y="1"/>
      <w:rPr>
        <w:rStyle w:val="PageNumber"/>
      </w:rPr>
    </w:pPr>
    <w:r w:rsidRPr="00B65BED">
      <w:rPr>
        <w:rStyle w:val="PageNumber"/>
      </w:rPr>
      <w:fldChar w:fldCharType="begin"/>
    </w:r>
    <w:r w:rsidRPr="00B65BED">
      <w:rPr>
        <w:rStyle w:val="PageNumber"/>
      </w:rPr>
      <w:instrText xml:space="preserve">PAGE  </w:instrText>
    </w:r>
    <w:r w:rsidRPr="00B65BED">
      <w:rPr>
        <w:rStyle w:val="PageNumber"/>
      </w:rPr>
      <w:fldChar w:fldCharType="end"/>
    </w:r>
  </w:p>
  <w:p w14:paraId="4CCA8D7A" w14:textId="77777777" w:rsidR="00312BFC" w:rsidRPr="00B65BED" w:rsidRDefault="00312BF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C0CC0" w14:textId="2ABAFE3C" w:rsidR="00312BFC" w:rsidRPr="00254F2E" w:rsidRDefault="00312BFC" w:rsidP="00254F2E">
    <w:pPr>
      <w:pStyle w:val="Footer"/>
      <w:tabs>
        <w:tab w:val="clear" w:pos="8640"/>
        <w:tab w:val="left" w:pos="8647"/>
      </w:tabs>
      <w:ind w:right="360" w:firstLine="0"/>
      <w:jc w:val="left"/>
      <w:rPr>
        <w:sz w:val="20"/>
        <w:szCs w:val="20"/>
        <w:lang w:val="vi-VN"/>
      </w:rPr>
    </w:pPr>
    <w:r w:rsidRPr="00312BFC">
      <w:rPr>
        <w:sz w:val="20"/>
        <w:szCs w:val="20"/>
      </w:rPr>
      <w:t>D3</w:t>
    </w:r>
    <w:r w:rsidRPr="00312BFC">
      <w:rPr>
        <w:sz w:val="20"/>
        <w:szCs w:val="20"/>
        <w:lang w:val="vi-VN"/>
      </w:rPr>
      <w:t xml:space="preserve">.1 </w:t>
    </w:r>
    <w:r w:rsidRPr="00312BFC">
      <w:rPr>
        <w:sz w:val="20"/>
        <w:szCs w:val="20"/>
      </w:rPr>
      <w:t>– Tài liệu đào tạo – Bảo vệ môi trường, thích ứng với BĐKH, phát triển khu dân cư tập trung xanh</w:t>
    </w:r>
    <w:r w:rsidRPr="00312BFC">
      <w:rPr>
        <w:sz w:val="20"/>
        <w:szCs w:val="20"/>
        <w:lang w:val="vi-VN"/>
      </w:rPr>
      <w:t xml:space="preserve"> |</w:t>
    </w:r>
    <w:r w:rsidRPr="00312BFC">
      <w:rPr>
        <w:sz w:val="20"/>
        <w:szCs w:val="20"/>
      </w:rPr>
      <w:t xml:space="preserve"> </w:t>
    </w:r>
    <w:r w:rsidRPr="00312BFC">
      <w:rPr>
        <w:b/>
        <w:caps/>
        <w:noProof w:val="0"/>
        <w:sz w:val="20"/>
        <w:szCs w:val="20"/>
      </w:rPr>
      <w:fldChar w:fldCharType="begin"/>
    </w:r>
    <w:r w:rsidRPr="00312BFC">
      <w:rPr>
        <w:b/>
        <w:caps/>
        <w:sz w:val="20"/>
        <w:szCs w:val="20"/>
      </w:rPr>
      <w:instrText xml:space="preserve"> PAGE   \* MERGEFORMAT </w:instrText>
    </w:r>
    <w:r w:rsidRPr="00312BFC">
      <w:rPr>
        <w:b/>
        <w:caps/>
        <w:noProof w:val="0"/>
        <w:sz w:val="20"/>
        <w:szCs w:val="20"/>
      </w:rPr>
      <w:fldChar w:fldCharType="separate"/>
    </w:r>
    <w:r w:rsidRPr="00312BFC">
      <w:rPr>
        <w:b/>
        <w:caps/>
        <w:sz w:val="20"/>
        <w:szCs w:val="20"/>
      </w:rPr>
      <w:t>2</w:t>
    </w:r>
    <w:r w:rsidRPr="00312BFC">
      <w:rPr>
        <w:b/>
        <w:caps/>
        <w:sz w:val="20"/>
        <w:szCs w:val="20"/>
      </w:rPr>
      <w:fldChar w:fldCharType="end"/>
    </w:r>
    <w:r w:rsidRPr="00312BFC">
      <w:rPr>
        <w:b/>
        <w:caps/>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8AA411" w14:textId="77777777" w:rsidR="006B64D6" w:rsidRPr="00B65BED" w:rsidRDefault="006B64D6" w:rsidP="00891E5C">
      <w:pPr>
        <w:spacing w:after="0" w:line="240" w:lineRule="auto"/>
      </w:pPr>
      <w:r w:rsidRPr="00B65BED">
        <w:separator/>
      </w:r>
    </w:p>
  </w:footnote>
  <w:footnote w:type="continuationSeparator" w:id="0">
    <w:p w14:paraId="1D33D791" w14:textId="77777777" w:rsidR="006B64D6" w:rsidRPr="00B65BED" w:rsidRDefault="006B64D6" w:rsidP="00891E5C">
      <w:pPr>
        <w:spacing w:after="0" w:line="240" w:lineRule="auto"/>
      </w:pPr>
      <w:r w:rsidRPr="00B65BED">
        <w:continuationSeparator/>
      </w:r>
    </w:p>
  </w:footnote>
  <w:footnote w:id="1">
    <w:p w14:paraId="3B521343" w14:textId="77777777" w:rsidR="00312BFC" w:rsidRPr="00B65BED" w:rsidRDefault="00312BFC" w:rsidP="00891E5C">
      <w:pPr>
        <w:pStyle w:val="FootnoteText"/>
      </w:pPr>
      <w:r w:rsidRPr="00B65BED">
        <w:rPr>
          <w:rStyle w:val="FootnoteReference"/>
        </w:rPr>
        <w:footnoteRef/>
      </w:r>
      <w:r w:rsidRPr="00B65BED">
        <w:t xml:space="preserve"> Phân loại rác thải ở Nhật Bản và những điều có thể  Bạn chưa biết 2023</w:t>
      </w:r>
    </w:p>
  </w:footnote>
  <w:footnote w:id="2">
    <w:p w14:paraId="56B9B333" w14:textId="77777777" w:rsidR="00312BFC" w:rsidRPr="00B65BED" w:rsidRDefault="00312BFC" w:rsidP="00891E5C">
      <w:pPr>
        <w:pStyle w:val="FootnoteText"/>
      </w:pPr>
      <w:r w:rsidRPr="00B65BED">
        <w:rPr>
          <w:rStyle w:val="FootnoteReference"/>
        </w:rPr>
        <w:footnoteRef/>
      </w:r>
      <w:r w:rsidRPr="00B65BED">
        <w:rPr>
          <w:rFonts w:ascii="TimesNewRomanPSMT" w:hAnsi="TimesNewRomanPSMT"/>
          <w:color w:val="000000"/>
        </w:rPr>
        <w:t xml:space="preserve">Công nghệ </w:t>
      </w:r>
      <w:r w:rsidRPr="00B65BED">
        <w:rPr>
          <w:rFonts w:ascii="TimesNewRomanPS-BoldMT" w:hAnsi="TimesNewRomanPS-BoldMT"/>
          <w:b/>
          <w:bCs/>
          <w:color w:val="000000"/>
        </w:rPr>
        <w:t xml:space="preserve">IoT </w:t>
      </w:r>
      <w:r w:rsidRPr="00B65BED">
        <w:rPr>
          <w:rFonts w:ascii="TimesNewRomanPSMT" w:hAnsi="TimesNewRomanPSMT"/>
          <w:color w:val="000000"/>
        </w:rPr>
        <w:t>(Internet of Things) là một hệ thống mạng kết nối các thiết bị vật lý (như cảm biến, máy móc, thiết bị điện tử, phương tiện giao thông, và nhiều thiết bị khác) qua Internet. Những thiết bị này được trang bị các cảm biến, phần mềm, và công nghệ mạng để thu thập và trao đổi dữ liệu mà không cần sự can thiệp trực tiếp của con người.</w:t>
      </w:r>
      <w:r w:rsidRPr="00B65BED">
        <w:rPr>
          <w:sz w:val="24"/>
          <w:szCs w:val="24"/>
        </w:rPr>
        <w:t xml:space="preserve"> </w:t>
      </w:r>
      <w:r w:rsidRPr="00B65BED">
        <w:t xml:space="preserve"> </w:t>
      </w:r>
    </w:p>
  </w:footnote>
  <w:footnote w:id="3">
    <w:p w14:paraId="2D1C9EC5" w14:textId="77777777" w:rsidR="00312BFC" w:rsidRPr="00B65BED" w:rsidRDefault="00312BFC" w:rsidP="005F7F3D">
      <w:pPr>
        <w:pStyle w:val="Heading1"/>
      </w:pPr>
      <w:r w:rsidRPr="00B65BED">
        <w:rPr>
          <w:rStyle w:val="FootnoteReference"/>
          <w:b w:val="0"/>
          <w:sz w:val="22"/>
          <w:szCs w:val="22"/>
        </w:rPr>
        <w:footnoteRef/>
      </w:r>
      <w:r w:rsidRPr="00B65BED">
        <w:t xml:space="preserve"> Vancouver – Khám phá thành phố đáng sống nhất Canada</w:t>
      </w:r>
    </w:p>
    <w:p w14:paraId="3E03ACFB" w14:textId="77777777" w:rsidR="00312BFC" w:rsidRDefault="00312BFC" w:rsidP="009909E8">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AB31B" w14:textId="395A375A" w:rsidR="00312BFC" w:rsidRDefault="00312BFC" w:rsidP="002150F2">
    <w:pPr>
      <w:pStyle w:val="Header"/>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94897"/>
    <w:multiLevelType w:val="hybridMultilevel"/>
    <w:tmpl w:val="2752F010"/>
    <w:lvl w:ilvl="0" w:tplc="D2ACC422">
      <w:start w:val="1"/>
      <w:numFmt w:val="bullet"/>
      <w:suff w:val="space"/>
      <w:lvlText w:val="₋"/>
      <w:lvlJc w:val="left"/>
      <w:pPr>
        <w:ind w:left="785" w:hanging="360"/>
      </w:pPr>
      <w:rPr>
        <w:rFonts w:ascii="Times New Roman" w:hAnsi="Times New Roman" w:cs="Times New Roman" w:hint="default"/>
        <w:b/>
        <w:bCs/>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01A36DB0"/>
    <w:multiLevelType w:val="hybridMultilevel"/>
    <w:tmpl w:val="3FDEBAF0"/>
    <w:lvl w:ilvl="0" w:tplc="BEB84A8C">
      <w:start w:val="1"/>
      <w:numFmt w:val="lowerLetter"/>
      <w:suff w:val="space"/>
      <w:lvlText w:val="%1."/>
      <w:lvlJc w:val="left"/>
      <w:pPr>
        <w:ind w:left="1080" w:hanging="360"/>
      </w:pPr>
      <w:rPr>
        <w:rFonts w:hint="default"/>
        <w:b/>
        <w:bCs/>
      </w:rPr>
    </w:lvl>
    <w:lvl w:ilvl="1" w:tplc="042A0019" w:tentative="1">
      <w:start w:val="1"/>
      <w:numFmt w:val="lowerLetter"/>
      <w:lvlText w:val="%2."/>
      <w:lvlJc w:val="left"/>
      <w:pPr>
        <w:ind w:left="3447" w:hanging="360"/>
      </w:pPr>
    </w:lvl>
    <w:lvl w:ilvl="2" w:tplc="042A001B" w:tentative="1">
      <w:start w:val="1"/>
      <w:numFmt w:val="lowerRoman"/>
      <w:lvlText w:val="%3."/>
      <w:lvlJc w:val="right"/>
      <w:pPr>
        <w:ind w:left="4167" w:hanging="180"/>
      </w:pPr>
    </w:lvl>
    <w:lvl w:ilvl="3" w:tplc="042A000F" w:tentative="1">
      <w:start w:val="1"/>
      <w:numFmt w:val="decimal"/>
      <w:lvlText w:val="%4."/>
      <w:lvlJc w:val="left"/>
      <w:pPr>
        <w:ind w:left="4887" w:hanging="360"/>
      </w:pPr>
    </w:lvl>
    <w:lvl w:ilvl="4" w:tplc="042A0019" w:tentative="1">
      <w:start w:val="1"/>
      <w:numFmt w:val="lowerLetter"/>
      <w:lvlText w:val="%5."/>
      <w:lvlJc w:val="left"/>
      <w:pPr>
        <w:ind w:left="5607" w:hanging="360"/>
      </w:pPr>
    </w:lvl>
    <w:lvl w:ilvl="5" w:tplc="042A001B" w:tentative="1">
      <w:start w:val="1"/>
      <w:numFmt w:val="lowerRoman"/>
      <w:lvlText w:val="%6."/>
      <w:lvlJc w:val="right"/>
      <w:pPr>
        <w:ind w:left="6327" w:hanging="180"/>
      </w:pPr>
    </w:lvl>
    <w:lvl w:ilvl="6" w:tplc="042A000F" w:tentative="1">
      <w:start w:val="1"/>
      <w:numFmt w:val="decimal"/>
      <w:lvlText w:val="%7."/>
      <w:lvlJc w:val="left"/>
      <w:pPr>
        <w:ind w:left="7047" w:hanging="360"/>
      </w:pPr>
    </w:lvl>
    <w:lvl w:ilvl="7" w:tplc="042A0019" w:tentative="1">
      <w:start w:val="1"/>
      <w:numFmt w:val="lowerLetter"/>
      <w:lvlText w:val="%8."/>
      <w:lvlJc w:val="left"/>
      <w:pPr>
        <w:ind w:left="7767" w:hanging="360"/>
      </w:pPr>
    </w:lvl>
    <w:lvl w:ilvl="8" w:tplc="042A001B" w:tentative="1">
      <w:start w:val="1"/>
      <w:numFmt w:val="lowerRoman"/>
      <w:lvlText w:val="%9."/>
      <w:lvlJc w:val="right"/>
      <w:pPr>
        <w:ind w:left="8487" w:hanging="180"/>
      </w:pPr>
    </w:lvl>
  </w:abstractNum>
  <w:abstractNum w:abstractNumId="2" w15:restartNumberingAfterBreak="0">
    <w:nsid w:val="01CC2D8B"/>
    <w:multiLevelType w:val="multilevel"/>
    <w:tmpl w:val="7EC613BE"/>
    <w:lvl w:ilvl="0">
      <w:start w:val="1"/>
      <w:numFmt w:val="bullet"/>
      <w:lvlText w:val=""/>
      <w:lvlJc w:val="left"/>
      <w:pPr>
        <w:tabs>
          <w:tab w:val="num" w:pos="720"/>
        </w:tabs>
        <w:ind w:left="720" w:hanging="360"/>
      </w:pPr>
      <w:rPr>
        <w:rFonts w:ascii="Symbol" w:hAnsi="Symbol" w:hint="default"/>
        <w:sz w:val="20"/>
      </w:rPr>
    </w:lvl>
    <w:lvl w:ilvl="1">
      <w:start w:val="2"/>
      <w:numFmt w:val="bullet"/>
      <w:suff w:val="space"/>
      <w:lvlText w:val="-"/>
      <w:lvlJc w:val="left"/>
      <w:pPr>
        <w:ind w:left="786" w:hanging="360"/>
      </w:pPr>
      <w:rPr>
        <w:rFonts w:ascii="Times New Roman" w:hAnsi="Times New Roman" w:cs="Times New Roman" w:hint="default"/>
        <w:sz w:val="28"/>
      </w:rPr>
    </w:lvl>
    <w:lvl w:ilvl="2">
      <w:start w:val="1"/>
      <w:numFmt w:val="decimal"/>
      <w:lvlText w:val="%3."/>
      <w:lvlJc w:val="left"/>
      <w:pPr>
        <w:tabs>
          <w:tab w:val="num" w:pos="2160"/>
        </w:tabs>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DD32E9"/>
    <w:multiLevelType w:val="hybridMultilevel"/>
    <w:tmpl w:val="AA54C70E"/>
    <w:lvl w:ilvl="0" w:tplc="5BD68FF8">
      <w:start w:val="1"/>
      <w:numFmt w:val="bullet"/>
      <w:suff w:val="space"/>
      <w:lvlText w:val=""/>
      <w:lvlJc w:val="left"/>
      <w:pPr>
        <w:ind w:left="1287"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02B5096B"/>
    <w:multiLevelType w:val="hybridMultilevel"/>
    <w:tmpl w:val="0D5837C6"/>
    <w:lvl w:ilvl="0" w:tplc="4B600DE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62722A"/>
    <w:multiLevelType w:val="hybridMultilevel"/>
    <w:tmpl w:val="782248FA"/>
    <w:lvl w:ilvl="0" w:tplc="F9D4F870">
      <w:start w:val="1"/>
      <w:numFmt w:val="bullet"/>
      <w:suff w:val="space"/>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095117B7"/>
    <w:multiLevelType w:val="hybridMultilevel"/>
    <w:tmpl w:val="8676F4B8"/>
    <w:lvl w:ilvl="0" w:tplc="5DAE3034">
      <w:start w:val="1"/>
      <w:numFmt w:val="lowerLetter"/>
      <w:suff w:val="space"/>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7" w15:restartNumberingAfterBreak="0">
    <w:nsid w:val="09AB1696"/>
    <w:multiLevelType w:val="hybridMultilevel"/>
    <w:tmpl w:val="B352E2AE"/>
    <w:lvl w:ilvl="0" w:tplc="D2A6D854">
      <w:start w:val="1"/>
      <w:numFmt w:val="lowerLetter"/>
      <w:suff w:val="space"/>
      <w:lvlText w:val="%1."/>
      <w:lvlJc w:val="left"/>
      <w:pPr>
        <w:ind w:left="720" w:hanging="360"/>
      </w:pPr>
      <w:rPr>
        <w:rFonts w:hint="default"/>
        <w:b/>
        <w:bCs/>
      </w:rPr>
    </w:lvl>
    <w:lvl w:ilvl="1" w:tplc="042A0019" w:tentative="1">
      <w:start w:val="1"/>
      <w:numFmt w:val="lowerLetter"/>
      <w:lvlText w:val="%2."/>
      <w:lvlJc w:val="left"/>
      <w:pPr>
        <w:ind w:left="2007" w:hanging="360"/>
      </w:pPr>
    </w:lvl>
    <w:lvl w:ilvl="2" w:tplc="042A001B" w:tentative="1">
      <w:start w:val="1"/>
      <w:numFmt w:val="lowerRoman"/>
      <w:lvlText w:val="%3."/>
      <w:lvlJc w:val="right"/>
      <w:pPr>
        <w:ind w:left="2727" w:hanging="180"/>
      </w:pPr>
    </w:lvl>
    <w:lvl w:ilvl="3" w:tplc="042A000F" w:tentative="1">
      <w:start w:val="1"/>
      <w:numFmt w:val="decimal"/>
      <w:lvlText w:val="%4."/>
      <w:lvlJc w:val="left"/>
      <w:pPr>
        <w:ind w:left="3447" w:hanging="360"/>
      </w:pPr>
    </w:lvl>
    <w:lvl w:ilvl="4" w:tplc="042A0019" w:tentative="1">
      <w:start w:val="1"/>
      <w:numFmt w:val="lowerLetter"/>
      <w:lvlText w:val="%5."/>
      <w:lvlJc w:val="left"/>
      <w:pPr>
        <w:ind w:left="4167" w:hanging="360"/>
      </w:pPr>
    </w:lvl>
    <w:lvl w:ilvl="5" w:tplc="042A001B" w:tentative="1">
      <w:start w:val="1"/>
      <w:numFmt w:val="lowerRoman"/>
      <w:lvlText w:val="%6."/>
      <w:lvlJc w:val="right"/>
      <w:pPr>
        <w:ind w:left="4887" w:hanging="180"/>
      </w:pPr>
    </w:lvl>
    <w:lvl w:ilvl="6" w:tplc="042A000F" w:tentative="1">
      <w:start w:val="1"/>
      <w:numFmt w:val="decimal"/>
      <w:lvlText w:val="%7."/>
      <w:lvlJc w:val="left"/>
      <w:pPr>
        <w:ind w:left="5607" w:hanging="360"/>
      </w:pPr>
    </w:lvl>
    <w:lvl w:ilvl="7" w:tplc="042A0019" w:tentative="1">
      <w:start w:val="1"/>
      <w:numFmt w:val="lowerLetter"/>
      <w:lvlText w:val="%8."/>
      <w:lvlJc w:val="left"/>
      <w:pPr>
        <w:ind w:left="6327" w:hanging="360"/>
      </w:pPr>
    </w:lvl>
    <w:lvl w:ilvl="8" w:tplc="042A001B" w:tentative="1">
      <w:start w:val="1"/>
      <w:numFmt w:val="lowerRoman"/>
      <w:lvlText w:val="%9."/>
      <w:lvlJc w:val="right"/>
      <w:pPr>
        <w:ind w:left="7047" w:hanging="180"/>
      </w:pPr>
    </w:lvl>
  </w:abstractNum>
  <w:abstractNum w:abstractNumId="8" w15:restartNumberingAfterBreak="0">
    <w:nsid w:val="0BB67FAF"/>
    <w:multiLevelType w:val="multilevel"/>
    <w:tmpl w:val="AAA05B04"/>
    <w:lvl w:ilvl="0">
      <w:start w:val="1"/>
      <w:numFmt w:val="bullet"/>
      <w:suff w:val="space"/>
      <w:lvlText w:val=""/>
      <w:lvlJc w:val="left"/>
      <w:pPr>
        <w:ind w:left="720" w:hanging="360"/>
      </w:pPr>
      <w:rPr>
        <w:rFonts w:ascii="Symbol" w:hAnsi="Symbol" w:hint="default"/>
        <w:sz w:val="20"/>
      </w:rPr>
    </w:lvl>
    <w:lvl w:ilvl="1">
      <w:start w:val="1"/>
      <w:numFmt w:val="lowerLetter"/>
      <w:lvlText w:val="%2."/>
      <w:lvlJc w:val="left"/>
      <w:pPr>
        <w:tabs>
          <w:tab w:val="num" w:pos="1440"/>
        </w:tabs>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7B05C7"/>
    <w:multiLevelType w:val="hybridMultilevel"/>
    <w:tmpl w:val="59E4FC00"/>
    <w:lvl w:ilvl="0" w:tplc="50DA42FA">
      <w:start w:val="1"/>
      <w:numFmt w:val="bullet"/>
      <w:suff w:val="space"/>
      <w:lvlText w:val=""/>
      <w:lvlJc w:val="left"/>
      <w:pPr>
        <w:ind w:left="1287"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DCB61C2"/>
    <w:multiLevelType w:val="hybridMultilevel"/>
    <w:tmpl w:val="84BA3258"/>
    <w:lvl w:ilvl="0" w:tplc="8D7EA8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2F5672"/>
    <w:multiLevelType w:val="hybridMultilevel"/>
    <w:tmpl w:val="942CE6A6"/>
    <w:lvl w:ilvl="0" w:tplc="EEA84000">
      <w:start w:val="1"/>
      <w:numFmt w:val="bullet"/>
      <w:suff w:val="space"/>
      <w:lvlText w:val=""/>
      <w:lvlJc w:val="left"/>
      <w:pPr>
        <w:ind w:left="1287"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 w15:restartNumberingAfterBreak="0">
    <w:nsid w:val="0F5A3143"/>
    <w:multiLevelType w:val="hybridMultilevel"/>
    <w:tmpl w:val="BA587486"/>
    <w:lvl w:ilvl="0" w:tplc="B87AA860">
      <w:start w:val="1"/>
      <w:numFmt w:val="bullet"/>
      <w:suff w:val="space"/>
      <w:lvlText w:val="+"/>
      <w:lvlJc w:val="left"/>
      <w:pPr>
        <w:ind w:left="785" w:hanging="360"/>
      </w:pPr>
      <w:rPr>
        <w:rFonts w:ascii="Vrinda" w:hAnsi="Vrinda"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13" w15:restartNumberingAfterBreak="0">
    <w:nsid w:val="0F7C352D"/>
    <w:multiLevelType w:val="multilevel"/>
    <w:tmpl w:val="9C4EFC2E"/>
    <w:lvl w:ilvl="0">
      <w:start w:val="1"/>
      <w:numFmt w:val="decimal"/>
      <w:lvlText w:val="%1."/>
      <w:lvlJc w:val="left"/>
      <w:pPr>
        <w:ind w:left="390" w:hanging="390"/>
      </w:pPr>
      <w:rPr>
        <w:rFonts w:hint="default"/>
      </w:rPr>
    </w:lvl>
    <w:lvl w:ilvl="1">
      <w:start w:val="1"/>
      <w:numFmt w:val="decimal"/>
      <w:pStyle w:val="Heading2"/>
      <w:lvlText w:val="%1.%2."/>
      <w:lvlJc w:val="left"/>
      <w:pPr>
        <w:ind w:left="720" w:hanging="720"/>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4704101"/>
    <w:multiLevelType w:val="multilevel"/>
    <w:tmpl w:val="5BF8CDBE"/>
    <w:lvl w:ilvl="0">
      <w:start w:val="1"/>
      <w:numFmt w:val="bullet"/>
      <w:suff w:val="space"/>
      <w:lvlText w:val=""/>
      <w:lvlJc w:val="left"/>
      <w:pPr>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6BB3AB3"/>
    <w:multiLevelType w:val="hybridMultilevel"/>
    <w:tmpl w:val="B352E2AE"/>
    <w:lvl w:ilvl="0" w:tplc="FFFFFFFF">
      <w:start w:val="1"/>
      <w:numFmt w:val="lowerLetter"/>
      <w:suff w:val="space"/>
      <w:lvlText w:val="%1."/>
      <w:lvlJc w:val="left"/>
      <w:pPr>
        <w:ind w:left="720" w:hanging="360"/>
      </w:pPr>
      <w:rPr>
        <w:rFonts w:hint="default"/>
        <w:b/>
        <w:bCs/>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6" w15:restartNumberingAfterBreak="0">
    <w:nsid w:val="199350B9"/>
    <w:multiLevelType w:val="hybridMultilevel"/>
    <w:tmpl w:val="A0C4FE82"/>
    <w:lvl w:ilvl="0" w:tplc="69BA851A">
      <w:start w:val="1"/>
      <w:numFmt w:val="lowerLetter"/>
      <w:suff w:val="space"/>
      <w:lvlText w:val="%1."/>
      <w:lvlJc w:val="left"/>
      <w:pPr>
        <w:ind w:left="1080" w:hanging="360"/>
      </w:pPr>
      <w:rPr>
        <w:rFonts w:hint="default"/>
        <w:b/>
        <w:bCs/>
      </w:rPr>
    </w:lvl>
    <w:lvl w:ilvl="1" w:tplc="042A0019" w:tentative="1">
      <w:start w:val="1"/>
      <w:numFmt w:val="lowerLetter"/>
      <w:lvlText w:val="%2."/>
      <w:lvlJc w:val="left"/>
      <w:pPr>
        <w:ind w:left="2367" w:hanging="360"/>
      </w:pPr>
    </w:lvl>
    <w:lvl w:ilvl="2" w:tplc="042A001B" w:tentative="1">
      <w:start w:val="1"/>
      <w:numFmt w:val="lowerRoman"/>
      <w:lvlText w:val="%3."/>
      <w:lvlJc w:val="right"/>
      <w:pPr>
        <w:ind w:left="3087" w:hanging="180"/>
      </w:pPr>
    </w:lvl>
    <w:lvl w:ilvl="3" w:tplc="042A000F" w:tentative="1">
      <w:start w:val="1"/>
      <w:numFmt w:val="decimal"/>
      <w:lvlText w:val="%4."/>
      <w:lvlJc w:val="left"/>
      <w:pPr>
        <w:ind w:left="3807" w:hanging="360"/>
      </w:pPr>
    </w:lvl>
    <w:lvl w:ilvl="4" w:tplc="042A0019" w:tentative="1">
      <w:start w:val="1"/>
      <w:numFmt w:val="lowerLetter"/>
      <w:lvlText w:val="%5."/>
      <w:lvlJc w:val="left"/>
      <w:pPr>
        <w:ind w:left="4527" w:hanging="360"/>
      </w:pPr>
    </w:lvl>
    <w:lvl w:ilvl="5" w:tplc="042A001B" w:tentative="1">
      <w:start w:val="1"/>
      <w:numFmt w:val="lowerRoman"/>
      <w:lvlText w:val="%6."/>
      <w:lvlJc w:val="right"/>
      <w:pPr>
        <w:ind w:left="5247" w:hanging="180"/>
      </w:pPr>
    </w:lvl>
    <w:lvl w:ilvl="6" w:tplc="042A000F" w:tentative="1">
      <w:start w:val="1"/>
      <w:numFmt w:val="decimal"/>
      <w:lvlText w:val="%7."/>
      <w:lvlJc w:val="left"/>
      <w:pPr>
        <w:ind w:left="5967" w:hanging="360"/>
      </w:pPr>
    </w:lvl>
    <w:lvl w:ilvl="7" w:tplc="042A0019" w:tentative="1">
      <w:start w:val="1"/>
      <w:numFmt w:val="lowerLetter"/>
      <w:lvlText w:val="%8."/>
      <w:lvlJc w:val="left"/>
      <w:pPr>
        <w:ind w:left="6687" w:hanging="360"/>
      </w:pPr>
    </w:lvl>
    <w:lvl w:ilvl="8" w:tplc="042A001B" w:tentative="1">
      <w:start w:val="1"/>
      <w:numFmt w:val="lowerRoman"/>
      <w:lvlText w:val="%9."/>
      <w:lvlJc w:val="right"/>
      <w:pPr>
        <w:ind w:left="7407" w:hanging="180"/>
      </w:pPr>
    </w:lvl>
  </w:abstractNum>
  <w:abstractNum w:abstractNumId="17" w15:restartNumberingAfterBreak="0">
    <w:nsid w:val="1B443A9B"/>
    <w:multiLevelType w:val="hybridMultilevel"/>
    <w:tmpl w:val="A0C8AF66"/>
    <w:lvl w:ilvl="0" w:tplc="010437D0">
      <w:start w:val="1"/>
      <w:numFmt w:val="bullet"/>
      <w:suff w:val="space"/>
      <w:lvlText w:val=""/>
      <w:lvlJc w:val="left"/>
      <w:pPr>
        <w:ind w:left="720" w:hanging="360"/>
      </w:pPr>
      <w:rPr>
        <w:rFonts w:ascii="Wingdings" w:hAnsi="Wingdings"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18" w15:restartNumberingAfterBreak="0">
    <w:nsid w:val="1CF0686A"/>
    <w:multiLevelType w:val="hybridMultilevel"/>
    <w:tmpl w:val="34700ADC"/>
    <w:lvl w:ilvl="0" w:tplc="036471E2">
      <w:start w:val="1"/>
      <w:numFmt w:val="bullet"/>
      <w:suff w:val="space"/>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15:restartNumberingAfterBreak="0">
    <w:nsid w:val="1F814C5C"/>
    <w:multiLevelType w:val="hybridMultilevel"/>
    <w:tmpl w:val="50B80256"/>
    <w:lvl w:ilvl="0" w:tplc="2A5A43C8">
      <w:start w:val="1"/>
      <w:numFmt w:val="bullet"/>
      <w:suff w:val="space"/>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 w15:restartNumberingAfterBreak="0">
    <w:nsid w:val="209A69CB"/>
    <w:multiLevelType w:val="multilevel"/>
    <w:tmpl w:val="7BA855B2"/>
    <w:lvl w:ilvl="0">
      <w:start w:val="1"/>
      <w:numFmt w:val="bullet"/>
      <w:suff w:val="space"/>
      <w:lvlText w:val=""/>
      <w:lvlJc w:val="left"/>
      <w:pPr>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29325F7"/>
    <w:multiLevelType w:val="hybridMultilevel"/>
    <w:tmpl w:val="CE3203DC"/>
    <w:lvl w:ilvl="0" w:tplc="DAF0BFFA">
      <w:start w:val="1"/>
      <w:numFmt w:val="bullet"/>
      <w:lvlText w:val="·"/>
      <w:lvlJc w:val="left"/>
      <w:pPr>
        <w:ind w:left="1287" w:hanging="360"/>
      </w:pPr>
      <w:rPr>
        <w:rFonts w:ascii="Vrinda" w:hAnsi="Vrinda"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2" w15:restartNumberingAfterBreak="0">
    <w:nsid w:val="22F55404"/>
    <w:multiLevelType w:val="hybridMultilevel"/>
    <w:tmpl w:val="945654AA"/>
    <w:lvl w:ilvl="0" w:tplc="539E6AA2">
      <w:start w:val="1"/>
      <w:numFmt w:val="bullet"/>
      <w:suff w:val="space"/>
      <w:lvlText w:val=""/>
      <w:lvlJc w:val="left"/>
      <w:pPr>
        <w:ind w:left="785" w:hanging="360"/>
      </w:pPr>
      <w:rPr>
        <w:rFonts w:ascii="Symbol" w:hAnsi="Symbol"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23" w15:restartNumberingAfterBreak="0">
    <w:nsid w:val="263C0063"/>
    <w:multiLevelType w:val="hybridMultilevel"/>
    <w:tmpl w:val="C9BEF20C"/>
    <w:lvl w:ilvl="0" w:tplc="FFFFFFFF">
      <w:start w:val="1"/>
      <w:numFmt w:val="low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267D4563"/>
    <w:multiLevelType w:val="hybridMultilevel"/>
    <w:tmpl w:val="7C96E7F8"/>
    <w:lvl w:ilvl="0" w:tplc="B9BCD03E">
      <w:start w:val="1"/>
      <w:numFmt w:val="bullet"/>
      <w:suff w:val="space"/>
      <w:lvlText w:val=""/>
      <w:lvlJc w:val="left"/>
      <w:pPr>
        <w:ind w:left="785" w:hanging="360"/>
      </w:pPr>
      <w:rPr>
        <w:rFonts w:ascii="Wingdings" w:hAnsi="Wingdings"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25" w15:restartNumberingAfterBreak="0">
    <w:nsid w:val="2A1A6AAB"/>
    <w:multiLevelType w:val="hybridMultilevel"/>
    <w:tmpl w:val="A4361FAC"/>
    <w:lvl w:ilvl="0" w:tplc="6BBA351E">
      <w:start w:val="1"/>
      <w:numFmt w:val="decimal"/>
      <w:suff w:val="space"/>
      <w:lvlText w:val="%1."/>
      <w:lvlJc w:val="left"/>
      <w:pPr>
        <w:ind w:left="540" w:hanging="360"/>
      </w:pPr>
      <w:rPr>
        <w:rFonts w:hint="default"/>
      </w:rPr>
    </w:lvl>
    <w:lvl w:ilvl="1" w:tplc="042A0019">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6" w15:restartNumberingAfterBreak="0">
    <w:nsid w:val="2AE83C67"/>
    <w:multiLevelType w:val="hybridMultilevel"/>
    <w:tmpl w:val="52D8C05E"/>
    <w:lvl w:ilvl="0" w:tplc="4FC2282C">
      <w:start w:val="1"/>
      <w:numFmt w:val="bullet"/>
      <w:suff w:val="space"/>
      <w:lvlText w:val="+"/>
      <w:lvlJc w:val="left"/>
      <w:pPr>
        <w:ind w:left="720" w:hanging="360"/>
      </w:pPr>
      <w:rPr>
        <w:rFonts w:ascii="Vrinda" w:hAnsi="Vrinda"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27" w15:restartNumberingAfterBreak="0">
    <w:nsid w:val="2D375F0D"/>
    <w:multiLevelType w:val="hybridMultilevel"/>
    <w:tmpl w:val="FF36774E"/>
    <w:lvl w:ilvl="0" w:tplc="3E90A168">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2FD4E32"/>
    <w:multiLevelType w:val="hybridMultilevel"/>
    <w:tmpl w:val="42FE7D22"/>
    <w:lvl w:ilvl="0" w:tplc="DAF0BFFA">
      <w:start w:val="1"/>
      <w:numFmt w:val="bullet"/>
      <w:lvlText w:val="·"/>
      <w:lvlJc w:val="left"/>
      <w:pPr>
        <w:ind w:left="1287" w:hanging="360"/>
      </w:pPr>
      <w:rPr>
        <w:rFonts w:ascii="Vrinda" w:hAnsi="Vrinda"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29" w15:restartNumberingAfterBreak="0">
    <w:nsid w:val="33BF610F"/>
    <w:multiLevelType w:val="hybridMultilevel"/>
    <w:tmpl w:val="27F0825C"/>
    <w:lvl w:ilvl="0" w:tplc="190A1590">
      <w:start w:val="1"/>
      <w:numFmt w:val="lowerLetter"/>
      <w:suff w:val="space"/>
      <w:lvlText w:val="%1."/>
      <w:lvlJc w:val="left"/>
      <w:pPr>
        <w:ind w:left="1287" w:hanging="360"/>
      </w:pPr>
      <w:rPr>
        <w:rFonts w:hint="default"/>
        <w:b/>
        <w:bCs/>
      </w:rPr>
    </w:lvl>
    <w:lvl w:ilvl="1" w:tplc="042A0019" w:tentative="1">
      <w:start w:val="1"/>
      <w:numFmt w:val="lowerLetter"/>
      <w:lvlText w:val="%2."/>
      <w:lvlJc w:val="left"/>
      <w:pPr>
        <w:ind w:left="2007" w:hanging="360"/>
      </w:pPr>
    </w:lvl>
    <w:lvl w:ilvl="2" w:tplc="042A001B" w:tentative="1">
      <w:start w:val="1"/>
      <w:numFmt w:val="lowerRoman"/>
      <w:lvlText w:val="%3."/>
      <w:lvlJc w:val="right"/>
      <w:pPr>
        <w:ind w:left="2727" w:hanging="180"/>
      </w:pPr>
    </w:lvl>
    <w:lvl w:ilvl="3" w:tplc="042A000F" w:tentative="1">
      <w:start w:val="1"/>
      <w:numFmt w:val="decimal"/>
      <w:lvlText w:val="%4."/>
      <w:lvlJc w:val="left"/>
      <w:pPr>
        <w:ind w:left="3447" w:hanging="360"/>
      </w:pPr>
    </w:lvl>
    <w:lvl w:ilvl="4" w:tplc="042A0019" w:tentative="1">
      <w:start w:val="1"/>
      <w:numFmt w:val="lowerLetter"/>
      <w:lvlText w:val="%5."/>
      <w:lvlJc w:val="left"/>
      <w:pPr>
        <w:ind w:left="4167" w:hanging="360"/>
      </w:pPr>
    </w:lvl>
    <w:lvl w:ilvl="5" w:tplc="042A001B" w:tentative="1">
      <w:start w:val="1"/>
      <w:numFmt w:val="lowerRoman"/>
      <w:lvlText w:val="%6."/>
      <w:lvlJc w:val="right"/>
      <w:pPr>
        <w:ind w:left="4887" w:hanging="180"/>
      </w:pPr>
    </w:lvl>
    <w:lvl w:ilvl="6" w:tplc="042A000F" w:tentative="1">
      <w:start w:val="1"/>
      <w:numFmt w:val="decimal"/>
      <w:lvlText w:val="%7."/>
      <w:lvlJc w:val="left"/>
      <w:pPr>
        <w:ind w:left="5607" w:hanging="360"/>
      </w:pPr>
    </w:lvl>
    <w:lvl w:ilvl="7" w:tplc="042A0019" w:tentative="1">
      <w:start w:val="1"/>
      <w:numFmt w:val="lowerLetter"/>
      <w:lvlText w:val="%8."/>
      <w:lvlJc w:val="left"/>
      <w:pPr>
        <w:ind w:left="6327" w:hanging="360"/>
      </w:pPr>
    </w:lvl>
    <w:lvl w:ilvl="8" w:tplc="042A001B" w:tentative="1">
      <w:start w:val="1"/>
      <w:numFmt w:val="lowerRoman"/>
      <w:lvlText w:val="%9."/>
      <w:lvlJc w:val="right"/>
      <w:pPr>
        <w:ind w:left="7047" w:hanging="180"/>
      </w:pPr>
    </w:lvl>
  </w:abstractNum>
  <w:abstractNum w:abstractNumId="30" w15:restartNumberingAfterBreak="0">
    <w:nsid w:val="38181F6F"/>
    <w:multiLevelType w:val="hybridMultilevel"/>
    <w:tmpl w:val="7E5068BC"/>
    <w:lvl w:ilvl="0" w:tplc="9A8EB73E">
      <w:start w:val="1"/>
      <w:numFmt w:val="bullet"/>
      <w:suff w:val="space"/>
      <w:lvlText w:val="+"/>
      <w:lvlJc w:val="left"/>
      <w:pPr>
        <w:ind w:left="785" w:hanging="360"/>
      </w:pPr>
      <w:rPr>
        <w:rFonts w:ascii="Vrinda" w:hAnsi="Vrinda" w:hint="default"/>
      </w:rPr>
    </w:lvl>
    <w:lvl w:ilvl="1" w:tplc="042A0003">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31" w15:restartNumberingAfterBreak="0">
    <w:nsid w:val="395E0827"/>
    <w:multiLevelType w:val="hybridMultilevel"/>
    <w:tmpl w:val="463A74C8"/>
    <w:lvl w:ilvl="0" w:tplc="C6843B72">
      <w:start w:val="1"/>
      <w:numFmt w:val="bullet"/>
      <w:suff w:val="space"/>
      <w:lvlText w:val=""/>
      <w:lvlJc w:val="left"/>
      <w:pPr>
        <w:ind w:left="785"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15:restartNumberingAfterBreak="0">
    <w:nsid w:val="396759E9"/>
    <w:multiLevelType w:val="hybridMultilevel"/>
    <w:tmpl w:val="3B6E7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0A24B6F"/>
    <w:multiLevelType w:val="hybridMultilevel"/>
    <w:tmpl w:val="CD8E5BDA"/>
    <w:lvl w:ilvl="0" w:tplc="7992465C">
      <w:start w:val="1"/>
      <w:numFmt w:val="lowerLetter"/>
      <w:suff w:val="space"/>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4" w15:restartNumberingAfterBreak="0">
    <w:nsid w:val="494B1480"/>
    <w:multiLevelType w:val="hybridMultilevel"/>
    <w:tmpl w:val="AC40BAF2"/>
    <w:lvl w:ilvl="0" w:tplc="2298AAD6">
      <w:start w:val="1"/>
      <w:numFmt w:val="bullet"/>
      <w:suff w:val="space"/>
      <w:lvlText w:val=""/>
      <w:lvlJc w:val="left"/>
      <w:pPr>
        <w:ind w:left="785" w:hanging="360"/>
      </w:pPr>
      <w:rPr>
        <w:rFonts w:ascii="Symbol" w:hAnsi="Symbol" w:hint="default"/>
      </w:rPr>
    </w:lvl>
    <w:lvl w:ilvl="1" w:tplc="042A0003" w:tentative="1">
      <w:start w:val="1"/>
      <w:numFmt w:val="bullet"/>
      <w:lvlText w:val="o"/>
      <w:lvlJc w:val="left"/>
      <w:pPr>
        <w:ind w:left="1505" w:hanging="360"/>
      </w:pPr>
      <w:rPr>
        <w:rFonts w:ascii="Courier New" w:hAnsi="Courier New" w:cs="Courier New" w:hint="default"/>
      </w:rPr>
    </w:lvl>
    <w:lvl w:ilvl="2" w:tplc="042A0005" w:tentative="1">
      <w:start w:val="1"/>
      <w:numFmt w:val="bullet"/>
      <w:lvlText w:val=""/>
      <w:lvlJc w:val="left"/>
      <w:pPr>
        <w:ind w:left="2225" w:hanging="360"/>
      </w:pPr>
      <w:rPr>
        <w:rFonts w:ascii="Wingdings" w:hAnsi="Wingdings" w:hint="default"/>
      </w:rPr>
    </w:lvl>
    <w:lvl w:ilvl="3" w:tplc="042A0001" w:tentative="1">
      <w:start w:val="1"/>
      <w:numFmt w:val="bullet"/>
      <w:lvlText w:val=""/>
      <w:lvlJc w:val="left"/>
      <w:pPr>
        <w:ind w:left="2945" w:hanging="360"/>
      </w:pPr>
      <w:rPr>
        <w:rFonts w:ascii="Symbol" w:hAnsi="Symbol" w:hint="default"/>
      </w:rPr>
    </w:lvl>
    <w:lvl w:ilvl="4" w:tplc="042A0003" w:tentative="1">
      <w:start w:val="1"/>
      <w:numFmt w:val="bullet"/>
      <w:lvlText w:val="o"/>
      <w:lvlJc w:val="left"/>
      <w:pPr>
        <w:ind w:left="3665" w:hanging="360"/>
      </w:pPr>
      <w:rPr>
        <w:rFonts w:ascii="Courier New" w:hAnsi="Courier New" w:cs="Courier New" w:hint="default"/>
      </w:rPr>
    </w:lvl>
    <w:lvl w:ilvl="5" w:tplc="042A0005" w:tentative="1">
      <w:start w:val="1"/>
      <w:numFmt w:val="bullet"/>
      <w:lvlText w:val=""/>
      <w:lvlJc w:val="left"/>
      <w:pPr>
        <w:ind w:left="4385" w:hanging="360"/>
      </w:pPr>
      <w:rPr>
        <w:rFonts w:ascii="Wingdings" w:hAnsi="Wingdings" w:hint="default"/>
      </w:rPr>
    </w:lvl>
    <w:lvl w:ilvl="6" w:tplc="042A0001" w:tentative="1">
      <w:start w:val="1"/>
      <w:numFmt w:val="bullet"/>
      <w:lvlText w:val=""/>
      <w:lvlJc w:val="left"/>
      <w:pPr>
        <w:ind w:left="5105" w:hanging="360"/>
      </w:pPr>
      <w:rPr>
        <w:rFonts w:ascii="Symbol" w:hAnsi="Symbol" w:hint="default"/>
      </w:rPr>
    </w:lvl>
    <w:lvl w:ilvl="7" w:tplc="042A0003" w:tentative="1">
      <w:start w:val="1"/>
      <w:numFmt w:val="bullet"/>
      <w:lvlText w:val="o"/>
      <w:lvlJc w:val="left"/>
      <w:pPr>
        <w:ind w:left="5825" w:hanging="360"/>
      </w:pPr>
      <w:rPr>
        <w:rFonts w:ascii="Courier New" w:hAnsi="Courier New" w:cs="Courier New" w:hint="default"/>
      </w:rPr>
    </w:lvl>
    <w:lvl w:ilvl="8" w:tplc="042A0005" w:tentative="1">
      <w:start w:val="1"/>
      <w:numFmt w:val="bullet"/>
      <w:lvlText w:val=""/>
      <w:lvlJc w:val="left"/>
      <w:pPr>
        <w:ind w:left="6545" w:hanging="360"/>
      </w:pPr>
      <w:rPr>
        <w:rFonts w:ascii="Wingdings" w:hAnsi="Wingdings" w:hint="default"/>
      </w:rPr>
    </w:lvl>
  </w:abstractNum>
  <w:abstractNum w:abstractNumId="35" w15:restartNumberingAfterBreak="0">
    <w:nsid w:val="4FE538BB"/>
    <w:multiLevelType w:val="hybridMultilevel"/>
    <w:tmpl w:val="3A4E3AE2"/>
    <w:lvl w:ilvl="0" w:tplc="D2ACC422">
      <w:start w:val="1"/>
      <w:numFmt w:val="bullet"/>
      <w:lvlText w:val="₋"/>
      <w:lvlJc w:val="left"/>
      <w:pPr>
        <w:ind w:left="720" w:hanging="360"/>
      </w:pPr>
      <w:rPr>
        <w:rFonts w:ascii="Times New Roman" w:hAnsi="Times New Roman" w:cs="Times New Roman" w:hint="default"/>
        <w:b/>
        <w:bCs/>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6" w15:restartNumberingAfterBreak="0">
    <w:nsid w:val="57F52742"/>
    <w:multiLevelType w:val="hybridMultilevel"/>
    <w:tmpl w:val="505C4B30"/>
    <w:lvl w:ilvl="0" w:tplc="DAF0BFFA">
      <w:start w:val="1"/>
      <w:numFmt w:val="bullet"/>
      <w:lvlText w:val="·"/>
      <w:lvlJc w:val="left"/>
      <w:pPr>
        <w:ind w:left="785" w:hanging="360"/>
      </w:pPr>
      <w:rPr>
        <w:rFonts w:ascii="Vrinda" w:hAnsi="Vrinda"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587E2BD5"/>
    <w:multiLevelType w:val="hybridMultilevel"/>
    <w:tmpl w:val="AE80F2B8"/>
    <w:lvl w:ilvl="0" w:tplc="6966094C">
      <w:start w:val="1"/>
      <w:numFmt w:val="bullet"/>
      <w:suff w:val="space"/>
      <w:lvlText w:val=""/>
      <w:lvlJc w:val="left"/>
      <w:pPr>
        <w:ind w:left="785" w:hanging="360"/>
      </w:pPr>
      <w:rPr>
        <w:rFonts w:ascii="Wingdings" w:hAnsi="Wingdings"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38" w15:restartNumberingAfterBreak="0">
    <w:nsid w:val="5D4E487A"/>
    <w:multiLevelType w:val="hybridMultilevel"/>
    <w:tmpl w:val="C9BEF20C"/>
    <w:lvl w:ilvl="0" w:tplc="9F004A48">
      <w:start w:val="1"/>
      <w:numFmt w:val="lowerLetter"/>
      <w:suff w:val="space"/>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9" w15:restartNumberingAfterBreak="0">
    <w:nsid w:val="5F8B1F08"/>
    <w:multiLevelType w:val="hybridMultilevel"/>
    <w:tmpl w:val="4A32D6D6"/>
    <w:lvl w:ilvl="0" w:tplc="37E22ECC">
      <w:start w:val="1"/>
      <w:numFmt w:val="bullet"/>
      <w:suff w:val="space"/>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15:restartNumberingAfterBreak="0">
    <w:nsid w:val="5FF45EB3"/>
    <w:multiLevelType w:val="hybridMultilevel"/>
    <w:tmpl w:val="F4783A10"/>
    <w:lvl w:ilvl="0" w:tplc="A51CAF40">
      <w:start w:val="1"/>
      <w:numFmt w:val="lowerLetter"/>
      <w:suff w:val="space"/>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1" w15:restartNumberingAfterBreak="0">
    <w:nsid w:val="602D6595"/>
    <w:multiLevelType w:val="hybridMultilevel"/>
    <w:tmpl w:val="EF8C7C72"/>
    <w:lvl w:ilvl="0" w:tplc="DAF0BFFA">
      <w:start w:val="1"/>
      <w:numFmt w:val="bullet"/>
      <w:lvlText w:val="·"/>
      <w:lvlJc w:val="left"/>
      <w:pPr>
        <w:ind w:left="1287" w:hanging="360"/>
      </w:pPr>
      <w:rPr>
        <w:rFonts w:ascii="Vrinda" w:hAnsi="Vrinda"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42" w15:restartNumberingAfterBreak="0">
    <w:nsid w:val="61D855C9"/>
    <w:multiLevelType w:val="hybridMultilevel"/>
    <w:tmpl w:val="8D64A90E"/>
    <w:lvl w:ilvl="0" w:tplc="30381B0C">
      <w:start w:val="1"/>
      <w:numFmt w:val="lowerLetter"/>
      <w:suff w:val="space"/>
      <w:lvlText w:val="%1."/>
      <w:lvlJc w:val="left"/>
      <w:pPr>
        <w:ind w:left="1287" w:hanging="360"/>
      </w:pPr>
      <w:rPr>
        <w:rFonts w:hint="default"/>
        <w:b/>
        <w:bCs/>
        <w:i/>
        <w:iCs/>
      </w:rPr>
    </w:lvl>
    <w:lvl w:ilvl="1" w:tplc="042A0019" w:tentative="1">
      <w:start w:val="1"/>
      <w:numFmt w:val="lowerLetter"/>
      <w:lvlText w:val="%2."/>
      <w:lvlJc w:val="left"/>
      <w:pPr>
        <w:ind w:left="2007" w:hanging="360"/>
      </w:pPr>
    </w:lvl>
    <w:lvl w:ilvl="2" w:tplc="042A001B" w:tentative="1">
      <w:start w:val="1"/>
      <w:numFmt w:val="lowerRoman"/>
      <w:lvlText w:val="%3."/>
      <w:lvlJc w:val="right"/>
      <w:pPr>
        <w:ind w:left="2727" w:hanging="180"/>
      </w:pPr>
    </w:lvl>
    <w:lvl w:ilvl="3" w:tplc="042A000F" w:tentative="1">
      <w:start w:val="1"/>
      <w:numFmt w:val="decimal"/>
      <w:lvlText w:val="%4."/>
      <w:lvlJc w:val="left"/>
      <w:pPr>
        <w:ind w:left="3447" w:hanging="360"/>
      </w:pPr>
    </w:lvl>
    <w:lvl w:ilvl="4" w:tplc="042A0019" w:tentative="1">
      <w:start w:val="1"/>
      <w:numFmt w:val="lowerLetter"/>
      <w:lvlText w:val="%5."/>
      <w:lvlJc w:val="left"/>
      <w:pPr>
        <w:ind w:left="4167" w:hanging="360"/>
      </w:pPr>
    </w:lvl>
    <w:lvl w:ilvl="5" w:tplc="042A001B" w:tentative="1">
      <w:start w:val="1"/>
      <w:numFmt w:val="lowerRoman"/>
      <w:lvlText w:val="%6."/>
      <w:lvlJc w:val="right"/>
      <w:pPr>
        <w:ind w:left="4887" w:hanging="180"/>
      </w:pPr>
    </w:lvl>
    <w:lvl w:ilvl="6" w:tplc="042A000F" w:tentative="1">
      <w:start w:val="1"/>
      <w:numFmt w:val="decimal"/>
      <w:lvlText w:val="%7."/>
      <w:lvlJc w:val="left"/>
      <w:pPr>
        <w:ind w:left="5607" w:hanging="360"/>
      </w:pPr>
    </w:lvl>
    <w:lvl w:ilvl="7" w:tplc="042A0019" w:tentative="1">
      <w:start w:val="1"/>
      <w:numFmt w:val="lowerLetter"/>
      <w:lvlText w:val="%8."/>
      <w:lvlJc w:val="left"/>
      <w:pPr>
        <w:ind w:left="6327" w:hanging="360"/>
      </w:pPr>
    </w:lvl>
    <w:lvl w:ilvl="8" w:tplc="042A001B" w:tentative="1">
      <w:start w:val="1"/>
      <w:numFmt w:val="lowerRoman"/>
      <w:lvlText w:val="%9."/>
      <w:lvlJc w:val="right"/>
      <w:pPr>
        <w:ind w:left="7047" w:hanging="180"/>
      </w:pPr>
    </w:lvl>
  </w:abstractNum>
  <w:abstractNum w:abstractNumId="43" w15:restartNumberingAfterBreak="0">
    <w:nsid w:val="681F2883"/>
    <w:multiLevelType w:val="hybridMultilevel"/>
    <w:tmpl w:val="C6B0C366"/>
    <w:lvl w:ilvl="0" w:tplc="36A23226">
      <w:start w:val="1"/>
      <w:numFmt w:val="lowerLetter"/>
      <w:suff w:val="space"/>
      <w:lvlText w:val="%1."/>
      <w:lvlJc w:val="left"/>
      <w:pPr>
        <w:ind w:left="1287" w:hanging="360"/>
      </w:pPr>
      <w:rPr>
        <w:rFonts w:hint="default"/>
        <w:b/>
        <w:bCs/>
      </w:rPr>
    </w:lvl>
    <w:lvl w:ilvl="1" w:tplc="042A0019" w:tentative="1">
      <w:start w:val="1"/>
      <w:numFmt w:val="lowerLetter"/>
      <w:lvlText w:val="%2."/>
      <w:lvlJc w:val="left"/>
      <w:pPr>
        <w:ind w:left="2147" w:hanging="360"/>
      </w:pPr>
    </w:lvl>
    <w:lvl w:ilvl="2" w:tplc="042A001B" w:tentative="1">
      <w:start w:val="1"/>
      <w:numFmt w:val="lowerRoman"/>
      <w:lvlText w:val="%3."/>
      <w:lvlJc w:val="right"/>
      <w:pPr>
        <w:ind w:left="2867" w:hanging="180"/>
      </w:pPr>
    </w:lvl>
    <w:lvl w:ilvl="3" w:tplc="042A000F" w:tentative="1">
      <w:start w:val="1"/>
      <w:numFmt w:val="decimal"/>
      <w:lvlText w:val="%4."/>
      <w:lvlJc w:val="left"/>
      <w:pPr>
        <w:ind w:left="3587" w:hanging="360"/>
      </w:pPr>
    </w:lvl>
    <w:lvl w:ilvl="4" w:tplc="042A0019" w:tentative="1">
      <w:start w:val="1"/>
      <w:numFmt w:val="lowerLetter"/>
      <w:lvlText w:val="%5."/>
      <w:lvlJc w:val="left"/>
      <w:pPr>
        <w:ind w:left="4307" w:hanging="360"/>
      </w:pPr>
    </w:lvl>
    <w:lvl w:ilvl="5" w:tplc="042A001B" w:tentative="1">
      <w:start w:val="1"/>
      <w:numFmt w:val="lowerRoman"/>
      <w:lvlText w:val="%6."/>
      <w:lvlJc w:val="right"/>
      <w:pPr>
        <w:ind w:left="5027" w:hanging="180"/>
      </w:pPr>
    </w:lvl>
    <w:lvl w:ilvl="6" w:tplc="042A000F" w:tentative="1">
      <w:start w:val="1"/>
      <w:numFmt w:val="decimal"/>
      <w:lvlText w:val="%7."/>
      <w:lvlJc w:val="left"/>
      <w:pPr>
        <w:ind w:left="5747" w:hanging="360"/>
      </w:pPr>
    </w:lvl>
    <w:lvl w:ilvl="7" w:tplc="042A0019" w:tentative="1">
      <w:start w:val="1"/>
      <w:numFmt w:val="lowerLetter"/>
      <w:lvlText w:val="%8."/>
      <w:lvlJc w:val="left"/>
      <w:pPr>
        <w:ind w:left="6467" w:hanging="360"/>
      </w:pPr>
    </w:lvl>
    <w:lvl w:ilvl="8" w:tplc="042A001B" w:tentative="1">
      <w:start w:val="1"/>
      <w:numFmt w:val="lowerRoman"/>
      <w:lvlText w:val="%9."/>
      <w:lvlJc w:val="right"/>
      <w:pPr>
        <w:ind w:left="7187" w:hanging="180"/>
      </w:pPr>
    </w:lvl>
  </w:abstractNum>
  <w:abstractNum w:abstractNumId="44" w15:restartNumberingAfterBreak="0">
    <w:nsid w:val="6BE33879"/>
    <w:multiLevelType w:val="hybridMultilevel"/>
    <w:tmpl w:val="396C5CCA"/>
    <w:lvl w:ilvl="0" w:tplc="4B600DE0">
      <w:start w:val="1"/>
      <w:numFmt w:val="bullet"/>
      <w:suff w:val="space"/>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5" w15:restartNumberingAfterBreak="0">
    <w:nsid w:val="6E5F055C"/>
    <w:multiLevelType w:val="hybridMultilevel"/>
    <w:tmpl w:val="8912DA30"/>
    <w:lvl w:ilvl="0" w:tplc="10782A6E">
      <w:start w:val="1"/>
      <w:numFmt w:val="lowerLetter"/>
      <w:suff w:val="space"/>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6" w15:restartNumberingAfterBreak="0">
    <w:nsid w:val="6E601E01"/>
    <w:multiLevelType w:val="hybridMultilevel"/>
    <w:tmpl w:val="BA26EF74"/>
    <w:lvl w:ilvl="0" w:tplc="EC949B36">
      <w:start w:val="1"/>
      <w:numFmt w:val="bullet"/>
      <w:suff w:val="space"/>
      <w:lvlText w:val=""/>
      <w:lvlJc w:val="left"/>
      <w:pPr>
        <w:ind w:left="785"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26739CA"/>
    <w:multiLevelType w:val="hybridMultilevel"/>
    <w:tmpl w:val="4F2A531A"/>
    <w:lvl w:ilvl="0" w:tplc="B51808E4">
      <w:start w:val="1"/>
      <w:numFmt w:val="bullet"/>
      <w:suff w:val="space"/>
      <w:lvlText w:val=""/>
      <w:lvlJc w:val="left"/>
      <w:pPr>
        <w:ind w:left="1287" w:hanging="360"/>
      </w:pPr>
      <w:rPr>
        <w:rFonts w:ascii="Wingdings" w:hAnsi="Wingdings"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48" w15:restartNumberingAfterBreak="0">
    <w:nsid w:val="75465225"/>
    <w:multiLevelType w:val="hybridMultilevel"/>
    <w:tmpl w:val="86109AB6"/>
    <w:lvl w:ilvl="0" w:tplc="DAF0BFFA">
      <w:start w:val="1"/>
      <w:numFmt w:val="bullet"/>
      <w:lvlText w:val="·"/>
      <w:lvlJc w:val="left"/>
      <w:pPr>
        <w:ind w:left="1287" w:hanging="360"/>
      </w:pPr>
      <w:rPr>
        <w:rFonts w:ascii="Vrinda" w:hAnsi="Vrinda"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9" w15:restartNumberingAfterBreak="0">
    <w:nsid w:val="76F74255"/>
    <w:multiLevelType w:val="hybridMultilevel"/>
    <w:tmpl w:val="E0245BB4"/>
    <w:lvl w:ilvl="0" w:tplc="025032E6">
      <w:start w:val="1"/>
      <w:numFmt w:val="lowerLetter"/>
      <w:suff w:val="space"/>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0" w15:restartNumberingAfterBreak="0">
    <w:nsid w:val="7CE1181F"/>
    <w:multiLevelType w:val="hybridMultilevel"/>
    <w:tmpl w:val="758E4A9C"/>
    <w:lvl w:ilvl="0" w:tplc="39B2EB4A">
      <w:start w:val="1"/>
      <w:numFmt w:val="bullet"/>
      <w:suff w:val="space"/>
      <w:lvlText w:val=""/>
      <w:lvlJc w:val="left"/>
      <w:pPr>
        <w:ind w:left="785" w:hanging="360"/>
      </w:pPr>
      <w:rPr>
        <w:rFonts w:ascii="Wingdings" w:hAnsi="Wingdings"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51" w15:restartNumberingAfterBreak="0">
    <w:nsid w:val="7D5210BF"/>
    <w:multiLevelType w:val="hybridMultilevel"/>
    <w:tmpl w:val="342613C0"/>
    <w:lvl w:ilvl="0" w:tplc="DAF0BFFA">
      <w:start w:val="1"/>
      <w:numFmt w:val="bullet"/>
      <w:lvlText w:val="·"/>
      <w:lvlJc w:val="left"/>
      <w:pPr>
        <w:ind w:left="1287" w:hanging="360"/>
      </w:pPr>
      <w:rPr>
        <w:rFonts w:ascii="Vrinda" w:hAnsi="Vrinda"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num w:numId="1" w16cid:durableId="2084914354">
    <w:abstractNumId w:val="10"/>
  </w:num>
  <w:num w:numId="2" w16cid:durableId="1380201920">
    <w:abstractNumId w:val="13"/>
  </w:num>
  <w:num w:numId="3" w16cid:durableId="1280066565">
    <w:abstractNumId w:val="34"/>
  </w:num>
  <w:num w:numId="4" w16cid:durableId="543062951">
    <w:abstractNumId w:val="5"/>
  </w:num>
  <w:num w:numId="5" w16cid:durableId="1436974831">
    <w:abstractNumId w:val="45"/>
  </w:num>
  <w:num w:numId="6" w16cid:durableId="688486336">
    <w:abstractNumId w:val="30"/>
  </w:num>
  <w:num w:numId="7" w16cid:durableId="1082797778">
    <w:abstractNumId w:val="7"/>
  </w:num>
  <w:num w:numId="8" w16cid:durableId="811679567">
    <w:abstractNumId w:val="31"/>
  </w:num>
  <w:num w:numId="9" w16cid:durableId="1473592471">
    <w:abstractNumId w:val="26"/>
  </w:num>
  <w:num w:numId="10" w16cid:durableId="193272223">
    <w:abstractNumId w:val="15"/>
  </w:num>
  <w:num w:numId="11" w16cid:durableId="1587958726">
    <w:abstractNumId w:val="33"/>
  </w:num>
  <w:num w:numId="12" w16cid:durableId="1183590295">
    <w:abstractNumId w:val="18"/>
  </w:num>
  <w:num w:numId="13" w16cid:durableId="1691905243">
    <w:abstractNumId w:val="37"/>
  </w:num>
  <w:num w:numId="14" w16cid:durableId="688063950">
    <w:abstractNumId w:val="36"/>
  </w:num>
  <w:num w:numId="15" w16cid:durableId="425346810">
    <w:abstractNumId w:val="40"/>
  </w:num>
  <w:num w:numId="16" w16cid:durableId="829520677">
    <w:abstractNumId w:val="17"/>
  </w:num>
  <w:num w:numId="17" w16cid:durableId="1684018645">
    <w:abstractNumId w:val="38"/>
  </w:num>
  <w:num w:numId="18" w16cid:durableId="371541076">
    <w:abstractNumId w:val="23"/>
  </w:num>
  <w:num w:numId="19" w16cid:durableId="744646433">
    <w:abstractNumId w:val="21"/>
  </w:num>
  <w:num w:numId="20" w16cid:durableId="296304098">
    <w:abstractNumId w:val="11"/>
  </w:num>
  <w:num w:numId="21" w16cid:durableId="1666938787">
    <w:abstractNumId w:val="24"/>
  </w:num>
  <w:num w:numId="22" w16cid:durableId="1947813087">
    <w:abstractNumId w:val="49"/>
  </w:num>
  <w:num w:numId="23" w16cid:durableId="321591570">
    <w:abstractNumId w:val="50"/>
  </w:num>
  <w:num w:numId="24" w16cid:durableId="705521847">
    <w:abstractNumId w:val="48"/>
  </w:num>
  <w:num w:numId="25" w16cid:durableId="1354189968">
    <w:abstractNumId w:val="6"/>
  </w:num>
  <w:num w:numId="26" w16cid:durableId="1394315">
    <w:abstractNumId w:val="8"/>
  </w:num>
  <w:num w:numId="27" w16cid:durableId="733895488">
    <w:abstractNumId w:val="47"/>
  </w:num>
  <w:num w:numId="28" w16cid:durableId="932083173">
    <w:abstractNumId w:val="28"/>
  </w:num>
  <w:num w:numId="29" w16cid:durableId="2038388858">
    <w:abstractNumId w:val="2"/>
  </w:num>
  <w:num w:numId="30" w16cid:durableId="932931686">
    <w:abstractNumId w:val="1"/>
  </w:num>
  <w:num w:numId="31" w16cid:durableId="391464661">
    <w:abstractNumId w:val="16"/>
  </w:num>
  <w:num w:numId="32" w16cid:durableId="548616698">
    <w:abstractNumId w:val="0"/>
  </w:num>
  <w:num w:numId="33" w16cid:durableId="1974746332">
    <w:abstractNumId w:val="12"/>
  </w:num>
  <w:num w:numId="34" w16cid:durableId="202597204">
    <w:abstractNumId w:val="51"/>
  </w:num>
  <w:num w:numId="35" w16cid:durableId="1687633866">
    <w:abstractNumId w:val="41"/>
  </w:num>
  <w:num w:numId="36" w16cid:durableId="1097598197">
    <w:abstractNumId w:val="29"/>
  </w:num>
  <w:num w:numId="37" w16cid:durableId="1500388571">
    <w:abstractNumId w:val="22"/>
  </w:num>
  <w:num w:numId="38" w16cid:durableId="1202941512">
    <w:abstractNumId w:val="42"/>
  </w:num>
  <w:num w:numId="39" w16cid:durableId="148403166">
    <w:abstractNumId w:val="46"/>
  </w:num>
  <w:num w:numId="40" w16cid:durableId="533887929">
    <w:abstractNumId w:val="43"/>
  </w:num>
  <w:num w:numId="41" w16cid:durableId="1003359239">
    <w:abstractNumId w:val="44"/>
  </w:num>
  <w:num w:numId="42" w16cid:durableId="1398161644">
    <w:abstractNumId w:val="25"/>
  </w:num>
  <w:num w:numId="43" w16cid:durableId="1706172823">
    <w:abstractNumId w:val="4"/>
  </w:num>
  <w:num w:numId="44" w16cid:durableId="1179545345">
    <w:abstractNumId w:val="13"/>
    <w:lvlOverride w:ilvl="0">
      <w:startOverride w:val="1"/>
    </w:lvlOverride>
    <w:lvlOverride w:ilvl="1">
      <w:startOverride w:val="4"/>
    </w:lvlOverride>
    <w:lvlOverride w:ilvl="2">
      <w:startOverride w:val="2"/>
    </w:lvlOverride>
    <w:lvlOverride w:ilvl="3">
      <w:startOverride w:val="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511332734">
    <w:abstractNumId w:val="14"/>
  </w:num>
  <w:num w:numId="46" w16cid:durableId="22437369">
    <w:abstractNumId w:val="20"/>
  </w:num>
  <w:num w:numId="47" w16cid:durableId="1169949335">
    <w:abstractNumId w:val="39"/>
  </w:num>
  <w:num w:numId="48" w16cid:durableId="1967465847">
    <w:abstractNumId w:val="19"/>
  </w:num>
  <w:num w:numId="49" w16cid:durableId="1808256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462571459">
    <w:abstractNumId w:val="9"/>
  </w:num>
  <w:num w:numId="51" w16cid:durableId="184712562">
    <w:abstractNumId w:val="3"/>
  </w:num>
  <w:num w:numId="52" w16cid:durableId="1046176140">
    <w:abstractNumId w:val="35"/>
  </w:num>
  <w:num w:numId="53" w16cid:durableId="1781534403">
    <w:abstractNumId w:val="27"/>
  </w:num>
  <w:num w:numId="54" w16cid:durableId="172456039">
    <w:abstractNumId w:val="32"/>
  </w:num>
  <w:num w:numId="55" w16cid:durableId="1905406013">
    <w:abstractNumId w:val="13"/>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efaultTableStyle w:val="TableGrid"/>
  <w:drawingGridHorizontalSpacing w:val="13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00A7"/>
    <w:rsid w:val="00026DF2"/>
    <w:rsid w:val="00046E99"/>
    <w:rsid w:val="00053D17"/>
    <w:rsid w:val="000545A6"/>
    <w:rsid w:val="00073EE9"/>
    <w:rsid w:val="000876CC"/>
    <w:rsid w:val="0009769E"/>
    <w:rsid w:val="00097C46"/>
    <w:rsid w:val="000A26D5"/>
    <w:rsid w:val="000B1C70"/>
    <w:rsid w:val="000C6BA4"/>
    <w:rsid w:val="000D538E"/>
    <w:rsid w:val="000F4567"/>
    <w:rsid w:val="000F57D1"/>
    <w:rsid w:val="00102630"/>
    <w:rsid w:val="00103EB2"/>
    <w:rsid w:val="00115085"/>
    <w:rsid w:val="00125448"/>
    <w:rsid w:val="00144A52"/>
    <w:rsid w:val="00153D86"/>
    <w:rsid w:val="00175A72"/>
    <w:rsid w:val="00180B7C"/>
    <w:rsid w:val="00194AE8"/>
    <w:rsid w:val="001955B6"/>
    <w:rsid w:val="001974CF"/>
    <w:rsid w:val="001A73C4"/>
    <w:rsid w:val="001C5FB9"/>
    <w:rsid w:val="001E2009"/>
    <w:rsid w:val="001E457D"/>
    <w:rsid w:val="001E680C"/>
    <w:rsid w:val="001F002D"/>
    <w:rsid w:val="002036A9"/>
    <w:rsid w:val="00204848"/>
    <w:rsid w:val="0021102B"/>
    <w:rsid w:val="002150F2"/>
    <w:rsid w:val="002173C2"/>
    <w:rsid w:val="0022530E"/>
    <w:rsid w:val="00226138"/>
    <w:rsid w:val="002329EC"/>
    <w:rsid w:val="00254F2E"/>
    <w:rsid w:val="00260DE7"/>
    <w:rsid w:val="002612E9"/>
    <w:rsid w:val="00271656"/>
    <w:rsid w:val="002859C1"/>
    <w:rsid w:val="002926BD"/>
    <w:rsid w:val="00297C14"/>
    <w:rsid w:val="002A21F7"/>
    <w:rsid w:val="002C3A28"/>
    <w:rsid w:val="002E0417"/>
    <w:rsid w:val="002E7227"/>
    <w:rsid w:val="00312BFC"/>
    <w:rsid w:val="003255E8"/>
    <w:rsid w:val="0033156D"/>
    <w:rsid w:val="00332BF1"/>
    <w:rsid w:val="00337B8B"/>
    <w:rsid w:val="0034014E"/>
    <w:rsid w:val="00351FB0"/>
    <w:rsid w:val="00365D4F"/>
    <w:rsid w:val="00371A55"/>
    <w:rsid w:val="0038278C"/>
    <w:rsid w:val="003A391E"/>
    <w:rsid w:val="003A3A48"/>
    <w:rsid w:val="003D4FE9"/>
    <w:rsid w:val="003E3688"/>
    <w:rsid w:val="003E7F13"/>
    <w:rsid w:val="00420008"/>
    <w:rsid w:val="00426EB8"/>
    <w:rsid w:val="0043694E"/>
    <w:rsid w:val="00456B10"/>
    <w:rsid w:val="00473548"/>
    <w:rsid w:val="004A3D45"/>
    <w:rsid w:val="004B7847"/>
    <w:rsid w:val="004B7BA9"/>
    <w:rsid w:val="004D314F"/>
    <w:rsid w:val="004E31B8"/>
    <w:rsid w:val="005210EC"/>
    <w:rsid w:val="00522121"/>
    <w:rsid w:val="00542290"/>
    <w:rsid w:val="00553B0C"/>
    <w:rsid w:val="00554D85"/>
    <w:rsid w:val="00561445"/>
    <w:rsid w:val="0057140A"/>
    <w:rsid w:val="005764BD"/>
    <w:rsid w:val="005B2699"/>
    <w:rsid w:val="005D27E3"/>
    <w:rsid w:val="005D2A8A"/>
    <w:rsid w:val="005E5116"/>
    <w:rsid w:val="005F7F3D"/>
    <w:rsid w:val="00611C32"/>
    <w:rsid w:val="00614907"/>
    <w:rsid w:val="006254A3"/>
    <w:rsid w:val="00670E03"/>
    <w:rsid w:val="006767C4"/>
    <w:rsid w:val="00684C87"/>
    <w:rsid w:val="00691888"/>
    <w:rsid w:val="0069197B"/>
    <w:rsid w:val="006B64D6"/>
    <w:rsid w:val="006C4BCC"/>
    <w:rsid w:val="006D16E8"/>
    <w:rsid w:val="006E7832"/>
    <w:rsid w:val="006F6768"/>
    <w:rsid w:val="00710309"/>
    <w:rsid w:val="00721E48"/>
    <w:rsid w:val="0072245E"/>
    <w:rsid w:val="007320F8"/>
    <w:rsid w:val="00761421"/>
    <w:rsid w:val="00775238"/>
    <w:rsid w:val="007754CF"/>
    <w:rsid w:val="00793990"/>
    <w:rsid w:val="00797ED3"/>
    <w:rsid w:val="007B072D"/>
    <w:rsid w:val="007B6E70"/>
    <w:rsid w:val="007D7175"/>
    <w:rsid w:val="007D7E09"/>
    <w:rsid w:val="007F46DE"/>
    <w:rsid w:val="0080130A"/>
    <w:rsid w:val="008274FA"/>
    <w:rsid w:val="00827E1B"/>
    <w:rsid w:val="00860681"/>
    <w:rsid w:val="00873087"/>
    <w:rsid w:val="008800A7"/>
    <w:rsid w:val="008816D8"/>
    <w:rsid w:val="00885CBB"/>
    <w:rsid w:val="00891E5C"/>
    <w:rsid w:val="008A3CC7"/>
    <w:rsid w:val="008C1A12"/>
    <w:rsid w:val="0090087D"/>
    <w:rsid w:val="009025D2"/>
    <w:rsid w:val="00904899"/>
    <w:rsid w:val="009119AF"/>
    <w:rsid w:val="0091511F"/>
    <w:rsid w:val="009155DE"/>
    <w:rsid w:val="00922816"/>
    <w:rsid w:val="009319F5"/>
    <w:rsid w:val="009909E8"/>
    <w:rsid w:val="009B1874"/>
    <w:rsid w:val="009B2272"/>
    <w:rsid w:val="009C361D"/>
    <w:rsid w:val="009D21A1"/>
    <w:rsid w:val="009E356A"/>
    <w:rsid w:val="00A01189"/>
    <w:rsid w:val="00A10651"/>
    <w:rsid w:val="00A17987"/>
    <w:rsid w:val="00A2386F"/>
    <w:rsid w:val="00A239B9"/>
    <w:rsid w:val="00A37A3A"/>
    <w:rsid w:val="00A42B51"/>
    <w:rsid w:val="00A5369E"/>
    <w:rsid w:val="00A97048"/>
    <w:rsid w:val="00AB0ECF"/>
    <w:rsid w:val="00AF66BF"/>
    <w:rsid w:val="00B03FF9"/>
    <w:rsid w:val="00B04A51"/>
    <w:rsid w:val="00B107BB"/>
    <w:rsid w:val="00B34226"/>
    <w:rsid w:val="00B36CA6"/>
    <w:rsid w:val="00B41246"/>
    <w:rsid w:val="00B65BED"/>
    <w:rsid w:val="00B65ECC"/>
    <w:rsid w:val="00B72628"/>
    <w:rsid w:val="00BA34D1"/>
    <w:rsid w:val="00BB4BEF"/>
    <w:rsid w:val="00BB5AB0"/>
    <w:rsid w:val="00BC498E"/>
    <w:rsid w:val="00BF0E21"/>
    <w:rsid w:val="00C459BC"/>
    <w:rsid w:val="00C53911"/>
    <w:rsid w:val="00C6611A"/>
    <w:rsid w:val="00CA012A"/>
    <w:rsid w:val="00CC0FB9"/>
    <w:rsid w:val="00CC5CB0"/>
    <w:rsid w:val="00CC6715"/>
    <w:rsid w:val="00CD1079"/>
    <w:rsid w:val="00CE1A54"/>
    <w:rsid w:val="00CF20F9"/>
    <w:rsid w:val="00CF518F"/>
    <w:rsid w:val="00D04BCA"/>
    <w:rsid w:val="00D06C06"/>
    <w:rsid w:val="00D40691"/>
    <w:rsid w:val="00D43C4A"/>
    <w:rsid w:val="00D45018"/>
    <w:rsid w:val="00D51E77"/>
    <w:rsid w:val="00D75081"/>
    <w:rsid w:val="00D93005"/>
    <w:rsid w:val="00D9765F"/>
    <w:rsid w:val="00DA2DB9"/>
    <w:rsid w:val="00DA6A0D"/>
    <w:rsid w:val="00DE14D3"/>
    <w:rsid w:val="00DE2462"/>
    <w:rsid w:val="00DE43D9"/>
    <w:rsid w:val="00DE5D8D"/>
    <w:rsid w:val="00DE72A2"/>
    <w:rsid w:val="00DF06F4"/>
    <w:rsid w:val="00DF7E0A"/>
    <w:rsid w:val="00E03CC7"/>
    <w:rsid w:val="00E07AF2"/>
    <w:rsid w:val="00E17A7C"/>
    <w:rsid w:val="00E350E4"/>
    <w:rsid w:val="00E35183"/>
    <w:rsid w:val="00E6553C"/>
    <w:rsid w:val="00E67DAF"/>
    <w:rsid w:val="00E83FB0"/>
    <w:rsid w:val="00E8782B"/>
    <w:rsid w:val="00E97DFF"/>
    <w:rsid w:val="00EA6583"/>
    <w:rsid w:val="00EB39EB"/>
    <w:rsid w:val="00EB654E"/>
    <w:rsid w:val="00EE7EB1"/>
    <w:rsid w:val="00EF18CF"/>
    <w:rsid w:val="00F00B03"/>
    <w:rsid w:val="00F00C31"/>
    <w:rsid w:val="00F058B0"/>
    <w:rsid w:val="00F52C18"/>
    <w:rsid w:val="00F5656B"/>
    <w:rsid w:val="00F71A71"/>
    <w:rsid w:val="00F80D78"/>
    <w:rsid w:val="00F80DC1"/>
    <w:rsid w:val="00F841A5"/>
    <w:rsid w:val="00F95757"/>
    <w:rsid w:val="00FA4215"/>
    <w:rsid w:val="00FC6C54"/>
    <w:rsid w:val="00FD60A6"/>
    <w:rsid w:val="00FF4C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033487"/>
  <w15:chartTrackingRefBased/>
  <w15:docId w15:val="{0842D14F-FF3A-447D-9993-982CCBAE9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5BED"/>
    <w:pPr>
      <w:spacing w:before="40" w:after="120" w:line="276" w:lineRule="auto"/>
      <w:ind w:firstLine="720"/>
      <w:jc w:val="both"/>
    </w:pPr>
    <w:rPr>
      <w:rFonts w:ascii="Times New Roman" w:eastAsia="Batang" w:hAnsi="Times New Roman" w:cs="Times New Roman"/>
      <w:noProof/>
      <w:color w:val="404040" w:themeColor="text1" w:themeTint="BF"/>
      <w:sz w:val="26"/>
      <w:szCs w:val="24"/>
      <w:lang w:eastAsia="ko-KR"/>
    </w:rPr>
  </w:style>
  <w:style w:type="paragraph" w:styleId="Heading1">
    <w:name w:val="heading 1"/>
    <w:basedOn w:val="Normal"/>
    <w:next w:val="Normal"/>
    <w:link w:val="Heading1Char"/>
    <w:autoRedefine/>
    <w:uiPriority w:val="9"/>
    <w:qFormat/>
    <w:rsid w:val="005F7F3D"/>
    <w:pPr>
      <w:keepNext/>
      <w:keepLines/>
      <w:spacing w:before="0" w:after="240" w:line="240" w:lineRule="auto"/>
      <w:ind w:firstLine="0"/>
      <w:outlineLvl w:val="0"/>
    </w:pPr>
    <w:rPr>
      <w:rFonts w:eastAsiaTheme="majorEastAsia"/>
      <w:b/>
      <w:bCs/>
      <w:sz w:val="28"/>
      <w:szCs w:val="26"/>
    </w:rPr>
  </w:style>
  <w:style w:type="paragraph" w:styleId="Heading2">
    <w:name w:val="heading 2"/>
    <w:basedOn w:val="Normal"/>
    <w:next w:val="Normal"/>
    <w:link w:val="Heading2Char"/>
    <w:autoRedefine/>
    <w:uiPriority w:val="9"/>
    <w:unhideWhenUsed/>
    <w:qFormat/>
    <w:rsid w:val="000A26D5"/>
    <w:pPr>
      <w:keepNext/>
      <w:keepLines/>
      <w:numPr>
        <w:ilvl w:val="1"/>
        <w:numId w:val="2"/>
      </w:numPr>
      <w:spacing w:before="480"/>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9909E8"/>
    <w:pPr>
      <w:numPr>
        <w:ilvl w:val="2"/>
        <w:numId w:val="2"/>
      </w:numPr>
      <w:spacing w:before="240" w:after="80"/>
      <w:outlineLvl w:val="2"/>
    </w:pPr>
    <w:rPr>
      <w:rFonts w:eastAsiaTheme="majorEastAsia" w:cstheme="majorBidi"/>
      <w:b/>
    </w:rPr>
  </w:style>
  <w:style w:type="paragraph" w:styleId="Heading4">
    <w:name w:val="heading 4"/>
    <w:basedOn w:val="Normal"/>
    <w:next w:val="Normal"/>
    <w:link w:val="Heading4Char"/>
    <w:uiPriority w:val="9"/>
    <w:unhideWhenUsed/>
    <w:qFormat/>
    <w:rsid w:val="007B072D"/>
    <w:pPr>
      <w:keepNext/>
      <w:keepLines/>
      <w:spacing w:before="240" w:after="80"/>
      <w:ind w:firstLine="0"/>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7F3D"/>
    <w:rPr>
      <w:rFonts w:ascii="Times New Roman" w:eastAsiaTheme="majorEastAsia" w:hAnsi="Times New Roman" w:cs="Times New Roman"/>
      <w:b/>
      <w:bCs/>
      <w:noProof/>
      <w:color w:val="404040" w:themeColor="text1" w:themeTint="BF"/>
      <w:sz w:val="28"/>
      <w:szCs w:val="26"/>
      <w:lang w:eastAsia="ko-KR"/>
    </w:rPr>
  </w:style>
  <w:style w:type="character" w:customStyle="1" w:styleId="Heading2Char">
    <w:name w:val="Heading 2 Char"/>
    <w:basedOn w:val="DefaultParagraphFont"/>
    <w:link w:val="Heading2"/>
    <w:uiPriority w:val="9"/>
    <w:rsid w:val="000A26D5"/>
    <w:rPr>
      <w:rFonts w:ascii="Times New Roman" w:eastAsiaTheme="majorEastAsia" w:hAnsi="Times New Roman" w:cstheme="majorBidi"/>
      <w:b/>
      <w:noProof/>
      <w:color w:val="404040" w:themeColor="text1" w:themeTint="BF"/>
      <w:sz w:val="26"/>
      <w:szCs w:val="26"/>
      <w:lang w:eastAsia="ko-KR"/>
    </w:rPr>
  </w:style>
  <w:style w:type="character" w:customStyle="1" w:styleId="Heading3Char">
    <w:name w:val="Heading 3 Char"/>
    <w:basedOn w:val="DefaultParagraphFont"/>
    <w:link w:val="Heading3"/>
    <w:uiPriority w:val="9"/>
    <w:rsid w:val="009909E8"/>
    <w:rPr>
      <w:rFonts w:ascii="Times New Roman" w:eastAsiaTheme="majorEastAsia" w:hAnsi="Times New Roman" w:cstheme="majorBidi"/>
      <w:b/>
      <w:sz w:val="26"/>
      <w:szCs w:val="24"/>
      <w:lang w:eastAsia="ko-KR"/>
    </w:rPr>
  </w:style>
  <w:style w:type="paragraph" w:styleId="Footer">
    <w:name w:val="footer"/>
    <w:basedOn w:val="Normal"/>
    <w:link w:val="FooterChar"/>
    <w:uiPriority w:val="99"/>
    <w:rsid w:val="008800A7"/>
    <w:pPr>
      <w:tabs>
        <w:tab w:val="center" w:pos="4320"/>
        <w:tab w:val="right" w:pos="8640"/>
      </w:tabs>
    </w:pPr>
  </w:style>
  <w:style w:type="character" w:customStyle="1" w:styleId="FooterChar">
    <w:name w:val="Footer Char"/>
    <w:basedOn w:val="DefaultParagraphFont"/>
    <w:link w:val="Footer"/>
    <w:uiPriority w:val="99"/>
    <w:rsid w:val="008800A7"/>
    <w:rPr>
      <w:rFonts w:ascii="Times New Roman" w:eastAsia="Batang" w:hAnsi="Times New Roman" w:cs="Times New Roman"/>
      <w:sz w:val="26"/>
      <w:szCs w:val="24"/>
      <w:lang w:val="vi-VN" w:eastAsia="ko-KR"/>
    </w:rPr>
  </w:style>
  <w:style w:type="character" w:styleId="PageNumber">
    <w:name w:val="page number"/>
    <w:basedOn w:val="DefaultParagraphFont"/>
    <w:rsid w:val="008800A7"/>
  </w:style>
  <w:style w:type="paragraph" w:styleId="Header">
    <w:name w:val="header"/>
    <w:basedOn w:val="Normal"/>
    <w:link w:val="HeaderChar"/>
    <w:uiPriority w:val="99"/>
    <w:rsid w:val="008800A7"/>
    <w:pPr>
      <w:tabs>
        <w:tab w:val="center" w:pos="4513"/>
        <w:tab w:val="right" w:pos="9026"/>
      </w:tabs>
    </w:pPr>
  </w:style>
  <w:style w:type="character" w:customStyle="1" w:styleId="HeaderChar">
    <w:name w:val="Header Char"/>
    <w:basedOn w:val="DefaultParagraphFont"/>
    <w:link w:val="Header"/>
    <w:uiPriority w:val="99"/>
    <w:rsid w:val="008800A7"/>
    <w:rPr>
      <w:rFonts w:ascii="Times New Roman" w:eastAsia="Batang" w:hAnsi="Times New Roman" w:cs="Times New Roman"/>
      <w:sz w:val="26"/>
      <w:szCs w:val="24"/>
      <w:lang w:val="vi-VN" w:eastAsia="ko-KR"/>
    </w:rPr>
  </w:style>
  <w:style w:type="paragraph" w:styleId="ListParagraph">
    <w:name w:val="List Paragraph"/>
    <w:aliases w:val="List a),ADB Normal,List_Paragraph,Multilevel para_II,List Paragraph1,List Paragraph11,ADB paragraph numbering,1 Paraprah,List Paragraph111,List Paragraph2,List Paragraph3,Sub-heading,List Paragraph12,Recommendation,List Paragraph 2,hình"/>
    <w:basedOn w:val="Normal"/>
    <w:link w:val="ListParagraphChar"/>
    <w:qFormat/>
    <w:rsid w:val="008800A7"/>
    <w:pPr>
      <w:ind w:left="720"/>
      <w:contextualSpacing/>
    </w:pPr>
  </w:style>
  <w:style w:type="character" w:customStyle="1" w:styleId="fontstyle01">
    <w:name w:val="fontstyle01"/>
    <w:rsid w:val="00891E5C"/>
    <w:rPr>
      <w:rFonts w:ascii="TimesNewRomanPSMT" w:hAnsi="TimesNewRomanPSMT" w:hint="default"/>
      <w:b w:val="0"/>
      <w:bCs w:val="0"/>
      <w:i w:val="0"/>
      <w:iCs w:val="0"/>
      <w:color w:val="000000"/>
      <w:sz w:val="28"/>
      <w:szCs w:val="28"/>
    </w:rPr>
  </w:style>
  <w:style w:type="character" w:customStyle="1" w:styleId="fontstyle21">
    <w:name w:val="fontstyle21"/>
    <w:rsid w:val="00891E5C"/>
    <w:rPr>
      <w:rFonts w:ascii="TimesNewRomanPS-ItalicMT" w:hAnsi="TimesNewRomanPS-ItalicMT" w:hint="default"/>
      <w:b w:val="0"/>
      <w:bCs w:val="0"/>
      <w:i/>
      <w:iCs/>
      <w:color w:val="000000"/>
      <w:sz w:val="28"/>
      <w:szCs w:val="28"/>
    </w:rPr>
  </w:style>
  <w:style w:type="paragraph" w:styleId="FootnoteText">
    <w:name w:val="footnote text"/>
    <w:basedOn w:val="Normal"/>
    <w:link w:val="FootnoteTextChar"/>
    <w:semiHidden/>
    <w:rsid w:val="00891E5C"/>
    <w:pPr>
      <w:spacing w:after="0" w:line="240" w:lineRule="auto"/>
    </w:pPr>
    <w:rPr>
      <w:sz w:val="20"/>
      <w:szCs w:val="20"/>
    </w:rPr>
  </w:style>
  <w:style w:type="character" w:customStyle="1" w:styleId="FootnoteTextChar">
    <w:name w:val="Footnote Text Char"/>
    <w:basedOn w:val="DefaultParagraphFont"/>
    <w:link w:val="FootnoteText"/>
    <w:semiHidden/>
    <w:rsid w:val="00891E5C"/>
    <w:rPr>
      <w:rFonts w:ascii="Times New Roman" w:eastAsia="Batang" w:hAnsi="Times New Roman" w:cs="Times New Roman"/>
      <w:sz w:val="20"/>
      <w:szCs w:val="20"/>
      <w:lang w:val="vi-VN" w:eastAsia="ko-KR"/>
    </w:rPr>
  </w:style>
  <w:style w:type="character" w:styleId="FootnoteReference">
    <w:name w:val="footnote reference"/>
    <w:semiHidden/>
    <w:rsid w:val="00891E5C"/>
    <w:rPr>
      <w:vertAlign w:val="superscript"/>
    </w:rPr>
  </w:style>
  <w:style w:type="character" w:styleId="Strong">
    <w:name w:val="Strong"/>
    <w:qFormat/>
    <w:rsid w:val="00891E5C"/>
    <w:rPr>
      <w:b/>
      <w:bCs/>
    </w:rPr>
  </w:style>
  <w:style w:type="paragraph" w:styleId="NormalWeb">
    <w:name w:val="Normal (Web)"/>
    <w:basedOn w:val="Normal"/>
    <w:rsid w:val="00891E5C"/>
    <w:pPr>
      <w:spacing w:before="100" w:beforeAutospacing="1" w:after="100" w:afterAutospacing="1" w:line="240" w:lineRule="auto"/>
    </w:pPr>
    <w:rPr>
      <w:lang w:eastAsia="ja-JP"/>
    </w:rPr>
  </w:style>
  <w:style w:type="paragraph" w:styleId="Caption">
    <w:name w:val="caption"/>
    <w:aliases w:val="Caption Char,Caption Char1 Char,Caption Char Char Char,Caption Char Char Char Char Char Char Char Char,Caption Char Char Char Char Char Char1 Char,Map Char,Map,bảng,Caption Char Char Char Char,bang,Char Char Char Char"/>
    <w:basedOn w:val="Normal"/>
    <w:next w:val="Normal"/>
    <w:link w:val="CaptionChar1"/>
    <w:qFormat/>
    <w:rsid w:val="006254A3"/>
    <w:pPr>
      <w:spacing w:after="200" w:line="240" w:lineRule="auto"/>
      <w:ind w:firstLine="0"/>
      <w:jc w:val="center"/>
    </w:pPr>
    <w:rPr>
      <w:rFonts w:eastAsia="MS Mincho"/>
      <w:i/>
      <w:iCs/>
      <w:color w:val="000000" w:themeColor="text1"/>
      <w:szCs w:val="18"/>
      <w:lang w:eastAsia="en-US"/>
    </w:rPr>
  </w:style>
  <w:style w:type="character" w:customStyle="1" w:styleId="CaptionChar1">
    <w:name w:val="Caption Char1"/>
    <w:aliases w:val="Caption Char Char,Caption Char1 Char Char,Caption Char Char Char Char1,Caption Char Char Char Char Char Char Char Char Char,Caption Char Char Char Char Char Char1 Char Char,Map Char Char,Map Char1,bảng Char,Caption Char Char Char Char Char"/>
    <w:link w:val="Caption"/>
    <w:locked/>
    <w:rsid w:val="006254A3"/>
    <w:rPr>
      <w:rFonts w:ascii="Times New Roman" w:eastAsia="MS Mincho" w:hAnsi="Times New Roman" w:cs="Times New Roman"/>
      <w:i/>
      <w:iCs/>
      <w:color w:val="000000" w:themeColor="text1"/>
      <w:sz w:val="26"/>
      <w:szCs w:val="18"/>
      <w:lang w:val="vi-VN"/>
    </w:rPr>
  </w:style>
  <w:style w:type="character" w:customStyle="1" w:styleId="Heading4Char">
    <w:name w:val="Heading 4 Char"/>
    <w:basedOn w:val="DefaultParagraphFont"/>
    <w:link w:val="Heading4"/>
    <w:uiPriority w:val="9"/>
    <w:rsid w:val="007B072D"/>
    <w:rPr>
      <w:rFonts w:ascii="Times New Roman" w:eastAsiaTheme="majorEastAsia" w:hAnsi="Times New Roman" w:cstheme="majorBidi"/>
      <w:i/>
      <w:iCs/>
      <w:sz w:val="26"/>
      <w:szCs w:val="24"/>
      <w:lang w:val="vi-VN" w:eastAsia="ko-KR"/>
    </w:rPr>
  </w:style>
  <w:style w:type="paragraph" w:customStyle="1" w:styleId="TableParagraph">
    <w:name w:val="Table Paragraph"/>
    <w:basedOn w:val="Normal"/>
    <w:qFormat/>
    <w:rsid w:val="00B65ECC"/>
    <w:pPr>
      <w:widowControl w:val="0"/>
      <w:autoSpaceDE w:val="0"/>
      <w:autoSpaceDN w:val="0"/>
      <w:spacing w:after="0" w:line="240" w:lineRule="auto"/>
    </w:pPr>
    <w:rPr>
      <w:rFonts w:ascii="Lucida Sans" w:eastAsia="Lucida Sans" w:hAnsi="Lucida Sans" w:cs="Lucida Sans"/>
      <w:sz w:val="22"/>
      <w:szCs w:val="22"/>
      <w:lang w:eastAsia="en-US"/>
    </w:rPr>
  </w:style>
  <w:style w:type="paragraph" w:styleId="BodyText">
    <w:name w:val="Body Text"/>
    <w:aliases w:val="block,bt,BodyText,body,text,block Char Char Char,body text,taten_body,Body Text 1,NoticeText-List,BT,Cargo,body text1,body text2,bt1,body text3,body text4,bt3,body text5,bt4,body text6,bt5,body text7,bt6,body text8,bt7,body text11,bt11"/>
    <w:basedOn w:val="Normal"/>
    <w:link w:val="BodyTextChar"/>
    <w:qFormat/>
    <w:rsid w:val="00B65ECC"/>
    <w:pPr>
      <w:suppressAutoHyphens/>
      <w:spacing w:line="240" w:lineRule="auto"/>
    </w:pPr>
    <w:rPr>
      <w:rFonts w:eastAsia="Times New Roman"/>
      <w:szCs w:val="20"/>
      <w:lang w:eastAsia="en-US"/>
    </w:rPr>
  </w:style>
  <w:style w:type="character" w:customStyle="1" w:styleId="BodyTextChar">
    <w:name w:val="Body Text Char"/>
    <w:aliases w:val="block Char,bt Char,BodyText Char,body Char,text Char,block Char Char Char Char,body text Char,taten_body Char,Body Text 1 Char,NoticeText-List Char,BT Char,Cargo Char,body text1 Char,body text2 Char,bt1 Char,body text3 Char,bt3 Char"/>
    <w:basedOn w:val="DefaultParagraphFont"/>
    <w:link w:val="BodyText"/>
    <w:rsid w:val="00B65ECC"/>
    <w:rPr>
      <w:rFonts w:ascii="Times New Roman" w:eastAsia="Times New Roman" w:hAnsi="Times New Roman" w:cs="Times New Roman"/>
      <w:sz w:val="26"/>
      <w:szCs w:val="20"/>
      <w:lang w:val="vi-VN"/>
    </w:rPr>
  </w:style>
  <w:style w:type="character" w:customStyle="1" w:styleId="ListParagraphChar">
    <w:name w:val="List Paragraph Char"/>
    <w:aliases w:val="List a) Char,ADB Normal Char,List_Paragraph Char,Multilevel para_II Char,List Paragraph1 Char,List Paragraph11 Char,ADB paragraph numbering Char,1 Paraprah Char,List Paragraph111 Char,List Paragraph2 Char,List Paragraph3 Char"/>
    <w:link w:val="ListParagraph"/>
    <w:qFormat/>
    <w:locked/>
    <w:rsid w:val="0021102B"/>
    <w:rPr>
      <w:rFonts w:ascii="Times New Roman" w:eastAsia="Batang" w:hAnsi="Times New Roman" w:cs="Times New Roman"/>
      <w:sz w:val="26"/>
      <w:szCs w:val="24"/>
      <w:lang w:val="vi-VN" w:eastAsia="ko-KR"/>
    </w:rPr>
  </w:style>
  <w:style w:type="character" w:styleId="Hyperlink">
    <w:name w:val="Hyperlink"/>
    <w:uiPriority w:val="99"/>
    <w:unhideWhenUsed/>
    <w:rsid w:val="0021102B"/>
    <w:rPr>
      <w:color w:val="ED7D31"/>
      <w:u w:val="single"/>
    </w:rPr>
  </w:style>
  <w:style w:type="paragraph" w:styleId="CommentText">
    <w:name w:val="annotation text"/>
    <w:basedOn w:val="Normal"/>
    <w:link w:val="CommentTextChar"/>
    <w:unhideWhenUsed/>
    <w:rsid w:val="0021102B"/>
    <w:pPr>
      <w:spacing w:after="160" w:line="240" w:lineRule="auto"/>
      <w:jc w:val="left"/>
    </w:pPr>
    <w:rPr>
      <w:rFonts w:ascii="Calibri" w:eastAsia="MS Mincho" w:hAnsi="Calibri"/>
      <w:sz w:val="20"/>
      <w:szCs w:val="20"/>
      <w:lang w:eastAsia="en-US"/>
    </w:rPr>
  </w:style>
  <w:style w:type="character" w:customStyle="1" w:styleId="CommentTextChar">
    <w:name w:val="Comment Text Char"/>
    <w:basedOn w:val="DefaultParagraphFont"/>
    <w:link w:val="CommentText"/>
    <w:rsid w:val="0021102B"/>
    <w:rPr>
      <w:rFonts w:ascii="Calibri" w:eastAsia="MS Mincho" w:hAnsi="Calibri" w:cs="Times New Roman"/>
      <w:sz w:val="20"/>
      <w:szCs w:val="20"/>
      <w:lang w:val="vi-VN"/>
    </w:rPr>
  </w:style>
  <w:style w:type="character" w:customStyle="1" w:styleId="rynqvb">
    <w:name w:val="rynqvb"/>
    <w:basedOn w:val="DefaultParagraphFont"/>
    <w:rsid w:val="007754CF"/>
  </w:style>
  <w:style w:type="character" w:styleId="Emphasis">
    <w:name w:val="Emphasis"/>
    <w:qFormat/>
    <w:rsid w:val="00365D4F"/>
    <w:rPr>
      <w:i/>
      <w:iCs/>
    </w:rPr>
  </w:style>
  <w:style w:type="character" w:customStyle="1" w:styleId="ms-1inline-flexmax-w-fullitems-centerrelativetop--0094remanimate-show150msease-in">
    <w:name w:val="ms-1 inline-flex max-w-full items-center relative top-[-0.094rem] animate-[show_150ms_ease-in]"/>
    <w:basedOn w:val="DefaultParagraphFont"/>
    <w:rsid w:val="00365D4F"/>
  </w:style>
  <w:style w:type="character" w:customStyle="1" w:styleId="max-w-fullgrowtruncateoverflow-hiddentext-center">
    <w:name w:val="max-w-full grow truncate overflow-hidden text-center"/>
    <w:basedOn w:val="DefaultParagraphFont"/>
    <w:rsid w:val="00365D4F"/>
  </w:style>
  <w:style w:type="table" w:styleId="TableGrid">
    <w:name w:val="Table Grid"/>
    <w:basedOn w:val="TableNormal"/>
    <w:uiPriority w:val="39"/>
    <w:rsid w:val="004A3D45"/>
    <w:pPr>
      <w:spacing w:before="60" w:after="6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60" w:beforeAutospacing="0" w:afterLines="0" w:after="60" w:afterAutospacing="0" w:line="240" w:lineRule="auto"/>
      </w:pPr>
      <w:rPr>
        <w:rFonts w:ascii="Times New Roman" w:hAnsi="Times New Roman"/>
        <w:b/>
        <w:color w:val="404040" w:themeColor="text1" w:themeTint="BF"/>
        <w:sz w:val="20"/>
      </w:rPr>
    </w:tblStylePr>
  </w:style>
  <w:style w:type="paragraph" w:styleId="TOCHeading">
    <w:name w:val="TOC Heading"/>
    <w:basedOn w:val="Heading1"/>
    <w:next w:val="Normal"/>
    <w:uiPriority w:val="39"/>
    <w:unhideWhenUsed/>
    <w:qFormat/>
    <w:rsid w:val="007F46DE"/>
    <w:pPr>
      <w:spacing w:before="240" w:line="259" w:lineRule="auto"/>
      <w:jc w:val="left"/>
      <w:outlineLvl w:val="9"/>
    </w:pPr>
    <w:rPr>
      <w:rFonts w:asciiTheme="majorHAnsi" w:hAnsiTheme="majorHAnsi" w:cstheme="majorBidi"/>
      <w:b w:val="0"/>
      <w:bCs w:val="0"/>
      <w:color w:val="2F5496" w:themeColor="accent1" w:themeShade="BF"/>
      <w:sz w:val="32"/>
      <w:szCs w:val="32"/>
      <w:lang w:eastAsia="en-US"/>
    </w:rPr>
  </w:style>
  <w:style w:type="paragraph" w:styleId="TOC1">
    <w:name w:val="toc 1"/>
    <w:basedOn w:val="Normal"/>
    <w:next w:val="Normal"/>
    <w:autoRedefine/>
    <w:uiPriority w:val="39"/>
    <w:unhideWhenUsed/>
    <w:rsid w:val="00180B7C"/>
    <w:pPr>
      <w:tabs>
        <w:tab w:val="right" w:leader="dot" w:pos="9061"/>
      </w:tabs>
      <w:spacing w:after="0"/>
      <w:ind w:firstLine="0"/>
      <w:jc w:val="left"/>
    </w:pPr>
    <w:rPr>
      <w:b/>
      <w:sz w:val="24"/>
    </w:rPr>
  </w:style>
  <w:style w:type="paragraph" w:styleId="TOC2">
    <w:name w:val="toc 2"/>
    <w:basedOn w:val="Normal"/>
    <w:next w:val="Normal"/>
    <w:autoRedefine/>
    <w:uiPriority w:val="39"/>
    <w:unhideWhenUsed/>
    <w:rsid w:val="00180B7C"/>
    <w:pPr>
      <w:tabs>
        <w:tab w:val="left" w:pos="567"/>
        <w:tab w:val="right" w:leader="dot" w:pos="9061"/>
      </w:tabs>
      <w:spacing w:after="100"/>
      <w:ind w:left="261" w:hanging="261"/>
    </w:pPr>
    <w:rPr>
      <w:sz w:val="24"/>
    </w:rPr>
  </w:style>
  <w:style w:type="paragraph" w:styleId="TOC3">
    <w:name w:val="toc 3"/>
    <w:basedOn w:val="Normal"/>
    <w:next w:val="Normal"/>
    <w:autoRedefine/>
    <w:uiPriority w:val="39"/>
    <w:unhideWhenUsed/>
    <w:rsid w:val="00180B7C"/>
    <w:pPr>
      <w:tabs>
        <w:tab w:val="left" w:pos="1134"/>
        <w:tab w:val="right" w:leader="dot" w:pos="9061"/>
      </w:tabs>
      <w:spacing w:after="100"/>
      <w:ind w:left="520" w:hanging="94"/>
    </w:pPr>
    <w:rPr>
      <w:i/>
      <w:sz w:val="24"/>
    </w:rPr>
  </w:style>
  <w:style w:type="table" w:styleId="GridTable4-Accent5">
    <w:name w:val="Grid Table 4 Accent 5"/>
    <w:basedOn w:val="TableNormal"/>
    <w:uiPriority w:val="49"/>
    <w:rsid w:val="00073EE9"/>
    <w:pPr>
      <w:spacing w:after="0" w:line="240" w:lineRule="auto"/>
    </w:pPr>
    <w:rPr>
      <w:rFonts w:ascii="Times New Roman" w:hAnsi="Times New Roman"/>
      <w:sz w:val="26"/>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ableofFigures">
    <w:name w:val="table of figures"/>
    <w:basedOn w:val="Normal"/>
    <w:next w:val="Normal"/>
    <w:uiPriority w:val="99"/>
    <w:unhideWhenUsed/>
    <w:rsid w:val="00180B7C"/>
    <w:pPr>
      <w:spacing w:before="0" w:after="0" w:line="240" w:lineRule="auto"/>
      <w:ind w:firstLine="0"/>
    </w:pPr>
    <w:rPr>
      <w:sz w:val="24"/>
    </w:rPr>
  </w:style>
  <w:style w:type="paragraph" w:customStyle="1" w:styleId="PlainText1">
    <w:name w:val="Plain Text1"/>
    <w:basedOn w:val="Normal"/>
    <w:qFormat/>
    <w:rsid w:val="002150F2"/>
    <w:pPr>
      <w:spacing w:before="120"/>
    </w:pPr>
    <w:rPr>
      <w:rFonts w:eastAsia="Times New Roman"/>
      <w:color w:val="404040"/>
      <w:kern w:val="2"/>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https://ecopark.com.vn/images/overview/cat/2020/10/larger/anh-background-_1603080540.jpg" TargetMode="External"/><Relationship Id="rId18" Type="http://schemas.openxmlformats.org/officeDocument/2006/relationships/image" Target="media/image5.png"/><Relationship Id="rId26" Type="http://schemas.openxmlformats.org/officeDocument/2006/relationships/hyperlink" Target="https://vi.wikipedia.org/wiki/Armenia" TargetMode="External"/><Relationship Id="rId39" Type="http://schemas.openxmlformats.org/officeDocument/2006/relationships/image" Target="media/image20.jpeg"/><Relationship Id="rId21" Type="http://schemas.openxmlformats.org/officeDocument/2006/relationships/image" Target="media/image7.png"/><Relationship Id="rId34" Type="http://schemas.openxmlformats.org/officeDocument/2006/relationships/image" Target="media/image16.png"/><Relationship Id="rId42" Type="http://schemas.openxmlformats.org/officeDocument/2006/relationships/image" Target="https://hatinh.gov.vn/uploads/topics/16539635973681.jpg" TargetMode="External"/><Relationship Id="rId47" Type="http://schemas.openxmlformats.org/officeDocument/2006/relationships/hyperlink" Target="https://www.environmentandsociety.org/perspectives/2018/1/green-city-explorations-and-visions-urban-sustainability" TargetMode="Externa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2.jpeg"/><Relationship Id="rId11" Type="http://schemas.openxmlformats.org/officeDocument/2006/relationships/image" Target="media/image1.emf"/><Relationship Id="rId24" Type="http://schemas.openxmlformats.org/officeDocument/2006/relationships/image" Target="https://earth.org/wp-content/uploads/2021/06/650-x-650-px-Air-Pollution-in-Cigarettes_Tokyo-Light.jpg" TargetMode="External"/><Relationship Id="rId32" Type="http://schemas.openxmlformats.org/officeDocument/2006/relationships/image" Target="media/image14.emf"/><Relationship Id="rId37" Type="http://schemas.openxmlformats.org/officeDocument/2006/relationships/image" Target="media/image19.jpeg"/><Relationship Id="rId40" Type="http://schemas.openxmlformats.org/officeDocument/2006/relationships/image" Target="https://encrypted-tbn0.gstatic.com/images?q=tbn:ANd9GcTImPssEWrbX_jjCofJzuq7qGqQpJ_Y225HlmSOXh82XvctTglGr9DGDHNez2-DNm0eC9LAGg&amp;s" TargetMode="External"/><Relationship Id="rId45" Type="http://schemas.openxmlformats.org/officeDocument/2006/relationships/image" Target="https://cdn.nhandan.vn/images/1ef398c4e2fb4bf07980a2ded785b3ef2a34806528f54954d8b3197a2c90a4f4e6c33c901d09e9fa589ebd9c7f3bfe4186f862bdc9d350b5c038d8c91c768278/image-1-39-6127.jpg" TargetMode="External"/><Relationship Id="rId5" Type="http://schemas.openxmlformats.org/officeDocument/2006/relationships/webSettings" Target="webSettings.xml"/><Relationship Id="rId15" Type="http://schemas.openxmlformats.org/officeDocument/2006/relationships/image" Target="https://encrypted-tbn0.gstatic.com/images?q=tbn:ANd9GcQ0925b9_RyE2H1bsfJgLLJ0z5oXcLueilQPhrQA86p2d55MGkDLQ0qoYE&amp;s" TargetMode="External"/><Relationship Id="rId23" Type="http://schemas.openxmlformats.org/officeDocument/2006/relationships/image" Target="media/image9.jpeg"/><Relationship Id="rId28" Type="http://schemas.openxmlformats.org/officeDocument/2006/relationships/image" Target="https://pantravel.vn/wp-content/uploads/2024/01/vancouver-1.jpg" TargetMode="External"/><Relationship Id="rId36" Type="http://schemas.openxmlformats.org/officeDocument/2006/relationships/image" Target="media/image18.png"/><Relationship Id="rId49"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6.jpeg"/><Relationship Id="rId31" Type="http://schemas.openxmlformats.org/officeDocument/2006/relationships/image" Target="media/image13.png"/><Relationship Id="rId44"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8.png"/><Relationship Id="rId27" Type="http://schemas.openxmlformats.org/officeDocument/2006/relationships/image" Target="media/image11.jpeg"/><Relationship Id="rId30" Type="http://schemas.openxmlformats.org/officeDocument/2006/relationships/image" Target="https://pantravel.vn/wp-content/uploads/2024/01/khuon-vien-xanh-mat-trong-truong-dai-hoc-noi-tieng-vancouver.jpg" TargetMode="External"/><Relationship Id="rId35" Type="http://schemas.openxmlformats.org/officeDocument/2006/relationships/image" Target="media/image17.jpeg"/><Relationship Id="rId43" Type="http://schemas.openxmlformats.org/officeDocument/2006/relationships/image" Target="media/image22.png"/><Relationship Id="rId48" Type="http://schemas.openxmlformats.org/officeDocument/2006/relationships/hyperlink" Target="https://www.oecd.org/regional/greening-cities-regions/46811501.pdf" TargetMode="Externa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https://encrypted-tbn0.gstatic.com/images?q=tbn:ANd9GcTI27KmQIV-k4vK5MAUVCE4cJv7wvR3YbFVwzzWFd5GsJbKEKEifR_8Q3g&amp;s" TargetMode="External"/><Relationship Id="rId25" Type="http://schemas.openxmlformats.org/officeDocument/2006/relationships/image" Target="media/image10.png"/><Relationship Id="rId33" Type="http://schemas.openxmlformats.org/officeDocument/2006/relationships/image" Target="media/image15.jpeg"/><Relationship Id="rId38" Type="http://schemas.openxmlformats.org/officeDocument/2006/relationships/image" Target="https://encrypted-tbn0.gstatic.com/images?q=tbn:ANd9GcROwaGsVJ8t6XjOiD8zXBQVwJ4RoGmDyWjz7g&amp;s" TargetMode="External"/><Relationship Id="rId46" Type="http://schemas.openxmlformats.org/officeDocument/2006/relationships/image" Target="media/image24.png"/><Relationship Id="rId20" Type="http://schemas.openxmlformats.org/officeDocument/2006/relationships/image" Target="https://baodongnai.com.vn/file/e7837c02876411cd0187645a2551379f/dataimages/202211/original/images2493689_13a.jpg" TargetMode="External"/><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9C1BE2-DF66-4DB3-BBB1-A337299AE1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30</Pages>
  <Words>25501</Words>
  <Characters>145358</Characters>
  <Application>Microsoft Office Word</Application>
  <DocSecurity>0</DocSecurity>
  <Lines>1211</Lines>
  <Paragraphs>341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Loan Tang</cp:lastModifiedBy>
  <cp:revision>7</cp:revision>
  <cp:lastPrinted>2025-10-04T07:41:00Z</cp:lastPrinted>
  <dcterms:created xsi:type="dcterms:W3CDTF">2025-10-04T07:23:00Z</dcterms:created>
  <dcterms:modified xsi:type="dcterms:W3CDTF">2025-10-04T07:43:00Z</dcterms:modified>
</cp:coreProperties>
</file>